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9"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C16DD0" w:rsidRDefault="009B269A" w:rsidP="009B269A">
            <w:pPr>
              <w:pStyle w:val="Ttulo1"/>
              <w:tabs>
                <w:tab w:val="left" w:pos="1134"/>
              </w:tabs>
              <w:overflowPunct w:val="0"/>
              <w:rPr>
                <w:rFonts w:asciiTheme="minorHAnsi" w:hAnsiTheme="minorHAnsi" w:cstheme="minorHAnsi"/>
                <w:b w:val="0"/>
              </w:rPr>
            </w:pPr>
            <w:r>
              <w:rPr>
                <w:rFonts w:asciiTheme="minorHAnsi" w:hAnsiTheme="minorHAnsi" w:cstheme="minorHAnsi"/>
              </w:rPr>
              <w:t xml:space="preserve">                           </w:t>
            </w:r>
            <w:r w:rsidR="00E463D0" w:rsidRPr="00C16DD0">
              <w:rPr>
                <w:rFonts w:asciiTheme="minorHAnsi" w:hAnsiTheme="minorHAnsi" w:cstheme="minorHAnsi"/>
              </w:rPr>
              <w:t>RECIBO DE RETIRADA DE EDITAL PELA INTERNET</w:t>
            </w:r>
          </w:p>
          <w:p w14:paraId="558ADA1E" w14:textId="6B2DBA0E" w:rsidR="00E463D0" w:rsidRPr="009B269A" w:rsidRDefault="00E463D0" w:rsidP="009B269A">
            <w:pPr>
              <w:pStyle w:val="Ttulo3"/>
              <w:tabs>
                <w:tab w:val="left" w:pos="993"/>
                <w:tab w:val="left" w:pos="9923"/>
              </w:tabs>
              <w:spacing w:after="120"/>
              <w:ind w:left="0" w:right="34"/>
              <w:rPr>
                <w:rFonts w:asciiTheme="minorHAnsi" w:hAnsiTheme="minorHAnsi"/>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9B269A" w:rsidRPr="00C918BD">
              <w:rPr>
                <w:rFonts w:asciiTheme="minorHAnsi" w:hAnsiTheme="minorHAnsi" w:cstheme="minorHAnsi"/>
                <w:bCs w:val="0"/>
                <w:color w:val="0070C0"/>
              </w:rPr>
              <w:fldChar w:fldCharType="begin"/>
            </w:r>
            <w:r w:rsidR="009B269A" w:rsidRPr="00C918BD">
              <w:rPr>
                <w:rFonts w:asciiTheme="minorHAnsi" w:hAnsiTheme="minorHAnsi" w:cstheme="minorHAnsi"/>
                <w:bCs w:val="0"/>
                <w:color w:val="0070C0"/>
              </w:rPr>
              <w:instrText xml:space="preserve"> HYPERLINK "mailto:cml@saojoaquimdabarra.sp.gov.br" </w:instrText>
            </w:r>
            <w:r w:rsidR="009B269A" w:rsidRPr="00C918BD">
              <w:rPr>
                <w:rFonts w:asciiTheme="minorHAnsi" w:hAnsiTheme="minorHAnsi" w:cstheme="minorHAnsi"/>
                <w:bCs w:val="0"/>
                <w:color w:val="0070C0"/>
              </w:rPr>
              <w:fldChar w:fldCharType="separate"/>
            </w:r>
            <w:r w:rsidR="009B269A" w:rsidRPr="00C918BD">
              <w:rPr>
                <w:rStyle w:val="Hyperlink"/>
                <w:rFonts w:asciiTheme="minorHAnsi" w:hAnsiTheme="minorHAnsi" w:cstheme="minorHAnsi"/>
                <w:bCs w:val="0"/>
                <w:color w:val="0070C0"/>
              </w:rPr>
              <w:t>cml@saojoaquimdabarra.sp.gov.br</w:t>
            </w:r>
            <w:r w:rsidR="009B269A" w:rsidRPr="00C918BD">
              <w:rPr>
                <w:rFonts w:asciiTheme="minorHAnsi" w:hAnsiTheme="minorHAnsi" w:cstheme="minorHAnsi"/>
                <w:bCs w:val="0"/>
                <w:color w:val="0070C0"/>
              </w:rPr>
              <w:fldChar w:fldCharType="end"/>
            </w:r>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33E09B81" w:rsidR="00E463D0" w:rsidRPr="00C16DD0" w:rsidRDefault="00E463D0" w:rsidP="004C1B10">
            <w:pPr>
              <w:pStyle w:val="Ttulo1"/>
              <w:tabs>
                <w:tab w:val="left" w:pos="1134"/>
              </w:tabs>
              <w:overflowPunct w:val="0"/>
              <w:jc w:val="center"/>
              <w:rPr>
                <w:rFonts w:asciiTheme="minorHAnsi" w:hAnsiTheme="minorHAnsi" w:cstheme="minorHAnsi"/>
                <w:b w:val="0"/>
              </w:rPr>
            </w:pPr>
            <w:r w:rsidRPr="009F71F4">
              <w:rPr>
                <w:rFonts w:asciiTheme="minorHAnsi" w:hAnsiTheme="minorHAnsi" w:cstheme="minorHAnsi"/>
              </w:rPr>
              <w:t xml:space="preserve">EDITAL PREGÃO </w:t>
            </w:r>
            <w:r w:rsidR="004154CC" w:rsidRPr="009F71F4">
              <w:rPr>
                <w:rFonts w:asciiTheme="minorHAnsi" w:hAnsiTheme="minorHAnsi" w:cstheme="minorHAnsi"/>
              </w:rPr>
              <w:t>ELETRÔNICO</w:t>
            </w:r>
            <w:r w:rsidRPr="009F71F4">
              <w:rPr>
                <w:rFonts w:asciiTheme="minorHAnsi" w:hAnsiTheme="minorHAnsi" w:cstheme="minorHAnsi"/>
              </w:rPr>
              <w:t xml:space="preserve"> Nº </w:t>
            </w:r>
            <w:r w:rsidR="00533632" w:rsidRPr="009F71F4">
              <w:rPr>
                <w:rFonts w:asciiTheme="minorHAnsi" w:hAnsiTheme="minorHAnsi" w:cstheme="minorHAnsi"/>
              </w:rPr>
              <w:t>034/2025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4EA347B9" w:rsidR="00E463D0" w:rsidRPr="00A919A3" w:rsidRDefault="00E463D0" w:rsidP="004C1B10">
            <w:pPr>
              <w:tabs>
                <w:tab w:val="left" w:pos="1134"/>
              </w:tabs>
              <w:jc w:val="both"/>
              <w:rPr>
                <w:rFonts w:asciiTheme="minorHAnsi" w:hAnsiTheme="minorHAnsi" w:cstheme="minorHAnsi"/>
                <w:b/>
              </w:rPr>
            </w:pPr>
            <w:r w:rsidRPr="00E0104C">
              <w:rPr>
                <w:rFonts w:asciiTheme="minorHAnsi" w:hAnsiTheme="minorHAnsi" w:cstheme="minorHAnsi"/>
                <w:b/>
              </w:rPr>
              <w:t>OBJETO:</w:t>
            </w:r>
            <w:bookmarkStart w:id="1" w:name="_Hlk164693380"/>
            <w:bookmarkStart w:id="2" w:name="_Hlk177056602"/>
            <w:r w:rsidR="00207171" w:rsidRPr="00E0104C">
              <w:rPr>
                <w:rFonts w:asciiTheme="minorHAnsi" w:hAnsiTheme="minorHAnsi" w:cstheme="minorHAnsi"/>
                <w:b/>
              </w:rPr>
              <w:t xml:space="preserve"> </w:t>
            </w:r>
            <w:r w:rsidR="00CE5991" w:rsidRPr="00E0104C">
              <w:rPr>
                <w:rFonts w:asciiTheme="minorHAnsi" w:hAnsiTheme="minorHAnsi" w:cs="Calibri"/>
                <w:b/>
              </w:rPr>
              <w:t>REGISTRO DE PREÇO</w:t>
            </w:r>
            <w:r w:rsidR="00CE5991" w:rsidRPr="00E0104C">
              <w:rPr>
                <w:rFonts w:asciiTheme="minorHAnsi" w:hAnsiTheme="minorHAnsi"/>
                <w:b/>
              </w:rPr>
              <w:t xml:space="preserve">S </w:t>
            </w:r>
            <w:r w:rsidR="00E0104C">
              <w:rPr>
                <w:rFonts w:asciiTheme="minorHAnsi" w:hAnsiTheme="minorHAnsi"/>
                <w:b/>
              </w:rPr>
              <w:t>PARA EVENTUAL E FUTURA CONTRATAÇÃO DE EMPRESA ESPECIALIZADA NO ALUGUEL, MONTAGEM E DESMONTAGEM DE TENDAS, PARA ATENDER A DEMANDA DOS EVENTOS DESTE MUNICÍPIO,</w:t>
            </w:r>
            <w:r w:rsidR="00CE5991" w:rsidRPr="00E0104C">
              <w:rPr>
                <w:rFonts w:asciiTheme="minorHAnsi" w:hAnsiTheme="minorHAnsi" w:cs="Calibri"/>
                <w:b/>
              </w:rPr>
              <w:t xml:space="preserve"> </w:t>
            </w:r>
            <w:r w:rsidR="00E0104C">
              <w:rPr>
                <w:rFonts w:asciiTheme="minorHAnsi" w:hAnsiTheme="minorHAnsi" w:cs="Calibri"/>
                <w:b/>
              </w:rPr>
              <w:t xml:space="preserve">PELO PERÍODO DE 12 (DOZE) MESES, </w:t>
            </w:r>
            <w:r w:rsidR="00CE5991" w:rsidRPr="00E0104C">
              <w:rPr>
                <w:rFonts w:asciiTheme="minorHAnsi" w:hAnsiTheme="minorHAnsi" w:cs="Calibri"/>
                <w:b/>
              </w:rPr>
              <w:t>DE ACORDO COM AS DESCRIÇÕES, QUANTITATIVOS E CONDIÇÕES CONSTANTES NO ANEXO I</w:t>
            </w:r>
            <w:r w:rsidR="003E50DF" w:rsidRPr="00E0104C">
              <w:rPr>
                <w:rFonts w:asciiTheme="minorHAnsi" w:hAnsiTheme="minorHAnsi" w:cs="Calibri"/>
                <w:b/>
              </w:rPr>
              <w:t xml:space="preserve"> </w:t>
            </w:r>
            <w:r w:rsidR="00CE5991" w:rsidRPr="00E0104C">
              <w:rPr>
                <w:rFonts w:asciiTheme="minorHAnsi" w:hAnsiTheme="minorHAnsi" w:cs="Calibri"/>
                <w:b/>
              </w:rPr>
              <w:t xml:space="preserve"> D</w:t>
            </w:r>
            <w:r w:rsidR="003E50DF" w:rsidRPr="00E0104C">
              <w:rPr>
                <w:rFonts w:asciiTheme="minorHAnsi" w:hAnsiTheme="minorHAnsi" w:cs="Calibri"/>
                <w:b/>
              </w:rPr>
              <w:t>ESTE</w:t>
            </w:r>
            <w:r w:rsidR="00CE5991" w:rsidRPr="00E0104C">
              <w:rPr>
                <w:rFonts w:asciiTheme="minorHAnsi" w:hAnsiTheme="minorHAnsi" w:cs="Calibri"/>
                <w:b/>
              </w:rPr>
              <w:t xml:space="preserve"> EDITAL.</w:t>
            </w:r>
            <w:bookmarkEnd w:id="1"/>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2024</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9F71F4"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9F71F4">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9F71F4"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6E41A1E6"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9F71F4">
        <w:rPr>
          <w:rFonts w:asciiTheme="minorHAnsi" w:eastAsia="Times New Roman" w:hAnsiTheme="minorHAnsi" w:cs="Times New Roman"/>
          <w:b/>
          <w:color w:val="000000"/>
          <w:sz w:val="24"/>
          <w:szCs w:val="24"/>
          <w:lang w:val="pt-BR" w:eastAsia="pt-BR"/>
        </w:rPr>
        <w:t xml:space="preserve">PREGÃO ELETRÔNICO Nº </w:t>
      </w:r>
      <w:r w:rsidR="00533632" w:rsidRPr="009F71F4">
        <w:rPr>
          <w:rFonts w:asciiTheme="minorHAnsi" w:eastAsia="Times New Roman" w:hAnsiTheme="minorHAnsi" w:cs="Times New Roman"/>
          <w:b/>
          <w:color w:val="000000"/>
          <w:sz w:val="24"/>
          <w:szCs w:val="24"/>
          <w:lang w:val="pt-BR" w:eastAsia="pt-BR"/>
        </w:rPr>
        <w:t>034/2025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4A0C0206"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E0104C">
        <w:rPr>
          <w:rFonts w:asciiTheme="minorHAnsi" w:eastAsia="Times New Roman" w:hAnsiTheme="minorHAnsi" w:cs="Times New Roman"/>
          <w:color w:val="000000"/>
          <w:sz w:val="24"/>
          <w:szCs w:val="24"/>
          <w:lang w:val="pt-BR" w:eastAsia="pt-BR"/>
        </w:rPr>
        <w:t xml:space="preserve">Cultura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0" w:history="1">
        <w:r w:rsidR="00754DD7" w:rsidRPr="0025476A">
          <w:rPr>
            <w:rStyle w:val="Hyperlink"/>
            <w:rFonts w:asciiTheme="minorHAnsi" w:hAnsiTheme="minorHAnsi"/>
            <w:lang w:val="pt-BR"/>
          </w:rPr>
          <w:t>https://bllcompras.com/Home/Login</w:t>
        </w:r>
      </w:hyperlink>
    </w:p>
    <w:p w14:paraId="325BFA1D" w14:textId="6EA1789E"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D42E8A">
        <w:rPr>
          <w:rFonts w:asciiTheme="minorHAnsi" w:eastAsia="Times New Roman" w:hAnsiTheme="minorHAnsi" w:cs="Times New Roman"/>
          <w:sz w:val="24"/>
          <w:szCs w:val="24"/>
          <w:lang w:val="pt-BR" w:eastAsia="pt-BR"/>
        </w:rPr>
        <w:t xml:space="preserve">Menor </w:t>
      </w:r>
      <w:r w:rsidR="003A0F82" w:rsidRPr="00D42E8A">
        <w:rPr>
          <w:rFonts w:asciiTheme="minorHAnsi" w:eastAsia="Times New Roman" w:hAnsiTheme="minorHAnsi" w:cs="Times New Roman"/>
          <w:sz w:val="24"/>
          <w:szCs w:val="24"/>
          <w:lang w:val="pt-BR" w:eastAsia="pt-BR"/>
        </w:rPr>
        <w:t xml:space="preserve">Valor </w:t>
      </w:r>
      <w:r w:rsidR="00D42E8A" w:rsidRPr="00D42E8A">
        <w:rPr>
          <w:rFonts w:asciiTheme="minorHAnsi" w:eastAsia="Times New Roman" w:hAnsiTheme="minorHAnsi" w:cs="Times New Roman"/>
          <w:sz w:val="24"/>
          <w:szCs w:val="24"/>
          <w:lang w:val="pt-BR" w:eastAsia="pt-BR"/>
        </w:rPr>
        <w:t>Global</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33C0AB49"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3" w:name="_Hlk194563568"/>
      <w:r w:rsidRPr="0025476A">
        <w:rPr>
          <w:rFonts w:asciiTheme="minorHAnsi" w:hAnsiTheme="minorHAnsi" w:cstheme="minorHAnsi"/>
          <w:sz w:val="24"/>
          <w:szCs w:val="24"/>
        </w:rPr>
        <w:t xml:space="preserve">O prazo para </w:t>
      </w:r>
      <w:r w:rsidR="00D42E8A">
        <w:rPr>
          <w:rFonts w:asciiTheme="minorHAnsi" w:hAnsiTheme="minorHAnsi" w:cstheme="minorHAnsi"/>
          <w:sz w:val="24"/>
          <w:szCs w:val="24"/>
        </w:rPr>
        <w:t>montagem das tendas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w:t>
      </w:r>
      <w:r w:rsidR="00D42E8A">
        <w:rPr>
          <w:rFonts w:asciiTheme="minorHAnsi" w:hAnsiTheme="minorHAnsi" w:cstheme="minorHAnsi"/>
          <w:sz w:val="24"/>
          <w:szCs w:val="24"/>
        </w:rPr>
        <w:t xml:space="preserve"> </w:t>
      </w:r>
      <w:r w:rsidR="00D42E8A" w:rsidRPr="00D42E8A">
        <w:rPr>
          <w:rFonts w:asciiTheme="minorHAnsi" w:hAnsiTheme="minorHAnsi" w:cstheme="minorHAnsi"/>
          <w:b/>
          <w:bCs/>
          <w:sz w:val="24"/>
          <w:szCs w:val="24"/>
        </w:rPr>
        <w:t xml:space="preserve">02 </w:t>
      </w:r>
      <w:r w:rsidR="000A5C7A" w:rsidRPr="00D42E8A">
        <w:rPr>
          <w:rFonts w:asciiTheme="minorHAnsi" w:hAnsiTheme="minorHAnsi" w:cstheme="minorHAnsi"/>
          <w:b/>
          <w:bCs/>
          <w:sz w:val="24"/>
          <w:szCs w:val="24"/>
        </w:rPr>
        <w:t>(</w:t>
      </w:r>
      <w:r w:rsidR="00D42E8A" w:rsidRPr="00D42E8A">
        <w:rPr>
          <w:rFonts w:asciiTheme="minorHAnsi" w:hAnsiTheme="minorHAnsi" w:cstheme="minorHAnsi"/>
          <w:b/>
          <w:bCs/>
          <w:sz w:val="24"/>
          <w:szCs w:val="24"/>
        </w:rPr>
        <w:t>dois</w:t>
      </w:r>
      <w:r w:rsidR="000A5C7A" w:rsidRPr="00D42E8A">
        <w:rPr>
          <w:rFonts w:asciiTheme="minorHAnsi" w:hAnsiTheme="minorHAnsi" w:cstheme="minorHAnsi"/>
          <w:b/>
          <w:bCs/>
          <w:sz w:val="24"/>
          <w:szCs w:val="24"/>
        </w:rPr>
        <w:t>)</w:t>
      </w:r>
      <w:r w:rsidR="00207171" w:rsidRPr="00D42E8A">
        <w:rPr>
          <w:rFonts w:asciiTheme="minorHAnsi" w:hAnsiTheme="minorHAnsi" w:cstheme="minorHAnsi"/>
          <w:b/>
          <w:bCs/>
          <w:sz w:val="24"/>
          <w:szCs w:val="24"/>
        </w:rPr>
        <w:t xml:space="preserve"> </w:t>
      </w:r>
      <w:r w:rsidR="0083396E" w:rsidRPr="00D42E8A">
        <w:rPr>
          <w:rFonts w:asciiTheme="minorHAnsi" w:hAnsiTheme="minorHAnsi" w:cstheme="minorHAnsi"/>
          <w:b/>
          <w:bCs/>
          <w:sz w:val="24"/>
          <w:szCs w:val="24"/>
        </w:rPr>
        <w:t>dias</w:t>
      </w:r>
      <w:r w:rsidR="008F6201">
        <w:rPr>
          <w:rFonts w:asciiTheme="minorHAnsi" w:hAnsiTheme="minorHAnsi" w:cstheme="minorHAnsi"/>
          <w:sz w:val="24"/>
          <w:szCs w:val="24"/>
        </w:rPr>
        <w:t xml:space="preserve"> </w:t>
      </w:r>
      <w:r w:rsidR="00D42E8A">
        <w:rPr>
          <w:rFonts w:asciiTheme="minorHAnsi" w:hAnsiTheme="minorHAnsi" w:cstheme="minorHAnsi"/>
          <w:sz w:val="24"/>
          <w:szCs w:val="24"/>
        </w:rPr>
        <w:t xml:space="preserve">antes do início do evento, conforme ordem de serviço expedida e solicitação da comissão.  </w:t>
      </w:r>
      <w:bookmarkEnd w:id="3"/>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5A357986"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D42E8A">
        <w:rPr>
          <w:rFonts w:asciiTheme="minorHAnsi" w:eastAsia="Times New Roman" w:hAnsiTheme="minorHAnsi" w:cs="Times New Roman"/>
          <w:b/>
          <w:sz w:val="24"/>
          <w:szCs w:val="24"/>
          <w:lang w:val="pt-BR" w:eastAsia="pt-BR"/>
        </w:rPr>
        <w:t>global</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59F46D67"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D42E8A">
        <w:rPr>
          <w:rFonts w:asciiTheme="minorHAnsi" w:eastAsia="Times New Roman" w:hAnsiTheme="minorHAnsi" w:cs="Times New Roman"/>
          <w:b/>
          <w:color w:val="000000"/>
          <w:sz w:val="24"/>
          <w:szCs w:val="24"/>
          <w:lang w:val="pt-BR" w:eastAsia="pt-BR"/>
        </w:rPr>
        <w:t>Valor total estimado do certame: R$</w:t>
      </w:r>
      <w:r w:rsidR="00DE3E68" w:rsidRPr="00D42E8A">
        <w:rPr>
          <w:rFonts w:asciiTheme="minorHAnsi" w:eastAsia="Times New Roman" w:hAnsiTheme="minorHAnsi" w:cs="Times New Roman"/>
          <w:b/>
          <w:color w:val="000000"/>
          <w:sz w:val="24"/>
          <w:szCs w:val="24"/>
          <w:lang w:val="pt-BR" w:eastAsia="pt-BR"/>
        </w:rPr>
        <w:t xml:space="preserve"> </w:t>
      </w:r>
      <w:r w:rsidR="00D42E8A">
        <w:rPr>
          <w:rFonts w:asciiTheme="minorHAnsi" w:eastAsia="Times New Roman" w:hAnsiTheme="minorHAnsi" w:cs="Times New Roman"/>
          <w:b/>
          <w:color w:val="000000"/>
          <w:sz w:val="24"/>
          <w:szCs w:val="24"/>
          <w:lang w:val="pt-BR" w:eastAsia="pt-BR"/>
        </w:rPr>
        <w:t>591.406,6</w:t>
      </w:r>
      <w:r w:rsidR="004772D4">
        <w:rPr>
          <w:rFonts w:asciiTheme="minorHAnsi" w:eastAsia="Times New Roman" w:hAnsiTheme="minorHAnsi" w:cs="Times New Roman"/>
          <w:b/>
          <w:color w:val="000000"/>
          <w:sz w:val="24"/>
          <w:szCs w:val="24"/>
          <w:lang w:val="pt-BR" w:eastAsia="pt-BR"/>
        </w:rPr>
        <w:t>7</w:t>
      </w:r>
      <w:r w:rsidR="00D42E8A">
        <w:rPr>
          <w:rFonts w:asciiTheme="minorHAnsi" w:eastAsia="Times New Roman" w:hAnsiTheme="minorHAnsi" w:cs="Times New Roman"/>
          <w:b/>
          <w:color w:val="000000"/>
          <w:sz w:val="24"/>
          <w:szCs w:val="24"/>
          <w:lang w:val="pt-BR" w:eastAsia="pt-BR"/>
        </w:rPr>
        <w:t xml:space="preserve"> (QUINHENTOS E NOVENTA E UM MIL, QUATROCENTOS E SEIS REAIS E SESSENTA E </w:t>
      </w:r>
      <w:r w:rsidR="004772D4">
        <w:rPr>
          <w:rFonts w:asciiTheme="minorHAnsi" w:eastAsia="Times New Roman" w:hAnsiTheme="minorHAnsi" w:cs="Times New Roman"/>
          <w:b/>
          <w:color w:val="000000"/>
          <w:sz w:val="24"/>
          <w:szCs w:val="24"/>
          <w:lang w:val="pt-BR" w:eastAsia="pt-BR"/>
        </w:rPr>
        <w:t>SETE</w:t>
      </w:r>
      <w:r w:rsidR="00D42E8A">
        <w:rPr>
          <w:rFonts w:asciiTheme="minorHAnsi" w:eastAsia="Times New Roman" w:hAnsiTheme="minorHAnsi" w:cs="Times New Roman"/>
          <w:b/>
          <w:color w:val="000000"/>
          <w:sz w:val="24"/>
          <w:szCs w:val="24"/>
          <w:lang w:val="pt-BR" w:eastAsia="pt-BR"/>
        </w:rPr>
        <w:t xml:space="preserve">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2A7A217A" w:rsidR="00CF2A08" w:rsidRPr="009F71F4"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 xml:space="preserve">INÍCIO DE RECEBIMENTO DAS </w:t>
      </w:r>
      <w:r w:rsidRPr="009F71F4">
        <w:rPr>
          <w:rFonts w:asciiTheme="minorHAnsi" w:hAnsiTheme="minorHAnsi"/>
          <w:b/>
        </w:rPr>
        <w:t>PROPOSTAS:</w:t>
      </w:r>
      <w:r w:rsidRPr="009F71F4">
        <w:rPr>
          <w:rFonts w:asciiTheme="minorHAnsi" w:hAnsiTheme="minorHAnsi"/>
        </w:rPr>
        <w:t xml:space="preserve"> </w:t>
      </w:r>
      <w:bookmarkStart w:id="4" w:name="_Hlk47950801"/>
      <w:r w:rsidRPr="009F71F4">
        <w:rPr>
          <w:rFonts w:asciiTheme="minorHAnsi" w:hAnsiTheme="minorHAnsi"/>
        </w:rPr>
        <w:t xml:space="preserve">a partir das </w:t>
      </w:r>
      <w:r w:rsidR="009F71F4" w:rsidRPr="009F71F4">
        <w:rPr>
          <w:rFonts w:asciiTheme="minorHAnsi" w:hAnsiTheme="minorHAnsi"/>
        </w:rPr>
        <w:t>17</w:t>
      </w:r>
      <w:r w:rsidRPr="009F71F4">
        <w:rPr>
          <w:rFonts w:asciiTheme="minorHAnsi" w:hAnsiTheme="minorHAnsi"/>
        </w:rPr>
        <w:t>h00min do dia</w:t>
      </w:r>
      <w:r w:rsidR="00C624B5" w:rsidRPr="009F71F4">
        <w:rPr>
          <w:rFonts w:asciiTheme="minorHAnsi" w:hAnsiTheme="minorHAnsi"/>
        </w:rPr>
        <w:t xml:space="preserve"> </w:t>
      </w:r>
      <w:r w:rsidR="009F71F4" w:rsidRPr="009F71F4">
        <w:rPr>
          <w:rFonts w:asciiTheme="minorHAnsi" w:hAnsiTheme="minorHAnsi"/>
        </w:rPr>
        <w:t xml:space="preserve">07 </w:t>
      </w:r>
      <w:r w:rsidRPr="009F71F4">
        <w:rPr>
          <w:rFonts w:asciiTheme="minorHAnsi" w:hAnsiTheme="minorHAnsi"/>
        </w:rPr>
        <w:t xml:space="preserve">DE </w:t>
      </w:r>
      <w:r w:rsidR="001A4C93" w:rsidRPr="009F71F4">
        <w:rPr>
          <w:rFonts w:asciiTheme="minorHAnsi" w:hAnsiTheme="minorHAnsi"/>
        </w:rPr>
        <w:t>ABRIL</w:t>
      </w:r>
      <w:r w:rsidRPr="009F71F4">
        <w:rPr>
          <w:rFonts w:asciiTheme="minorHAnsi" w:hAnsiTheme="minorHAnsi"/>
        </w:rPr>
        <w:t xml:space="preserve"> DE</w:t>
      </w:r>
      <w:r w:rsidR="00CD1DED" w:rsidRPr="009F71F4">
        <w:rPr>
          <w:rFonts w:asciiTheme="minorHAnsi" w:hAnsiTheme="minorHAnsi"/>
        </w:rPr>
        <w:t xml:space="preserve"> </w:t>
      </w:r>
      <w:r w:rsidR="00376ACB" w:rsidRPr="009F71F4">
        <w:rPr>
          <w:rFonts w:asciiTheme="minorHAnsi" w:hAnsiTheme="minorHAnsi"/>
        </w:rPr>
        <w:t>2025</w:t>
      </w:r>
      <w:r w:rsidRPr="009F71F4">
        <w:rPr>
          <w:rFonts w:asciiTheme="minorHAnsi" w:hAnsiTheme="minorHAnsi"/>
        </w:rPr>
        <w:t>.</w:t>
      </w:r>
      <w:bookmarkEnd w:id="4"/>
    </w:p>
    <w:p w14:paraId="7FF4A2BD" w14:textId="7A5C77F9" w:rsidR="00CF2A08" w:rsidRPr="009F71F4" w:rsidRDefault="00CF2A08" w:rsidP="005C7FDE">
      <w:pPr>
        <w:keepLines/>
        <w:tabs>
          <w:tab w:val="left" w:pos="1134"/>
          <w:tab w:val="left" w:pos="9639"/>
        </w:tabs>
        <w:spacing w:after="240"/>
        <w:ind w:left="284" w:right="34"/>
        <w:rPr>
          <w:rFonts w:asciiTheme="minorHAnsi" w:hAnsiTheme="minorHAnsi"/>
        </w:rPr>
      </w:pPr>
      <w:r w:rsidRPr="009F71F4">
        <w:rPr>
          <w:rFonts w:asciiTheme="minorHAnsi" w:hAnsiTheme="minorHAnsi"/>
          <w:b/>
        </w:rPr>
        <w:t>FIM DE RECEBIMENTO DAS PROPOSTAS:</w:t>
      </w:r>
      <w:r w:rsidRPr="009F71F4">
        <w:rPr>
          <w:rFonts w:asciiTheme="minorHAnsi" w:hAnsiTheme="minorHAnsi"/>
        </w:rPr>
        <w:t xml:space="preserve"> </w:t>
      </w:r>
      <w:bookmarkStart w:id="5" w:name="_Hlk47950842"/>
      <w:r w:rsidRPr="009F71F4">
        <w:rPr>
          <w:rFonts w:asciiTheme="minorHAnsi" w:hAnsiTheme="minorHAnsi"/>
        </w:rPr>
        <w:t xml:space="preserve">às </w:t>
      </w:r>
      <w:r w:rsidR="009F71F4" w:rsidRPr="009F71F4">
        <w:rPr>
          <w:rFonts w:asciiTheme="minorHAnsi" w:hAnsiTheme="minorHAnsi"/>
        </w:rPr>
        <w:t>08</w:t>
      </w:r>
      <w:r w:rsidRPr="009F71F4">
        <w:rPr>
          <w:rFonts w:asciiTheme="minorHAnsi" w:hAnsiTheme="minorHAnsi"/>
        </w:rPr>
        <w:t xml:space="preserve">h00min do dia </w:t>
      </w:r>
      <w:r w:rsidR="009F71F4" w:rsidRPr="009F71F4">
        <w:rPr>
          <w:rFonts w:asciiTheme="minorHAnsi" w:hAnsiTheme="minorHAnsi"/>
        </w:rPr>
        <w:t>28</w:t>
      </w:r>
      <w:r w:rsidRPr="009F71F4">
        <w:rPr>
          <w:rFonts w:asciiTheme="minorHAnsi" w:hAnsiTheme="minorHAnsi"/>
        </w:rPr>
        <w:t xml:space="preserve"> DE</w:t>
      </w:r>
      <w:r w:rsidR="00307363" w:rsidRPr="009F71F4">
        <w:rPr>
          <w:rFonts w:asciiTheme="minorHAnsi" w:hAnsiTheme="minorHAnsi"/>
        </w:rPr>
        <w:t xml:space="preserve"> </w:t>
      </w:r>
      <w:r w:rsidR="009F71F4" w:rsidRPr="009F71F4">
        <w:rPr>
          <w:rFonts w:asciiTheme="minorHAnsi" w:hAnsiTheme="minorHAnsi"/>
        </w:rPr>
        <w:t>ABRIL</w:t>
      </w:r>
      <w:r w:rsidRPr="009F71F4">
        <w:rPr>
          <w:rFonts w:asciiTheme="minorHAnsi" w:hAnsiTheme="minorHAnsi"/>
        </w:rPr>
        <w:t xml:space="preserve"> DE </w:t>
      </w:r>
      <w:r w:rsidR="00376ACB" w:rsidRPr="009F71F4">
        <w:rPr>
          <w:rFonts w:asciiTheme="minorHAnsi" w:hAnsiTheme="minorHAnsi"/>
        </w:rPr>
        <w:t>2025</w:t>
      </w:r>
      <w:r w:rsidRPr="009F71F4">
        <w:rPr>
          <w:rFonts w:asciiTheme="minorHAnsi" w:hAnsiTheme="minorHAnsi"/>
        </w:rPr>
        <w:t>.</w:t>
      </w:r>
    </w:p>
    <w:bookmarkEnd w:id="5"/>
    <w:p w14:paraId="0B1E36A4" w14:textId="5AA5E9E9" w:rsidR="00E4408D" w:rsidRDefault="00CF2A08" w:rsidP="003C6BD6">
      <w:pPr>
        <w:keepLines/>
        <w:tabs>
          <w:tab w:val="left" w:pos="1134"/>
          <w:tab w:val="left" w:pos="9639"/>
        </w:tabs>
        <w:ind w:left="284" w:right="34"/>
        <w:rPr>
          <w:rFonts w:asciiTheme="minorHAnsi" w:hAnsiTheme="minorHAnsi"/>
        </w:rPr>
      </w:pPr>
      <w:r w:rsidRPr="009F71F4">
        <w:rPr>
          <w:rFonts w:asciiTheme="minorHAnsi" w:hAnsiTheme="minorHAnsi"/>
          <w:b/>
        </w:rPr>
        <w:t>INÍCIO DE ANÁLISE DAS PROPOSTAS:</w:t>
      </w:r>
      <w:r w:rsidRPr="009F71F4">
        <w:rPr>
          <w:rFonts w:asciiTheme="minorHAnsi" w:hAnsiTheme="minorHAnsi"/>
        </w:rPr>
        <w:t xml:space="preserve"> às </w:t>
      </w:r>
      <w:r w:rsidR="009F71F4" w:rsidRPr="009F71F4">
        <w:rPr>
          <w:rFonts w:asciiTheme="minorHAnsi" w:hAnsiTheme="minorHAnsi"/>
        </w:rPr>
        <w:t>09</w:t>
      </w:r>
      <w:r w:rsidRPr="009F71F4">
        <w:rPr>
          <w:rFonts w:asciiTheme="minorHAnsi" w:hAnsiTheme="minorHAnsi"/>
        </w:rPr>
        <w:t>h0</w:t>
      </w:r>
      <w:r w:rsidR="00E4408D" w:rsidRPr="009F71F4">
        <w:rPr>
          <w:rFonts w:asciiTheme="minorHAnsi" w:hAnsiTheme="minorHAnsi"/>
        </w:rPr>
        <w:t>0</w:t>
      </w:r>
      <w:r w:rsidRPr="009F71F4">
        <w:rPr>
          <w:rFonts w:asciiTheme="minorHAnsi" w:hAnsiTheme="minorHAnsi"/>
        </w:rPr>
        <w:t xml:space="preserve">min do dia </w:t>
      </w:r>
      <w:r w:rsidR="009F71F4" w:rsidRPr="009F71F4">
        <w:rPr>
          <w:rFonts w:asciiTheme="minorHAnsi" w:hAnsiTheme="minorHAnsi"/>
        </w:rPr>
        <w:t>28</w:t>
      </w:r>
      <w:r w:rsidRPr="009F71F4">
        <w:rPr>
          <w:rFonts w:asciiTheme="minorHAnsi" w:hAnsiTheme="minorHAnsi"/>
        </w:rPr>
        <w:t xml:space="preserve"> DE</w:t>
      </w:r>
      <w:r w:rsidR="00D4228F" w:rsidRPr="009F71F4">
        <w:rPr>
          <w:rFonts w:asciiTheme="minorHAnsi" w:hAnsiTheme="minorHAnsi"/>
        </w:rPr>
        <w:t xml:space="preserve"> </w:t>
      </w:r>
      <w:r w:rsidR="009F71F4" w:rsidRPr="009F71F4">
        <w:rPr>
          <w:rFonts w:asciiTheme="minorHAnsi" w:hAnsiTheme="minorHAnsi"/>
        </w:rPr>
        <w:t>ABRIL</w:t>
      </w:r>
      <w:r w:rsidRPr="009F71F4">
        <w:rPr>
          <w:rFonts w:asciiTheme="minorHAnsi" w:hAnsiTheme="minorHAnsi"/>
        </w:rPr>
        <w:t xml:space="preserve"> DE </w:t>
      </w:r>
      <w:r w:rsidR="00376ACB" w:rsidRPr="009F71F4">
        <w:rPr>
          <w:rFonts w:asciiTheme="minorHAnsi" w:hAnsiTheme="minorHAnsi"/>
        </w:rPr>
        <w:t>2025</w:t>
      </w:r>
      <w:r w:rsidRPr="009F71F4">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2122E43B" w14:textId="77777777" w:rsidR="00E4408D" w:rsidRPr="005C7FDE"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5C7FDE">
        <w:rPr>
          <w:rFonts w:asciiTheme="minorHAnsi" w:hAnsiTheme="minorHAnsi"/>
          <w:b/>
          <w:sz w:val="22"/>
          <w:szCs w:val="22"/>
        </w:rPr>
        <w:t xml:space="preserve">REFERÊNCIA DE TEMPO: </w:t>
      </w:r>
      <w:r w:rsidRPr="005C7FDE">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312F055" w:rsidR="00171F0B"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6" w:name="_bookmark0"/>
      <w:bookmarkEnd w:id="6"/>
    </w:p>
    <w:p w14:paraId="389AE3F1" w14:textId="3AA3762A"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2BF8FD07" w14:textId="77777777"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66A09C92" w14:textId="77777777" w:rsidR="0039681C" w:rsidRPr="005C7FDE"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6E8E58EE"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1">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2">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3">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35EAB8E7" w14:textId="0AA939CE" w:rsidR="00D42E8A" w:rsidRDefault="00C4237A" w:rsidP="00D42E8A">
      <w:pPr>
        <w:jc w:val="both"/>
        <w:rPr>
          <w:rFonts w:cs="Calibri"/>
          <w:b/>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D42E8A" w:rsidRPr="00E0104C">
        <w:rPr>
          <w:rFonts w:asciiTheme="minorHAnsi" w:hAnsiTheme="minorHAnsi" w:cstheme="minorHAnsi"/>
          <w:b/>
        </w:rPr>
        <w:t xml:space="preserve"> </w:t>
      </w:r>
      <w:r w:rsidR="00D42E8A" w:rsidRPr="00E0104C">
        <w:rPr>
          <w:rFonts w:asciiTheme="minorHAnsi" w:hAnsiTheme="minorHAnsi" w:cs="Calibri"/>
          <w:b/>
        </w:rPr>
        <w:t>REGISTRO DE PREÇO</w:t>
      </w:r>
      <w:r w:rsidR="00D42E8A" w:rsidRPr="00E0104C">
        <w:rPr>
          <w:rFonts w:asciiTheme="minorHAnsi" w:hAnsiTheme="minorHAnsi"/>
          <w:b/>
        </w:rPr>
        <w:t xml:space="preserve">S </w:t>
      </w:r>
      <w:r w:rsidR="00D42E8A">
        <w:rPr>
          <w:rFonts w:asciiTheme="minorHAnsi" w:hAnsiTheme="minorHAnsi"/>
          <w:b/>
        </w:rPr>
        <w:t>PARA EVENTUAL E FUTURA CONTRATAÇÃO DE EMPRESA ESPECIALIZADA NO ALUGUEL, MONTAGEM E DESMONTAGEM DE TENDAS, PARA ATENDER A DEMANDA DOS EVENTOS DESTE MUNICÍPIO,</w:t>
      </w:r>
      <w:r w:rsidR="00D42E8A" w:rsidRPr="00E0104C">
        <w:rPr>
          <w:rFonts w:asciiTheme="minorHAnsi" w:hAnsiTheme="minorHAnsi" w:cs="Calibri"/>
          <w:b/>
        </w:rPr>
        <w:t xml:space="preserve"> </w:t>
      </w:r>
      <w:r w:rsidR="00D42E8A">
        <w:rPr>
          <w:rFonts w:asciiTheme="minorHAnsi" w:hAnsiTheme="minorHAnsi" w:cs="Calibri"/>
          <w:b/>
        </w:rPr>
        <w:t xml:space="preserve">PELO PERÍODO DE 12 (DOZE) MESES, </w:t>
      </w:r>
      <w:r w:rsidR="00D42E8A" w:rsidRPr="00E0104C">
        <w:rPr>
          <w:rFonts w:asciiTheme="minorHAnsi" w:hAnsiTheme="minorHAnsi" w:cs="Calibri"/>
          <w:b/>
        </w:rPr>
        <w:t>DE ACORDO COM AS DESCRIÇÕES, QUANTITATIVOS E CONDIÇÕES CONSTANTES NO ANEXO I  DESTE EDITAL.</w:t>
      </w:r>
    </w:p>
    <w:p w14:paraId="6E0E0F61" w14:textId="08C44F03" w:rsidR="0042605D" w:rsidRPr="00D42E8A" w:rsidRDefault="0042605D" w:rsidP="00D42E8A">
      <w:pPr>
        <w:tabs>
          <w:tab w:val="left" w:pos="709"/>
          <w:tab w:val="left" w:pos="1310"/>
          <w:tab w:val="left" w:pos="9356"/>
          <w:tab w:val="left" w:pos="9639"/>
        </w:tabs>
        <w:ind w:left="710" w:right="176"/>
        <w:rPr>
          <w:rFonts w:asciiTheme="minorHAnsi" w:hAnsiTheme="minorHAnsi"/>
        </w:rPr>
      </w:pP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7A66786C" w14:textId="7FB0A6CA" w:rsidR="00D42E8A" w:rsidRPr="00767B30" w:rsidRDefault="00D42E8A" w:rsidP="00D42E8A">
      <w:pPr>
        <w:pStyle w:val="PargrafodaLista"/>
        <w:numPr>
          <w:ilvl w:val="1"/>
          <w:numId w:val="5"/>
        </w:numPr>
        <w:ind w:left="709" w:hanging="425"/>
      </w:pPr>
      <w:r w:rsidRPr="00767B30">
        <w:rPr>
          <w:rFonts w:asciiTheme="minorHAnsi" w:hAnsiTheme="minorHAnsi" w:cstheme="minorHAnsi"/>
        </w:rPr>
        <w:t xml:space="preserve">O prazo para montagem das tendas será de até </w:t>
      </w:r>
      <w:r w:rsidRPr="00767B30">
        <w:rPr>
          <w:rFonts w:asciiTheme="minorHAnsi" w:hAnsiTheme="minorHAnsi" w:cstheme="minorHAnsi"/>
          <w:b/>
          <w:bCs/>
        </w:rPr>
        <w:t>02 (dois) dias</w:t>
      </w:r>
      <w:r w:rsidRPr="00767B30">
        <w:rPr>
          <w:rFonts w:asciiTheme="minorHAnsi" w:hAnsiTheme="minorHAnsi" w:cstheme="minorHAnsi"/>
        </w:rPr>
        <w:t xml:space="preserve"> antes do início do evento, conforme ordem de serviço expedida e solicitação da comissão.  </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4B8400D7"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D42E8A">
        <w:rPr>
          <w:rFonts w:asciiTheme="minorHAnsi" w:hAnsiTheme="minorHAnsi"/>
          <w:b/>
        </w:rPr>
        <w:t xml:space="preserve">MENOR </w:t>
      </w:r>
      <w:r w:rsidR="00CB1CAD" w:rsidRPr="00D42E8A">
        <w:rPr>
          <w:rFonts w:asciiTheme="minorHAnsi" w:hAnsiTheme="minorHAnsi"/>
          <w:b/>
        </w:rPr>
        <w:t>VALOR</w:t>
      </w:r>
      <w:r w:rsidR="00EA1172" w:rsidRPr="00D42E8A">
        <w:rPr>
          <w:rFonts w:asciiTheme="minorHAnsi" w:hAnsiTheme="minorHAnsi"/>
          <w:b/>
        </w:rPr>
        <w:t xml:space="preserve"> </w:t>
      </w:r>
      <w:r w:rsidR="00D42E8A" w:rsidRPr="00D42E8A">
        <w:rPr>
          <w:rFonts w:asciiTheme="minorHAnsi" w:hAnsiTheme="minorHAnsi"/>
          <w:b/>
        </w:rPr>
        <w:t>GLOBAL</w:t>
      </w:r>
      <w:r w:rsidRPr="00D42E8A">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4">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823A3CD"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00533632">
        <w:rPr>
          <w:rFonts w:asciiTheme="minorHAnsi" w:hAnsiTheme="minorHAnsi"/>
        </w:rPr>
        <w:t xml:space="preserve"> </w:t>
      </w:r>
      <w:hyperlink r:id="rId16" w:history="1">
        <w:r w:rsidR="00533632" w:rsidRPr="00EC1600">
          <w:rPr>
            <w:rStyle w:val="Hyperlink"/>
            <w:rFonts w:asciiTheme="minorHAnsi" w:hAnsiTheme="minorHAnsi"/>
          </w:rPr>
          <w:t>https://bll.org.br/wp-content/uploads/2023/07/Regulamento-BLL-2024.pdf</w:t>
        </w:r>
      </w:hyperlink>
      <w:r w:rsidR="00533632">
        <w:rPr>
          <w:rFonts w:asciiTheme="minorHAnsi" w:hAnsiTheme="minorHAnsi"/>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lastRenderedPageBreak/>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7">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 xml:space="preserve">poderá participar pessoa física ou </w:t>
      </w:r>
      <w:r w:rsidRPr="003D5407">
        <w:rPr>
          <w:rFonts w:asciiTheme="minorHAnsi" w:hAnsiTheme="minorHAnsi"/>
        </w:rPr>
        <w:lastRenderedPageBreak/>
        <w:t>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lastRenderedPageBreak/>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D42E8A">
        <w:rPr>
          <w:rFonts w:asciiTheme="minorHAnsi" w:hAnsiTheme="minorHAnsi"/>
          <w:b/>
        </w:rPr>
        <w:t>duas</w:t>
      </w:r>
      <w:r w:rsidRPr="00D42E8A">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 xml:space="preserve">utilizar do tratamento </w:t>
      </w:r>
      <w:r w:rsidRPr="003D5407">
        <w:rPr>
          <w:rFonts w:asciiTheme="minorHAnsi" w:hAnsiTheme="minorHAnsi"/>
        </w:rPr>
        <w:lastRenderedPageBreak/>
        <w:t>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243C708B"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D42E8A">
        <w:rPr>
          <w:rFonts w:asciiTheme="minorHAnsi" w:hAnsiTheme="minorHAnsi"/>
          <w:b/>
          <w:bCs/>
          <w:spacing w:val="1"/>
        </w:rPr>
        <w:t xml:space="preserve">Menor </w:t>
      </w:r>
      <w:r w:rsidR="007D63A5" w:rsidRPr="00D42E8A">
        <w:rPr>
          <w:rFonts w:asciiTheme="minorHAnsi" w:hAnsiTheme="minorHAnsi"/>
          <w:b/>
          <w:bCs/>
        </w:rPr>
        <w:t>V</w:t>
      </w:r>
      <w:r w:rsidR="00D42E8A">
        <w:rPr>
          <w:rFonts w:asciiTheme="minorHAnsi" w:hAnsiTheme="minorHAnsi"/>
          <w:b/>
          <w:bCs/>
        </w:rPr>
        <w:t>alor Global</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lastRenderedPageBreak/>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lastRenderedPageBreak/>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7DBFC237"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 xml:space="preserve">União </w:t>
      </w:r>
      <w:r w:rsidRPr="00E1495F">
        <w:rPr>
          <w:rFonts w:asciiTheme="minorHAnsi" w:hAnsiTheme="minorHAnsi"/>
          <w:b/>
          <w:bCs/>
        </w:rPr>
        <w:t>(</w:t>
      </w:r>
      <w:r w:rsidR="00E1495F" w:rsidRPr="00E1495F">
        <w:rPr>
          <w:rFonts w:ascii="Calibri" w:hAnsi="Calibri" w:cs="Calibri"/>
          <w:b/>
          <w:bCs/>
          <w:color w:val="5F497A" w:themeColor="accent4" w:themeShade="BF"/>
          <w:u w:val="single" w:color="0000FF"/>
        </w:rPr>
        <w:t>https://portaldatransparencia.gov.br/sancoes/consulta?cadastro=1&amp;ordenarPor=nomeSancionado&amp;direcao=asc</w:t>
      </w:r>
      <w:r w:rsidRPr="00E1495F">
        <w:rPr>
          <w:rFonts w:ascii="Calibri" w:hAnsi="Calibri" w:cs="Calibri"/>
          <w:b/>
          <w:bCs/>
          <w:color w:val="5F497A" w:themeColor="accent4" w:themeShade="BF"/>
          <w:u w:val="single" w:color="0000FF"/>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9">
        <w:r w:rsidRPr="00411554">
          <w:rPr>
            <w:rFonts w:asciiTheme="minorHAnsi" w:hAnsiTheme="minorHAnsi"/>
            <w:b/>
            <w:bCs/>
            <w:color w:val="5F497A" w:themeColor="accent4" w:themeShade="BF"/>
            <w:u w:val="single" w:color="0000FF"/>
          </w:rPr>
          <w:t>https://portaldatransparencia.gov.br/sancoes/consulta?cadastro=2&amp;o</w:t>
        </w:r>
      </w:hyperlink>
      <w:hyperlink r:id="rId30">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1"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2"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37B65A7A"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B9CAF1"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7AB6A7A"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26208584" w14:textId="77777777" w:rsidR="009B269A" w:rsidRPr="009B269A" w:rsidRDefault="009B269A" w:rsidP="00915527">
      <w:pPr>
        <w:pStyle w:val="PargrafodaLista"/>
        <w:numPr>
          <w:ilvl w:val="2"/>
          <w:numId w:val="25"/>
        </w:numPr>
        <w:tabs>
          <w:tab w:val="left" w:pos="993"/>
          <w:tab w:val="left" w:pos="9923"/>
        </w:tabs>
        <w:spacing w:after="120"/>
        <w:ind w:left="993" w:right="34" w:hanging="709"/>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3"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4"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48AEDF76"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7BF88C8"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5"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 xml:space="preserve">modelo </w:t>
      </w:r>
      <w:r w:rsidRPr="009B269A">
        <w:rPr>
          <w:rFonts w:asciiTheme="minorHAnsi" w:hAnsiTheme="minorHAnsi"/>
        </w:rPr>
        <w:lastRenderedPageBreak/>
        <w:t>do</w:t>
      </w:r>
      <w:r w:rsidRPr="009B269A">
        <w:rPr>
          <w:rFonts w:asciiTheme="minorHAnsi" w:hAnsiTheme="minorHAnsi"/>
          <w:spacing w:val="-1"/>
        </w:rPr>
        <w:t xml:space="preserve"> </w:t>
      </w:r>
      <w:r w:rsidRPr="009B269A">
        <w:rPr>
          <w:rFonts w:asciiTheme="minorHAnsi" w:hAnsiTheme="minorHAnsi"/>
          <w:b/>
        </w:rPr>
        <w:t>Anexo IV.</w:t>
      </w:r>
    </w:p>
    <w:p w14:paraId="09EF5579"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DAEBD54"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6"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7"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A20618"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9B269A">
      <w:pPr>
        <w:pStyle w:val="PargrafodaLista"/>
        <w:rPr>
          <w:rFonts w:asciiTheme="minorHAnsi" w:hAnsiTheme="minorHAnsi"/>
          <w:b/>
        </w:rPr>
      </w:pPr>
    </w:p>
    <w:p w14:paraId="678CD30C"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20896780" w14:textId="77777777" w:rsidR="009B269A" w:rsidRDefault="009B269A" w:rsidP="009B269A">
      <w:pPr>
        <w:pStyle w:val="Ttulo3"/>
        <w:tabs>
          <w:tab w:val="left" w:pos="993"/>
          <w:tab w:val="left" w:pos="9923"/>
        </w:tabs>
        <w:ind w:left="0" w:right="34" w:firstLine="284"/>
        <w:jc w:val="both"/>
        <w:rPr>
          <w:rFonts w:asciiTheme="minorHAnsi" w:hAnsiTheme="minorHAnsi"/>
        </w:rPr>
      </w:pP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9B269A">
      <w:pPr>
        <w:pStyle w:val="PargrafodaLista"/>
        <w:numPr>
          <w:ilvl w:val="1"/>
          <w:numId w:val="25"/>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9B269A">
      <w:pPr>
        <w:pStyle w:val="PargrafodaLista"/>
        <w:numPr>
          <w:ilvl w:val="2"/>
          <w:numId w:val="27"/>
        </w:numPr>
        <w:tabs>
          <w:tab w:val="left" w:pos="851"/>
          <w:tab w:val="left" w:pos="1310"/>
          <w:tab w:val="left" w:pos="9639"/>
        </w:tabs>
        <w:ind w:left="851" w:right="176" w:hanging="567"/>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 xml:space="preserve">administrados pela </w:t>
      </w:r>
      <w:r w:rsidRPr="003D5407">
        <w:rPr>
          <w:rFonts w:asciiTheme="minorHAnsi" w:hAnsiTheme="minorHAnsi"/>
        </w:rPr>
        <w:lastRenderedPageBreak/>
        <w:t>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8"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FF736D">
      <w:pPr>
        <w:pStyle w:val="Ttulo3"/>
        <w:numPr>
          <w:ilvl w:val="0"/>
          <w:numId w:val="14"/>
        </w:numPr>
        <w:tabs>
          <w:tab w:val="left" w:pos="709"/>
          <w:tab w:val="left" w:pos="9639"/>
        </w:tabs>
        <w:ind w:left="284" w:right="687" w:firstLine="0"/>
        <w:jc w:val="both"/>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FF736D">
        <w:rPr>
          <w:rFonts w:asciiTheme="minorHAnsi" w:hAnsiTheme="minorHAnsi"/>
        </w:rPr>
        <w:t xml:space="preserve"> </w:t>
      </w:r>
      <w:r w:rsidRPr="003D5407">
        <w:rPr>
          <w:rFonts w:asciiTheme="minorHAnsi" w:hAnsiTheme="minorHAnsi"/>
        </w:rPr>
        <w:t>ADMINISTRATIVAS</w:t>
      </w:r>
      <w:r w:rsidRPr="00FF736D">
        <w:rPr>
          <w:rFonts w:asciiTheme="minorHAnsi" w:hAnsiTheme="minorHAnsi"/>
        </w:rPr>
        <w:t xml:space="preserve"> </w:t>
      </w:r>
      <w:r w:rsidRPr="003D5407">
        <w:rPr>
          <w:rFonts w:asciiTheme="minorHAnsi" w:hAnsiTheme="minorHAnsi"/>
        </w:rPr>
        <w:t>E</w:t>
      </w:r>
      <w:r w:rsidRPr="00FF736D">
        <w:rPr>
          <w:rFonts w:asciiTheme="minorHAnsi" w:hAnsiTheme="minorHAnsi"/>
        </w:rPr>
        <w:t xml:space="preserve"> </w:t>
      </w:r>
      <w:r w:rsidRPr="003D5407">
        <w:rPr>
          <w:rFonts w:asciiTheme="minorHAnsi" w:hAnsiTheme="minorHAnsi"/>
        </w:rPr>
        <w:t>SANÇÕES</w:t>
      </w:r>
    </w:p>
    <w:p w14:paraId="407C269F" w14:textId="77777777" w:rsidR="001102AC" w:rsidRPr="00FF736D" w:rsidRDefault="001102AC" w:rsidP="00FF736D">
      <w:pPr>
        <w:pStyle w:val="Ttulo3"/>
        <w:tabs>
          <w:tab w:val="left" w:pos="709"/>
          <w:tab w:val="left" w:pos="1310"/>
          <w:tab w:val="left" w:pos="9639"/>
        </w:tabs>
        <w:ind w:left="284" w:right="687"/>
        <w:jc w:val="both"/>
        <w:rPr>
          <w:rFonts w:asciiTheme="minorHAnsi" w:hAnsiTheme="minorHAnsi"/>
        </w:rPr>
      </w:pPr>
    </w:p>
    <w:p w14:paraId="0C644D0C" w14:textId="77777777" w:rsidR="00204080" w:rsidRPr="00FF736D" w:rsidRDefault="00204080" w:rsidP="00FF736D">
      <w:pPr>
        <w:pStyle w:val="Ttulo3"/>
        <w:tabs>
          <w:tab w:val="left" w:pos="709"/>
          <w:tab w:val="left" w:pos="1310"/>
          <w:tab w:val="left" w:pos="9639"/>
        </w:tabs>
        <w:ind w:left="284" w:right="687"/>
        <w:jc w:val="both"/>
        <w:rPr>
          <w:rFonts w:asciiTheme="minorHAnsi" w:hAnsiTheme="minorHAnsi"/>
          <w:b w:val="0"/>
          <w:bCs w:val="0"/>
        </w:rPr>
      </w:pPr>
      <w:r w:rsidRPr="00FF736D">
        <w:rPr>
          <w:rFonts w:asciiTheme="minorHAnsi" w:hAnsiTheme="minorHAnsi" w:cstheme="minorHAnsi"/>
        </w:rPr>
        <w:t xml:space="preserve">12.1. </w:t>
      </w:r>
      <w:bookmarkStart w:id="27" w:name="_Hlk190357112"/>
      <w:r w:rsidRPr="00FF736D">
        <w:rPr>
          <w:rFonts w:asciiTheme="minorHAnsi" w:hAnsiTheme="minorHAnsi" w:cstheme="minorHAnsi"/>
          <w:b w:val="0"/>
          <w:bCs w:val="0"/>
        </w:rPr>
        <w:t>Comete</w:t>
      </w:r>
      <w:r w:rsidRPr="00FF736D">
        <w:rPr>
          <w:rFonts w:asciiTheme="minorHAnsi" w:hAnsiTheme="minorHAnsi"/>
          <w:b w:val="0"/>
          <w:bCs w:val="0"/>
        </w:rPr>
        <w:t xml:space="preserve"> infração administrativa, nos termos da lei, o licitante que, com dolo ou culpa:</w:t>
      </w:r>
      <w:bookmarkEnd w:id="27"/>
    </w:p>
    <w:p w14:paraId="7EEC8592" w14:textId="77777777" w:rsidR="00204080" w:rsidRPr="000D3C45" w:rsidRDefault="00204080" w:rsidP="0020408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261693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12.1.4.2.</w:t>
      </w:r>
      <w:r w:rsidRPr="000D3C45">
        <w:rPr>
          <w:rFonts w:asciiTheme="minorHAnsi" w:hAnsiTheme="minorHAnsi"/>
          <w:sz w:val="22"/>
          <w:szCs w:val="22"/>
        </w:rPr>
        <w:t xml:space="preserve"> Recusar-se a fornecer o detalhamento da proposta quando exigido.</w:t>
      </w:r>
    </w:p>
    <w:p w14:paraId="3E0E4F67"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4608F5E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0CDECA4"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20408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8A2CD1E"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59AB12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A8BA186"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9C088E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2690CAF"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31861ED"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9719E7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6D8D4C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14:paraId="0767D42D" w14:textId="0921B60A"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5437BD2" w14:textId="77777777"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1D4D7105"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3EF5926D"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8FE9CE6" w14:textId="77777777" w:rsidR="00204080" w:rsidRPr="00204080" w:rsidRDefault="00204080" w:rsidP="00204080">
      <w:pPr>
        <w:pStyle w:val="NormalWeb"/>
        <w:ind w:left="284"/>
        <w:jc w:val="both"/>
        <w:rPr>
          <w:rFonts w:asciiTheme="minorHAnsi" w:hAnsiTheme="minorHAnsi"/>
          <w:sz w:val="22"/>
          <w:szCs w:val="22"/>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9">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1" w:name="_bookmark31"/>
      <w:bookmarkEnd w:id="31"/>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0"/>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D42E8A">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9220CC0" w14:textId="419DF7BF" w:rsidR="00F52913" w:rsidRPr="00FB21D3" w:rsidRDefault="001102AC" w:rsidP="00FB21D3">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47A88AA1" w14:textId="5E7FC182" w:rsidR="00855579" w:rsidRPr="00FB21D3" w:rsidRDefault="00D42E8A" w:rsidP="00E230AD">
      <w:pPr>
        <w:tabs>
          <w:tab w:val="left" w:pos="3402"/>
        </w:tabs>
        <w:ind w:left="851" w:hanging="284"/>
        <w:rPr>
          <w:rFonts w:asciiTheme="minorHAnsi" w:hAnsiTheme="minorHAnsi" w:cs="Calibri"/>
          <w:b/>
        </w:rPr>
      </w:pPr>
      <w:r w:rsidRPr="00FB21D3">
        <w:rPr>
          <w:rFonts w:asciiTheme="minorHAnsi" w:hAnsiTheme="minorHAnsi" w:cs="Calibri"/>
          <w:b/>
        </w:rPr>
        <w:t xml:space="preserve">02.06.01 </w:t>
      </w:r>
      <w:r w:rsidR="00855579" w:rsidRPr="00FB21D3">
        <w:rPr>
          <w:rFonts w:asciiTheme="minorHAnsi" w:hAnsiTheme="minorHAnsi" w:cs="Calibri"/>
          <w:b/>
        </w:rPr>
        <w:tab/>
      </w:r>
      <w:r w:rsidRPr="00FB21D3">
        <w:rPr>
          <w:rFonts w:asciiTheme="minorHAnsi" w:hAnsiTheme="minorHAnsi" w:cs="Calibri"/>
          <w:b/>
        </w:rPr>
        <w:t xml:space="preserve">CULTURA </w:t>
      </w:r>
    </w:p>
    <w:p w14:paraId="0D707AC9" w14:textId="6166FF54" w:rsidR="00FB21D3" w:rsidRPr="00FB21D3" w:rsidRDefault="00D42E8A" w:rsidP="00FB21D3">
      <w:pPr>
        <w:tabs>
          <w:tab w:val="left" w:pos="3402"/>
        </w:tabs>
        <w:ind w:left="851" w:hanging="284"/>
        <w:rPr>
          <w:rFonts w:asciiTheme="minorHAnsi" w:hAnsiTheme="minorHAnsi" w:cs="Calibri"/>
          <w:b/>
        </w:rPr>
      </w:pPr>
      <w:r w:rsidRPr="00FB21D3">
        <w:rPr>
          <w:rFonts w:asciiTheme="minorHAnsi" w:hAnsiTheme="minorHAnsi" w:cs="Calibri"/>
          <w:b/>
        </w:rPr>
        <w:t>13.392.0011.2064.0000</w:t>
      </w:r>
      <w:r w:rsidR="00855579" w:rsidRPr="00FB21D3">
        <w:rPr>
          <w:rFonts w:asciiTheme="minorHAnsi" w:hAnsiTheme="minorHAnsi" w:cs="Calibri"/>
        </w:rPr>
        <w:tab/>
      </w:r>
      <w:r w:rsidR="00FB21D3" w:rsidRPr="00FB21D3">
        <w:rPr>
          <w:rFonts w:asciiTheme="minorHAnsi" w:hAnsiTheme="minorHAnsi" w:cs="Calibri"/>
          <w:b/>
        </w:rPr>
        <w:t>FESTIVIDADE</w:t>
      </w:r>
      <w:r w:rsidR="00AC5CC9">
        <w:rPr>
          <w:rFonts w:asciiTheme="minorHAnsi" w:hAnsiTheme="minorHAnsi" w:cs="Calibri"/>
          <w:b/>
        </w:rPr>
        <w:t>S</w:t>
      </w:r>
      <w:r w:rsidR="00FB21D3" w:rsidRPr="00FB21D3">
        <w:rPr>
          <w:rFonts w:asciiTheme="minorHAnsi" w:hAnsiTheme="minorHAnsi" w:cs="Calibri"/>
          <w:b/>
        </w:rPr>
        <w:t xml:space="preserve"> E COMEMORAÇÕES </w:t>
      </w:r>
    </w:p>
    <w:p w14:paraId="1BFD12A3" w14:textId="395414C5" w:rsidR="00855579" w:rsidRPr="00FB21D3" w:rsidRDefault="00855579" w:rsidP="00FB21D3">
      <w:pPr>
        <w:tabs>
          <w:tab w:val="left" w:pos="3402"/>
        </w:tabs>
        <w:ind w:left="851" w:hanging="284"/>
        <w:rPr>
          <w:rFonts w:asciiTheme="minorHAnsi" w:hAnsiTheme="minorHAnsi" w:cs="Calibri"/>
          <w:b/>
        </w:rPr>
      </w:pPr>
      <w:r w:rsidRPr="00FB21D3">
        <w:rPr>
          <w:rFonts w:asciiTheme="minorHAnsi" w:hAnsiTheme="minorHAnsi" w:cs="Calibri"/>
          <w:b/>
        </w:rPr>
        <w:t>3.3.90.30.</w:t>
      </w:r>
      <w:r w:rsidR="00FB21D3" w:rsidRPr="00FB21D3">
        <w:rPr>
          <w:rFonts w:asciiTheme="minorHAnsi" w:hAnsiTheme="minorHAnsi" w:cs="Calibri"/>
          <w:b/>
        </w:rPr>
        <w:t>9</w:t>
      </w:r>
      <w:r w:rsidRPr="00FB21D3">
        <w:rPr>
          <w:rFonts w:asciiTheme="minorHAnsi" w:hAnsiTheme="minorHAnsi" w:cs="Calibri"/>
          <w:b/>
        </w:rPr>
        <w:t>00</w:t>
      </w:r>
      <w:r w:rsidRPr="00FB21D3">
        <w:rPr>
          <w:rFonts w:asciiTheme="minorHAnsi" w:hAnsiTheme="minorHAnsi" w:cs="Calibri"/>
          <w:b/>
        </w:rPr>
        <w:tab/>
      </w:r>
      <w:r w:rsidR="00FB21D3" w:rsidRPr="00FB21D3">
        <w:rPr>
          <w:rFonts w:asciiTheme="minorHAnsi" w:hAnsiTheme="minorHAnsi" w:cs="Calibri"/>
          <w:b/>
        </w:rPr>
        <w:t xml:space="preserve">OUTROS SERVIÇOS DE TERCEIROS – PESSOA JURÍDICA </w:t>
      </w:r>
    </w:p>
    <w:p w14:paraId="659DD0AA" w14:textId="356C2C9B" w:rsidR="0093001B" w:rsidRPr="00207171" w:rsidRDefault="0093001B" w:rsidP="0093001B">
      <w:pPr>
        <w:tabs>
          <w:tab w:val="left" w:pos="3402"/>
        </w:tabs>
        <w:ind w:left="851" w:hanging="284"/>
        <w:rPr>
          <w:rFonts w:asciiTheme="minorHAnsi" w:hAnsiTheme="minorHAnsi" w:cs="Calibri"/>
          <w:b/>
          <w:highlight w:val="yellow"/>
        </w:rPr>
      </w:pPr>
    </w:p>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3" w:name="_bookmark33"/>
      <w:bookmarkEnd w:id="33"/>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lastRenderedPageBreak/>
        <w:tab/>
      </w:r>
    </w:p>
    <w:p w14:paraId="56D8606A" w14:textId="51EE0ECE"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O Pregoeiro e Equipe de Apoio, atenderá aos interessados pelos telefones: (16)</w:t>
      </w:r>
      <w:r w:rsidRPr="003D5407">
        <w:rPr>
          <w:rFonts w:asciiTheme="minorHAnsi" w:hAnsiTheme="minorHAnsi"/>
          <w:spacing w:val="1"/>
        </w:rPr>
        <w:t xml:space="preserve"> </w:t>
      </w:r>
      <w:r w:rsidRPr="003D5407">
        <w:rPr>
          <w:rFonts w:asciiTheme="minorHAnsi" w:hAnsiTheme="minorHAnsi"/>
        </w:rPr>
        <w:t>3</w:t>
      </w:r>
      <w:r w:rsidR="00141DFD">
        <w:rPr>
          <w:rFonts w:asciiTheme="minorHAnsi" w:hAnsiTheme="minorHAnsi"/>
        </w:rPr>
        <w:t>728-2427</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7D2854">
      <w:pPr>
        <w:pStyle w:val="PargrafodaLista"/>
        <w:numPr>
          <w:ilvl w:val="1"/>
          <w:numId w:val="1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B8215E">
      <w:pPr>
        <w:pStyle w:val="PargrafodaLista"/>
        <w:numPr>
          <w:ilvl w:val="1"/>
          <w:numId w:val="1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B8215E">
      <w:pPr>
        <w:pStyle w:val="PargrafodaLista"/>
        <w:numPr>
          <w:ilvl w:val="1"/>
          <w:numId w:val="1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B8215E">
      <w:pPr>
        <w:pStyle w:val="PargrafodaLista"/>
        <w:numPr>
          <w:ilvl w:val="1"/>
          <w:numId w:val="1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4772D4"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0"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C21CBF">
      <w:pPr>
        <w:pStyle w:val="Ttulo3"/>
        <w:numPr>
          <w:ilvl w:val="0"/>
          <w:numId w:val="13"/>
        </w:numPr>
        <w:tabs>
          <w:tab w:val="left" w:pos="709"/>
          <w:tab w:val="left" w:pos="9639"/>
        </w:tabs>
        <w:ind w:left="284" w:right="687" w:firstLine="0"/>
        <w:jc w:val="both"/>
        <w:rPr>
          <w:rFonts w:asciiTheme="minorHAnsi" w:hAnsiTheme="minorHAnsi"/>
        </w:rPr>
      </w:pPr>
      <w:bookmarkStart w:id="34" w:name="_bookmark34"/>
      <w:bookmarkEnd w:id="34"/>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77777777" w:rsidR="001102AC" w:rsidRPr="003D5407" w:rsidRDefault="001102AC" w:rsidP="00C21CBF">
      <w:pPr>
        <w:pStyle w:val="PargrafodaLista"/>
        <w:numPr>
          <w:ilvl w:val="1"/>
          <w:numId w:val="10"/>
        </w:numPr>
        <w:tabs>
          <w:tab w:val="left" w:pos="709"/>
          <w:tab w:val="left" w:pos="851"/>
          <w:tab w:val="left" w:pos="1134"/>
          <w:tab w:val="left" w:pos="1309"/>
          <w:tab w:val="left" w:pos="9639"/>
        </w:tabs>
        <w:ind w:right="686" w:hanging="151"/>
        <w:rPr>
          <w:rFonts w:asciiTheme="minorHAnsi" w:hAnsiTheme="minorHAnsi"/>
        </w:rPr>
      </w:pPr>
      <w:r w:rsidRPr="003D5407">
        <w:rPr>
          <w:rFonts w:asciiTheme="minorHAnsi" w:hAnsiTheme="minorHAnsi"/>
        </w:rPr>
        <w:t>Integram</w:t>
      </w:r>
      <w:r w:rsidRPr="003D5407">
        <w:rPr>
          <w:rFonts w:asciiTheme="minorHAnsi" w:hAnsiTheme="minorHAnsi"/>
          <w:spacing w:val="-2"/>
        </w:rPr>
        <w:t xml:space="preserve"> </w:t>
      </w:r>
      <w:r w:rsidRPr="003D5407">
        <w:rPr>
          <w:rFonts w:asciiTheme="minorHAnsi" w:hAnsiTheme="minorHAnsi"/>
        </w:rPr>
        <w:t>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B269A">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14:paraId="71225F41" w14:textId="77777777" w:rsidTr="009B269A">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B269A">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B269A">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B269A">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B269A">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11754413"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Minuta d</w:t>
            </w:r>
            <w:r w:rsidR="00FB21D3">
              <w:rPr>
                <w:rFonts w:asciiTheme="minorHAnsi" w:hAnsiTheme="minorHAnsi"/>
              </w:rPr>
              <w:t>a ARP</w:t>
            </w:r>
            <w:r w:rsidRPr="009B269A">
              <w:rPr>
                <w:rFonts w:asciiTheme="minorHAnsi" w:hAnsiTheme="minorHAnsi"/>
              </w:rPr>
              <w:t>;</w:t>
            </w:r>
          </w:p>
        </w:tc>
      </w:tr>
      <w:tr w:rsidR="00F01BC8" w:rsidRPr="009B269A" w14:paraId="61960A1E" w14:textId="77777777" w:rsidTr="009B269A">
        <w:tc>
          <w:tcPr>
            <w:tcW w:w="475" w:type="dxa"/>
          </w:tcPr>
          <w:p w14:paraId="180887DB" w14:textId="4C9ABCA9" w:rsidR="00F01BC8" w:rsidRPr="009B269A" w:rsidRDefault="00F01BC8" w:rsidP="009B269A">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1A50A41E" w14:textId="1D9042DE" w:rsidR="00F01BC8" w:rsidRPr="009B269A" w:rsidRDefault="00F01BC8" w:rsidP="009B269A">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22B4D849" w14:textId="426206E1" w:rsidR="00F01BC8" w:rsidRPr="009B269A" w:rsidRDefault="00F01BC8" w:rsidP="009B269A">
            <w:pPr>
              <w:tabs>
                <w:tab w:val="left" w:pos="993"/>
                <w:tab w:val="left" w:pos="9923"/>
              </w:tabs>
              <w:ind w:right="34"/>
              <w:rPr>
                <w:rFonts w:asciiTheme="minorHAnsi" w:hAnsiTheme="minorHAnsi"/>
                <w:b/>
              </w:rPr>
            </w:pPr>
            <w:r>
              <w:rPr>
                <w:rFonts w:asciiTheme="minorHAnsi" w:hAnsiTheme="minorHAnsi"/>
                <w:b/>
              </w:rPr>
              <w:t>-</w:t>
            </w:r>
          </w:p>
        </w:tc>
        <w:tc>
          <w:tcPr>
            <w:tcW w:w="7655" w:type="dxa"/>
          </w:tcPr>
          <w:p w14:paraId="0EDA23A4" w14:textId="5FD2E3B8" w:rsidR="00F01BC8" w:rsidRPr="009B269A" w:rsidRDefault="00F01BC8" w:rsidP="009B269A">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6630F227" w:rsidR="001102AC"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197F0D">
        <w:rPr>
          <w:rFonts w:asciiTheme="minorHAnsi" w:hAnsiTheme="minorHAnsi"/>
        </w:rPr>
        <w:t>04</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197F0D">
        <w:rPr>
          <w:rFonts w:asciiTheme="minorHAnsi" w:hAnsiTheme="minorHAnsi"/>
          <w:spacing w:val="-3"/>
        </w:rPr>
        <w:t>abril</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7EC6BA6D" w14:textId="28EAD5E5" w:rsidR="00197F0D" w:rsidRDefault="00197F0D" w:rsidP="0039681C">
      <w:pPr>
        <w:pStyle w:val="Corpodetexto"/>
        <w:tabs>
          <w:tab w:val="left" w:pos="1134"/>
          <w:tab w:val="left" w:pos="9639"/>
        </w:tabs>
        <w:ind w:left="284" w:right="687"/>
        <w:jc w:val="center"/>
        <w:rPr>
          <w:rFonts w:asciiTheme="minorHAnsi" w:hAnsiTheme="minorHAnsi"/>
        </w:rPr>
      </w:pPr>
    </w:p>
    <w:p w14:paraId="541C740D" w14:textId="77777777" w:rsidR="00197F0D" w:rsidRPr="003D5407" w:rsidRDefault="00197F0D" w:rsidP="0039681C">
      <w:pPr>
        <w:pStyle w:val="Corpodetexto"/>
        <w:tabs>
          <w:tab w:val="left" w:pos="1134"/>
          <w:tab w:val="left" w:pos="9639"/>
        </w:tabs>
        <w:ind w:left="284" w:right="687"/>
        <w:jc w:val="center"/>
        <w:rPr>
          <w:rFonts w:asciiTheme="minorHAnsi" w:hAnsiTheme="minorHAnsi"/>
        </w:rPr>
      </w:pP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1"/>
          <w:footerReference w:type="default" r:id="rId42"/>
          <w:pgSz w:w="11910" w:h="16840"/>
          <w:pgMar w:top="1920" w:right="1278" w:bottom="940" w:left="1100" w:header="641" w:footer="756" w:gutter="0"/>
          <w:cols w:space="720"/>
        </w:sectPr>
      </w:pPr>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bookmarkStart w:id="35" w:name="_bookmark35"/>
      <w:bookmarkEnd w:id="35"/>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0F43AB60"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9B269A">
        <w:rPr>
          <w:rFonts w:asciiTheme="minorHAnsi" w:hAnsiTheme="minorHAnsi"/>
          <w:sz w:val="22"/>
          <w:szCs w:val="22"/>
        </w:rPr>
        <w:t xml:space="preserve"> E TERMO DE REFERÊNCIA </w:t>
      </w:r>
      <w:r>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061B6C2D" w14:textId="77777777" w:rsidR="00231D39" w:rsidRPr="00231D39" w:rsidRDefault="00231D39" w:rsidP="00231D39">
      <w:pPr>
        <w:jc w:val="both"/>
        <w:rPr>
          <w:rStyle w:val="Forte"/>
          <w:rFonts w:asciiTheme="minorHAnsi" w:hAnsiTheme="minorHAnsi"/>
          <w:u w:val="single"/>
        </w:rPr>
      </w:pPr>
      <w:r w:rsidRPr="00231D39">
        <w:rPr>
          <w:rStyle w:val="Forte"/>
          <w:rFonts w:asciiTheme="minorHAnsi" w:hAnsiTheme="minorHAnsi"/>
          <w:u w:val="single"/>
        </w:rPr>
        <w:t>ESTUDO TÉCNICO PRELIMINAR (ETP)</w:t>
      </w:r>
    </w:p>
    <w:p w14:paraId="7135359C" w14:textId="77777777" w:rsidR="00231D39" w:rsidRPr="00231D39" w:rsidRDefault="00231D39" w:rsidP="00231D39">
      <w:pPr>
        <w:pStyle w:val="ng-star-inserted"/>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1. Identificação da Necessidade:</w:t>
      </w:r>
    </w:p>
    <w:p w14:paraId="215682EE" w14:textId="77777777" w:rsidR="00231D39" w:rsidRPr="00231D39" w:rsidRDefault="00231D39" w:rsidP="00231D39">
      <w:pPr>
        <w:pStyle w:val="ng-star-inserted"/>
        <w:numPr>
          <w:ilvl w:val="0"/>
          <w:numId w:val="30"/>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Problema a ser resolvido:</w:t>
      </w:r>
      <w:r w:rsidRPr="00231D39">
        <w:rPr>
          <w:rStyle w:val="ng-star-inserted1"/>
          <w:rFonts w:asciiTheme="minorHAnsi" w:eastAsia="Calibri" w:hAnsiTheme="minorHAnsi" w:cs="Arial"/>
          <w:sz w:val="22"/>
          <w:szCs w:val="22"/>
        </w:rPr>
        <w:t xml:space="preserve"> Necessidade de oferecer proteção contra sol, chuva e sereno nos eventos municipais, garantindo o conforto e a segurança dos participantes, expositores e equipamentos.</w:t>
      </w:r>
    </w:p>
    <w:p w14:paraId="0EE9B59D" w14:textId="77777777" w:rsidR="00231D39" w:rsidRPr="00231D39" w:rsidRDefault="00231D39" w:rsidP="00231D39">
      <w:pPr>
        <w:pStyle w:val="ng-star-inserted"/>
        <w:numPr>
          <w:ilvl w:val="0"/>
          <w:numId w:val="30"/>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Justificativa da solução:</w:t>
      </w:r>
      <w:r w:rsidRPr="00231D39">
        <w:rPr>
          <w:rStyle w:val="ng-star-inserted1"/>
          <w:rFonts w:asciiTheme="minorHAnsi" w:eastAsia="Calibri" w:hAnsiTheme="minorHAnsi" w:cs="Arial"/>
          <w:sz w:val="22"/>
          <w:szCs w:val="22"/>
        </w:rPr>
        <w:t xml:space="preserve"> A locação de tendas garante a disponibilidade de estruturas adequadas para proteger os participantes dos eventos, delimitar áreas específicas, proteger equipamentos (quadro de energia, etc.) e garantir o bom funcionamento dos eventos em diversas condições climáticas. A locação é mais vantajosa que a aquisição, devido aos custos de armazenamento, montagem, desmontagem e manutenção.</w:t>
      </w:r>
    </w:p>
    <w:p w14:paraId="36E8F0A6" w14:textId="77777777" w:rsidR="00231D39" w:rsidRPr="00231D39" w:rsidRDefault="00231D39" w:rsidP="00231D39">
      <w:pPr>
        <w:pStyle w:val="ng-star-inserted"/>
        <w:numPr>
          <w:ilvl w:val="0"/>
          <w:numId w:val="30"/>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Público-alvo:</w:t>
      </w:r>
      <w:r w:rsidRPr="00231D39">
        <w:rPr>
          <w:rStyle w:val="ng-star-inserted1"/>
          <w:rFonts w:asciiTheme="minorHAnsi" w:eastAsia="Calibri" w:hAnsiTheme="minorHAnsi" w:cs="Arial"/>
          <w:sz w:val="22"/>
          <w:szCs w:val="22"/>
        </w:rPr>
        <w:t xml:space="preserve"> Participantes dos eventos municipais (artistas, expositores, visitantes, etc.).</w:t>
      </w:r>
    </w:p>
    <w:p w14:paraId="2164D504" w14:textId="77777777" w:rsidR="00231D39" w:rsidRPr="00231D39" w:rsidRDefault="00231D39" w:rsidP="00231D39">
      <w:pPr>
        <w:pStyle w:val="ng-star-inserted"/>
        <w:numPr>
          <w:ilvl w:val="0"/>
          <w:numId w:val="30"/>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Resultados esperados:</w:t>
      </w:r>
    </w:p>
    <w:p w14:paraId="344CC396" w14:textId="77777777" w:rsidR="00231D39" w:rsidRPr="00231D39" w:rsidRDefault="00231D39" w:rsidP="00231D39">
      <w:pPr>
        <w:pStyle w:val="ng-star-inserted"/>
        <w:numPr>
          <w:ilvl w:val="1"/>
          <w:numId w:val="30"/>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Garantia de proteção contra sol, chuva e sereno nos eventos municipais.</w:t>
      </w:r>
    </w:p>
    <w:p w14:paraId="7FF80FC1" w14:textId="77777777" w:rsidR="00231D39" w:rsidRPr="00231D39" w:rsidRDefault="00231D39" w:rsidP="00231D39">
      <w:pPr>
        <w:pStyle w:val="ng-star-inserted"/>
        <w:numPr>
          <w:ilvl w:val="1"/>
          <w:numId w:val="30"/>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Conforto e segurança dos participantes.</w:t>
      </w:r>
    </w:p>
    <w:p w14:paraId="6A815D24" w14:textId="77777777" w:rsidR="00231D39" w:rsidRPr="00231D39" w:rsidRDefault="00231D39" w:rsidP="00231D39">
      <w:pPr>
        <w:pStyle w:val="ng-star-inserted"/>
        <w:numPr>
          <w:ilvl w:val="1"/>
          <w:numId w:val="30"/>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Adequada delimitação de áreas nos eventos.</w:t>
      </w:r>
    </w:p>
    <w:p w14:paraId="7FDF1BFF" w14:textId="77777777" w:rsidR="00231D39" w:rsidRPr="00231D39" w:rsidRDefault="00231D39" w:rsidP="00231D39">
      <w:pPr>
        <w:pStyle w:val="ng-star-inserted"/>
        <w:numPr>
          <w:ilvl w:val="1"/>
          <w:numId w:val="30"/>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Proteção de equipamentos e materiais.</w:t>
      </w:r>
    </w:p>
    <w:p w14:paraId="2D41F163" w14:textId="77777777" w:rsidR="00231D39" w:rsidRPr="00231D39" w:rsidRDefault="00231D39" w:rsidP="00231D39">
      <w:pPr>
        <w:pStyle w:val="ng-star-inserted"/>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2. Requisitos da Contratação:</w:t>
      </w:r>
    </w:p>
    <w:p w14:paraId="55D61E3B" w14:textId="77777777" w:rsidR="00231D39" w:rsidRPr="00231D39" w:rsidRDefault="00231D39" w:rsidP="00231D39">
      <w:pPr>
        <w:pStyle w:val="ng-star-inserted"/>
        <w:numPr>
          <w:ilvl w:val="0"/>
          <w:numId w:val="31"/>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Objeto:</w:t>
      </w:r>
      <w:r w:rsidRPr="00231D39">
        <w:rPr>
          <w:rStyle w:val="ng-star-inserted1"/>
          <w:rFonts w:asciiTheme="minorHAnsi" w:eastAsia="Calibri" w:hAnsiTheme="minorHAnsi" w:cs="Arial"/>
          <w:sz w:val="22"/>
          <w:szCs w:val="22"/>
        </w:rPr>
        <w:t xml:space="preserve"> Registro de preços para eventual e futura contratação de empresa especializada no aluguel, montagem e desmontagem de tendas, em tamanhos e formatos variados, para os eventos realizados pela Prefeitura Municipal de São Joaquim da Barra/SP.</w:t>
      </w:r>
    </w:p>
    <w:p w14:paraId="1252B147" w14:textId="77777777" w:rsidR="00231D39" w:rsidRPr="00231D39" w:rsidRDefault="00231D39" w:rsidP="00231D39">
      <w:pPr>
        <w:pStyle w:val="ng-star-inserted"/>
        <w:numPr>
          <w:ilvl w:val="0"/>
          <w:numId w:val="31"/>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Equipamentos:</w:t>
      </w:r>
    </w:p>
    <w:p w14:paraId="09679D3B" w14:textId="77777777" w:rsidR="00231D39" w:rsidRPr="00231D39" w:rsidRDefault="00231D39" w:rsidP="00231D39">
      <w:pPr>
        <w:pStyle w:val="ng-star-inserted"/>
        <w:numPr>
          <w:ilvl w:val="1"/>
          <w:numId w:val="31"/>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Tendas piramidais de lona, com calhas e fechamento para corredores cobertos, nos seguintes tamanhos:</w:t>
      </w:r>
    </w:p>
    <w:p w14:paraId="670788E5" w14:textId="77777777" w:rsidR="00231D39" w:rsidRPr="00231D39" w:rsidRDefault="00231D39" w:rsidP="00231D39">
      <w:pPr>
        <w:pStyle w:val="ng-star-inserted"/>
        <w:numPr>
          <w:ilvl w:val="2"/>
          <w:numId w:val="31"/>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5x5m</w:t>
      </w:r>
    </w:p>
    <w:p w14:paraId="271B9654" w14:textId="77777777" w:rsidR="00231D39" w:rsidRPr="00231D39" w:rsidRDefault="00231D39" w:rsidP="00231D39">
      <w:pPr>
        <w:pStyle w:val="ng-star-inserted"/>
        <w:numPr>
          <w:ilvl w:val="2"/>
          <w:numId w:val="31"/>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10x10m</w:t>
      </w:r>
    </w:p>
    <w:p w14:paraId="6862E5E3" w14:textId="77777777" w:rsidR="00231D39" w:rsidRPr="00231D39" w:rsidRDefault="00231D39" w:rsidP="00231D39">
      <w:pPr>
        <w:pStyle w:val="ng-star-inserted"/>
        <w:numPr>
          <w:ilvl w:val="2"/>
          <w:numId w:val="31"/>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5x10m</w:t>
      </w:r>
    </w:p>
    <w:p w14:paraId="351A1958" w14:textId="77777777" w:rsidR="00231D39" w:rsidRPr="00231D39" w:rsidRDefault="00231D39" w:rsidP="00231D39">
      <w:pPr>
        <w:pStyle w:val="ng-star-inserted"/>
        <w:numPr>
          <w:ilvl w:val="2"/>
          <w:numId w:val="31"/>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3x3m</w:t>
      </w:r>
    </w:p>
    <w:p w14:paraId="454B23AE" w14:textId="77777777" w:rsidR="00231D39" w:rsidRPr="00231D39" w:rsidRDefault="00231D39" w:rsidP="00231D39">
      <w:pPr>
        <w:pStyle w:val="ng-star-inserted"/>
        <w:numPr>
          <w:ilvl w:val="0"/>
          <w:numId w:val="31"/>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Especificações Técnicas das Tendas:</w:t>
      </w:r>
    </w:p>
    <w:p w14:paraId="6EA49476" w14:textId="77777777" w:rsidR="00231D39" w:rsidRPr="00231D39" w:rsidRDefault="00231D39" w:rsidP="00231D39">
      <w:pPr>
        <w:pStyle w:val="ng-star-inserted"/>
        <w:numPr>
          <w:ilvl w:val="1"/>
          <w:numId w:val="31"/>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Formato piramidal ou "chapéu de bruxa".</w:t>
      </w:r>
    </w:p>
    <w:p w14:paraId="3AE0734C" w14:textId="77777777" w:rsidR="00231D39" w:rsidRPr="00231D39" w:rsidRDefault="00231D39" w:rsidP="00231D39">
      <w:pPr>
        <w:pStyle w:val="ng-star-inserted"/>
        <w:numPr>
          <w:ilvl w:val="1"/>
          <w:numId w:val="31"/>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Altura mínima de 4,50m (pé-direito) para 10x10m e 2,5m para 5x5m e 3x3m.</w:t>
      </w:r>
    </w:p>
    <w:p w14:paraId="4FB3EAF9" w14:textId="77777777" w:rsidR="00231D39" w:rsidRPr="00231D39" w:rsidRDefault="00231D39" w:rsidP="00231D39">
      <w:pPr>
        <w:pStyle w:val="ng-star-inserted"/>
        <w:numPr>
          <w:ilvl w:val="1"/>
          <w:numId w:val="31"/>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Estrutura em perfis de aço enrijecido, soldados em solda MIG, pintados na cor branca ou prata, montadas através de encaixes e unidas com parafusos de aço.</w:t>
      </w:r>
    </w:p>
    <w:p w14:paraId="444A2D6C" w14:textId="77777777" w:rsidR="00231D39" w:rsidRPr="00231D39" w:rsidRDefault="00231D39" w:rsidP="00231D39">
      <w:pPr>
        <w:pStyle w:val="ng-star-inserted"/>
        <w:numPr>
          <w:ilvl w:val="1"/>
          <w:numId w:val="31"/>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 xml:space="preserve">Coberturas em lona vinílica, modelo KP100, soldadas e vulcanizadas eletronicamente, impermeável com Blackout aos raios solares e proteção contra raios ultravioletas, propriedades </w:t>
      </w:r>
      <w:proofErr w:type="spellStart"/>
      <w:r w:rsidRPr="00231D39">
        <w:rPr>
          <w:rStyle w:val="ng-star-inserted1"/>
          <w:rFonts w:asciiTheme="minorHAnsi" w:eastAsia="Calibri" w:hAnsiTheme="minorHAnsi" w:cs="Arial"/>
          <w:sz w:val="22"/>
          <w:szCs w:val="22"/>
        </w:rPr>
        <w:t>anti-mofo</w:t>
      </w:r>
      <w:proofErr w:type="spellEnd"/>
      <w:r w:rsidRPr="00231D39">
        <w:rPr>
          <w:rStyle w:val="ng-star-inserted1"/>
          <w:rFonts w:asciiTheme="minorHAnsi" w:eastAsia="Calibri" w:hAnsiTheme="minorHAnsi" w:cs="Arial"/>
          <w:sz w:val="22"/>
          <w:szCs w:val="22"/>
        </w:rPr>
        <w:t xml:space="preserve">, </w:t>
      </w:r>
      <w:proofErr w:type="spellStart"/>
      <w:r w:rsidRPr="00231D39">
        <w:rPr>
          <w:rStyle w:val="ng-star-inserted1"/>
          <w:rFonts w:asciiTheme="minorHAnsi" w:eastAsia="Calibri" w:hAnsiTheme="minorHAnsi" w:cs="Arial"/>
          <w:sz w:val="22"/>
          <w:szCs w:val="22"/>
        </w:rPr>
        <w:t>anti-chama</w:t>
      </w:r>
      <w:proofErr w:type="spellEnd"/>
      <w:r w:rsidRPr="00231D39">
        <w:rPr>
          <w:rStyle w:val="ng-star-inserted1"/>
          <w:rFonts w:asciiTheme="minorHAnsi" w:eastAsia="Calibri" w:hAnsiTheme="minorHAnsi" w:cs="Arial"/>
          <w:sz w:val="22"/>
          <w:szCs w:val="22"/>
        </w:rPr>
        <w:t>; resistência, leveza e elasticidade que permita um acoplamento perfeito na estrutura metálica.</w:t>
      </w:r>
    </w:p>
    <w:p w14:paraId="6CBD4F57" w14:textId="77777777" w:rsidR="00231D39" w:rsidRPr="00231D39" w:rsidRDefault="00231D39" w:rsidP="00231D39">
      <w:pPr>
        <w:pStyle w:val="ng-star-inserted"/>
        <w:numPr>
          <w:ilvl w:val="1"/>
          <w:numId w:val="31"/>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Calhas de junção entre as coberturas, formando blocos, sendo as tendas unidas nos locais pré-estabelecidos.</w:t>
      </w:r>
    </w:p>
    <w:p w14:paraId="3599A4E8" w14:textId="77777777" w:rsidR="00231D39" w:rsidRPr="00231D39" w:rsidRDefault="00231D39" w:rsidP="00231D39">
      <w:pPr>
        <w:pStyle w:val="ng-star-inserted"/>
        <w:numPr>
          <w:ilvl w:val="1"/>
          <w:numId w:val="31"/>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lastRenderedPageBreak/>
        <w:t>Elétrica: Iluminação de cada tenda, distribuição elétrica através da central protegida por disjuntores e instalação de spots com lâmpadas de LED 500w ou 1000w (conforme tamanho da tenda).</w:t>
      </w:r>
    </w:p>
    <w:p w14:paraId="62582C20" w14:textId="77777777" w:rsidR="00231D39" w:rsidRPr="00231D39" w:rsidRDefault="00231D39" w:rsidP="00231D39">
      <w:pPr>
        <w:pStyle w:val="ng-star-inserted"/>
        <w:numPr>
          <w:ilvl w:val="1"/>
          <w:numId w:val="31"/>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Aterramentos: Todas as estruturas metálicas deverão ser aterradas conforme normas técnicas atuais.</w:t>
      </w:r>
    </w:p>
    <w:p w14:paraId="6BA1AB47" w14:textId="77777777" w:rsidR="00231D39" w:rsidRPr="00231D39" w:rsidRDefault="00231D39" w:rsidP="00231D39">
      <w:pPr>
        <w:pStyle w:val="ng-star-inserted"/>
        <w:numPr>
          <w:ilvl w:val="0"/>
          <w:numId w:val="31"/>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Serviços:</w:t>
      </w:r>
    </w:p>
    <w:p w14:paraId="3434B2F6" w14:textId="77777777" w:rsidR="00231D39" w:rsidRPr="00231D39" w:rsidRDefault="00231D39" w:rsidP="00231D39">
      <w:pPr>
        <w:pStyle w:val="ng-star-inserted"/>
        <w:numPr>
          <w:ilvl w:val="1"/>
          <w:numId w:val="31"/>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Transporte.</w:t>
      </w:r>
    </w:p>
    <w:p w14:paraId="64C25E0F" w14:textId="77777777" w:rsidR="00231D39" w:rsidRPr="00231D39" w:rsidRDefault="00231D39" w:rsidP="00231D39">
      <w:pPr>
        <w:pStyle w:val="ng-star-inserted"/>
        <w:numPr>
          <w:ilvl w:val="1"/>
          <w:numId w:val="31"/>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Montagem e desmontagem.</w:t>
      </w:r>
    </w:p>
    <w:p w14:paraId="0F9F455C" w14:textId="77777777" w:rsidR="00231D39" w:rsidRPr="00231D39" w:rsidRDefault="00231D39" w:rsidP="00231D39">
      <w:pPr>
        <w:pStyle w:val="ng-star-inserted"/>
        <w:numPr>
          <w:ilvl w:val="1"/>
          <w:numId w:val="31"/>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Aterramento.</w:t>
      </w:r>
    </w:p>
    <w:p w14:paraId="6C34A114" w14:textId="77777777" w:rsidR="00231D39" w:rsidRPr="00231D39" w:rsidRDefault="00231D39" w:rsidP="00231D39">
      <w:pPr>
        <w:pStyle w:val="ng-star-inserted"/>
        <w:numPr>
          <w:ilvl w:val="1"/>
          <w:numId w:val="31"/>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Emissão de pareceres técnicos, quando solicitados.</w:t>
      </w:r>
    </w:p>
    <w:p w14:paraId="3A14611F" w14:textId="77777777" w:rsidR="00231D39" w:rsidRPr="00231D39" w:rsidRDefault="00231D39" w:rsidP="00231D39">
      <w:pPr>
        <w:pStyle w:val="ng-star-inserted"/>
        <w:numPr>
          <w:ilvl w:val="0"/>
          <w:numId w:val="31"/>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Prazos:</w:t>
      </w:r>
    </w:p>
    <w:p w14:paraId="3ADEA89F" w14:textId="77777777" w:rsidR="00231D39" w:rsidRPr="00231D39" w:rsidRDefault="00231D39" w:rsidP="00231D39">
      <w:pPr>
        <w:pStyle w:val="ng-star-inserted"/>
        <w:numPr>
          <w:ilvl w:val="1"/>
          <w:numId w:val="31"/>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 xml:space="preserve">Montagem das tendas: em até 02 dias antes do início do </w:t>
      </w:r>
      <w:proofErr w:type="gramStart"/>
      <w:r w:rsidRPr="00231D39">
        <w:rPr>
          <w:rStyle w:val="ng-star-inserted1"/>
          <w:rFonts w:asciiTheme="minorHAnsi" w:eastAsia="Calibri" w:hAnsiTheme="minorHAnsi" w:cs="Arial"/>
          <w:sz w:val="22"/>
          <w:szCs w:val="22"/>
        </w:rPr>
        <w:t>evento  conforme</w:t>
      </w:r>
      <w:proofErr w:type="gramEnd"/>
      <w:r w:rsidRPr="00231D39">
        <w:rPr>
          <w:rStyle w:val="ng-star-inserted1"/>
          <w:rFonts w:asciiTheme="minorHAnsi" w:eastAsia="Calibri" w:hAnsiTheme="minorHAnsi" w:cs="Arial"/>
          <w:sz w:val="22"/>
          <w:szCs w:val="22"/>
        </w:rPr>
        <w:t xml:space="preserve"> ordem de serviço expedida e solicitação da comissão com exceção da feira do livro que deverá estar montado conforme o cronograma.  </w:t>
      </w:r>
    </w:p>
    <w:p w14:paraId="0AF7A4BF" w14:textId="77777777" w:rsidR="00231D39" w:rsidRPr="00231D39" w:rsidRDefault="00231D39" w:rsidP="00231D39">
      <w:pPr>
        <w:pStyle w:val="ng-star-inserted"/>
        <w:numPr>
          <w:ilvl w:val="0"/>
          <w:numId w:val="31"/>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Fiscalização:</w:t>
      </w:r>
      <w:r w:rsidRPr="00231D39">
        <w:rPr>
          <w:rStyle w:val="ng-star-inserted1"/>
          <w:rFonts w:asciiTheme="minorHAnsi" w:eastAsia="Calibri" w:hAnsiTheme="minorHAnsi" w:cs="Arial"/>
          <w:sz w:val="22"/>
          <w:szCs w:val="22"/>
        </w:rPr>
        <w:t xml:space="preserve"> A fiscalização da execução do contrato será realizada pela comissão organizadora dos eventos municipais.</w:t>
      </w:r>
    </w:p>
    <w:p w14:paraId="5977E3B7" w14:textId="77777777" w:rsidR="00231D39" w:rsidRPr="00231D39" w:rsidRDefault="00231D39" w:rsidP="00231D39">
      <w:pPr>
        <w:pStyle w:val="ng-star-inserted"/>
        <w:numPr>
          <w:ilvl w:val="0"/>
          <w:numId w:val="31"/>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Requisitos de segurança:</w:t>
      </w:r>
      <w:r w:rsidRPr="00231D39">
        <w:rPr>
          <w:rStyle w:val="ng-star-inserted1"/>
          <w:rFonts w:asciiTheme="minorHAnsi" w:eastAsia="Calibri" w:hAnsiTheme="minorHAnsi" w:cs="Arial"/>
          <w:sz w:val="22"/>
          <w:szCs w:val="22"/>
        </w:rPr>
        <w:t xml:space="preserve"> A empresa deverá fornecer ART de montagem e laudo </w:t>
      </w:r>
      <w:proofErr w:type="spellStart"/>
      <w:r w:rsidRPr="00231D39">
        <w:rPr>
          <w:rStyle w:val="ng-star-inserted1"/>
          <w:rFonts w:asciiTheme="minorHAnsi" w:eastAsia="Calibri" w:hAnsiTheme="minorHAnsi" w:cs="Arial"/>
          <w:sz w:val="22"/>
          <w:szCs w:val="22"/>
        </w:rPr>
        <w:t>anti-chamas</w:t>
      </w:r>
      <w:proofErr w:type="spellEnd"/>
      <w:r w:rsidRPr="00231D39">
        <w:rPr>
          <w:rStyle w:val="ng-star-inserted1"/>
          <w:rFonts w:asciiTheme="minorHAnsi" w:eastAsia="Calibri" w:hAnsiTheme="minorHAnsi" w:cs="Arial"/>
          <w:sz w:val="22"/>
          <w:szCs w:val="22"/>
        </w:rPr>
        <w:t xml:space="preserve"> da lona, seguindo todas as normas do corpo de bombeiros.</w:t>
      </w:r>
    </w:p>
    <w:p w14:paraId="6767C363" w14:textId="77777777" w:rsidR="00231D39" w:rsidRPr="00231D39" w:rsidRDefault="00231D39" w:rsidP="00231D39">
      <w:pPr>
        <w:pStyle w:val="ng-star-inserted"/>
        <w:numPr>
          <w:ilvl w:val="0"/>
          <w:numId w:val="31"/>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Condições das tendas:</w:t>
      </w:r>
      <w:r w:rsidRPr="00231D39">
        <w:rPr>
          <w:rStyle w:val="ng-star-inserted1"/>
          <w:rFonts w:asciiTheme="minorHAnsi" w:eastAsia="Calibri" w:hAnsiTheme="minorHAnsi" w:cs="Arial"/>
          <w:sz w:val="22"/>
          <w:szCs w:val="22"/>
        </w:rPr>
        <w:t xml:space="preserve"> As tendas deverão ser novas ou em bom estado de uso, limpas e sem furos.</w:t>
      </w:r>
    </w:p>
    <w:p w14:paraId="12BF99FD" w14:textId="77777777" w:rsidR="00231D39" w:rsidRPr="002B6CAD" w:rsidRDefault="00231D39" w:rsidP="00231D39">
      <w:pPr>
        <w:pStyle w:val="ng-star-inserted"/>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3</w:t>
      </w:r>
      <w:r w:rsidRPr="002B6CAD">
        <w:rPr>
          <w:rStyle w:val="ng-star-inserted1"/>
          <w:rFonts w:asciiTheme="minorHAnsi" w:eastAsia="Calibri" w:hAnsiTheme="minorHAnsi" w:cs="Arial"/>
          <w:b/>
          <w:bCs/>
          <w:sz w:val="22"/>
          <w:szCs w:val="22"/>
        </w:rPr>
        <w:t>. Estimativa de Custos e Receitas:</w:t>
      </w:r>
    </w:p>
    <w:p w14:paraId="5B833D66" w14:textId="13CE9F06" w:rsidR="00231D39" w:rsidRPr="002B6CAD" w:rsidRDefault="00231D39" w:rsidP="00231D39">
      <w:pPr>
        <w:pStyle w:val="ng-star-inserted"/>
        <w:numPr>
          <w:ilvl w:val="0"/>
          <w:numId w:val="32"/>
        </w:numPr>
        <w:jc w:val="both"/>
        <w:rPr>
          <w:rFonts w:asciiTheme="minorHAnsi" w:hAnsiTheme="minorHAnsi" w:cs="Arial"/>
          <w:sz w:val="22"/>
          <w:szCs w:val="22"/>
        </w:rPr>
      </w:pPr>
      <w:r w:rsidRPr="002B6CAD">
        <w:rPr>
          <w:rStyle w:val="ng-star-inserted1"/>
          <w:rFonts w:asciiTheme="minorHAnsi" w:eastAsia="Calibri" w:hAnsiTheme="minorHAnsi" w:cs="Arial"/>
          <w:b/>
          <w:bCs/>
          <w:sz w:val="22"/>
          <w:szCs w:val="22"/>
        </w:rPr>
        <w:t>Valor total estimado para a contratação:</w:t>
      </w:r>
      <w:r w:rsidRPr="002B6CAD">
        <w:rPr>
          <w:rStyle w:val="ng-star-inserted1"/>
          <w:rFonts w:asciiTheme="minorHAnsi" w:eastAsia="Calibri" w:hAnsiTheme="minorHAnsi" w:cs="Arial"/>
          <w:sz w:val="22"/>
          <w:szCs w:val="22"/>
        </w:rPr>
        <w:t xml:space="preserve"> R$ </w:t>
      </w:r>
      <w:r w:rsidR="002B6CAD" w:rsidRPr="002B6CAD">
        <w:rPr>
          <w:rStyle w:val="ng-star-inserted1"/>
          <w:rFonts w:asciiTheme="minorHAnsi" w:eastAsia="Calibri" w:hAnsiTheme="minorHAnsi" w:cs="Arial"/>
          <w:sz w:val="22"/>
          <w:szCs w:val="22"/>
        </w:rPr>
        <w:t>591.406,6</w:t>
      </w:r>
      <w:r w:rsidR="004772D4">
        <w:rPr>
          <w:rStyle w:val="ng-star-inserted1"/>
          <w:rFonts w:asciiTheme="minorHAnsi" w:eastAsia="Calibri" w:hAnsiTheme="minorHAnsi" w:cs="Arial"/>
          <w:sz w:val="22"/>
          <w:szCs w:val="22"/>
        </w:rPr>
        <w:t>7</w:t>
      </w:r>
      <w:r w:rsidRPr="002B6CAD">
        <w:rPr>
          <w:rStyle w:val="ng-star-inserted1"/>
          <w:rFonts w:asciiTheme="minorHAnsi" w:eastAsia="Calibri" w:hAnsiTheme="minorHAnsi" w:cs="Arial"/>
          <w:sz w:val="22"/>
          <w:szCs w:val="22"/>
        </w:rPr>
        <w:t xml:space="preserve"> (com base </w:t>
      </w:r>
      <w:r w:rsidR="002B6CAD" w:rsidRPr="002B6CAD">
        <w:rPr>
          <w:rStyle w:val="ng-star-inserted1"/>
          <w:rFonts w:asciiTheme="minorHAnsi" w:eastAsia="Calibri" w:hAnsiTheme="minorHAnsi" w:cs="Arial"/>
          <w:sz w:val="22"/>
          <w:szCs w:val="22"/>
        </w:rPr>
        <w:t>nas cotações do processo administrativo</w:t>
      </w:r>
      <w:r w:rsidRPr="002B6CAD">
        <w:rPr>
          <w:rStyle w:val="ng-star-inserted1"/>
          <w:rFonts w:asciiTheme="minorHAnsi" w:eastAsia="Calibri" w:hAnsiTheme="minorHAnsi" w:cs="Arial"/>
          <w:sz w:val="22"/>
          <w:szCs w:val="22"/>
        </w:rPr>
        <w:t>).</w:t>
      </w:r>
    </w:p>
    <w:p w14:paraId="54D75EA0" w14:textId="77777777" w:rsidR="00231D39" w:rsidRPr="00231D39" w:rsidRDefault="00231D39" w:rsidP="00231D39">
      <w:pPr>
        <w:pStyle w:val="ng-star-inserted"/>
        <w:numPr>
          <w:ilvl w:val="0"/>
          <w:numId w:val="32"/>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Quantitativos:</w:t>
      </w:r>
    </w:p>
    <w:p w14:paraId="65560188" w14:textId="77777777" w:rsidR="00231D39" w:rsidRPr="00231D39" w:rsidRDefault="00231D39" w:rsidP="00231D39">
      <w:pPr>
        <w:pStyle w:val="ng-star-inserted"/>
        <w:numPr>
          <w:ilvl w:val="1"/>
          <w:numId w:val="32"/>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Pirâmide 5x5: 160 diárias</w:t>
      </w:r>
    </w:p>
    <w:p w14:paraId="2F859D57" w14:textId="77777777" w:rsidR="00231D39" w:rsidRPr="00231D39" w:rsidRDefault="00231D39" w:rsidP="00231D39">
      <w:pPr>
        <w:pStyle w:val="ng-star-inserted"/>
        <w:numPr>
          <w:ilvl w:val="1"/>
          <w:numId w:val="32"/>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Pirâmide 10x10: 120 diárias</w:t>
      </w:r>
    </w:p>
    <w:p w14:paraId="33F1F1C4" w14:textId="77777777" w:rsidR="00231D39" w:rsidRPr="00231D39" w:rsidRDefault="00231D39" w:rsidP="00231D39">
      <w:pPr>
        <w:pStyle w:val="ng-star-inserted"/>
        <w:numPr>
          <w:ilvl w:val="1"/>
          <w:numId w:val="32"/>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Pirâmide 5x10: 70 diárias</w:t>
      </w:r>
    </w:p>
    <w:p w14:paraId="63D4B9E7" w14:textId="77777777" w:rsidR="00231D39" w:rsidRPr="00231D39" w:rsidRDefault="00231D39" w:rsidP="00231D39">
      <w:pPr>
        <w:pStyle w:val="ng-star-inserted"/>
        <w:numPr>
          <w:ilvl w:val="1"/>
          <w:numId w:val="32"/>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Pirâmide 3x3: 180 diárias</w:t>
      </w:r>
    </w:p>
    <w:p w14:paraId="72ECBA9E" w14:textId="77777777" w:rsidR="00231D39" w:rsidRPr="00231D39" w:rsidRDefault="00231D39" w:rsidP="00231D39">
      <w:pPr>
        <w:pStyle w:val="ng-star-inserted"/>
        <w:numPr>
          <w:ilvl w:val="0"/>
          <w:numId w:val="32"/>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Custos da contratada:</w:t>
      </w:r>
      <w:r w:rsidRPr="00231D39">
        <w:rPr>
          <w:rStyle w:val="ng-star-inserted1"/>
          <w:rFonts w:asciiTheme="minorHAnsi" w:eastAsia="Calibri" w:hAnsiTheme="minorHAnsi" w:cs="Arial"/>
          <w:sz w:val="22"/>
          <w:szCs w:val="22"/>
        </w:rPr>
        <w:t xml:space="preserve"> A contratada será responsável por todos os custos de transporte, montagem, desmontagem, manutenção e materiais.</w:t>
      </w:r>
    </w:p>
    <w:p w14:paraId="7EC02838" w14:textId="77777777" w:rsidR="00231D39" w:rsidRPr="00231D39" w:rsidRDefault="00231D39" w:rsidP="00231D39">
      <w:pPr>
        <w:pStyle w:val="ng-star-inserted"/>
        <w:numPr>
          <w:ilvl w:val="0"/>
          <w:numId w:val="32"/>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Receitas:</w:t>
      </w:r>
      <w:r w:rsidRPr="00231D39">
        <w:rPr>
          <w:rStyle w:val="ng-star-inserted1"/>
          <w:rFonts w:asciiTheme="minorHAnsi" w:eastAsia="Calibri" w:hAnsiTheme="minorHAnsi" w:cs="Arial"/>
          <w:sz w:val="22"/>
          <w:szCs w:val="22"/>
        </w:rPr>
        <w:t xml:space="preserve"> Não há receitas associadas à utilização das tendas.</w:t>
      </w:r>
    </w:p>
    <w:p w14:paraId="2CD3F10B" w14:textId="77777777" w:rsidR="00231D39" w:rsidRPr="00231D39" w:rsidRDefault="00231D39" w:rsidP="00231D39">
      <w:pPr>
        <w:pStyle w:val="ng-star-inserted"/>
        <w:numPr>
          <w:ilvl w:val="0"/>
          <w:numId w:val="32"/>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Forma de pagamento:</w:t>
      </w:r>
      <w:r w:rsidRPr="00231D39">
        <w:rPr>
          <w:rStyle w:val="ng-star-inserted1"/>
          <w:rFonts w:asciiTheme="minorHAnsi" w:eastAsia="Calibri" w:hAnsiTheme="minorHAnsi" w:cs="Arial"/>
          <w:sz w:val="22"/>
          <w:szCs w:val="22"/>
        </w:rPr>
        <w:t xml:space="preserve"> O pagamento será efetuado em até 15 dias após o término do evento e emissão da nota fiscal, que deverá ser reconhecida pela comissão.</w:t>
      </w:r>
    </w:p>
    <w:p w14:paraId="59D300D8" w14:textId="77777777" w:rsidR="00231D39" w:rsidRPr="00231D39" w:rsidRDefault="00231D39" w:rsidP="00231D39">
      <w:pPr>
        <w:pStyle w:val="ng-star-inserted"/>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4. Viabilidade da Contratação:</w:t>
      </w:r>
    </w:p>
    <w:p w14:paraId="0ED4541C" w14:textId="77777777" w:rsidR="00231D39" w:rsidRPr="00231D39" w:rsidRDefault="00231D39" w:rsidP="00231D39">
      <w:pPr>
        <w:pStyle w:val="ng-star-inserted"/>
        <w:numPr>
          <w:ilvl w:val="0"/>
          <w:numId w:val="33"/>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Mercado:</w:t>
      </w:r>
      <w:r w:rsidRPr="00231D39">
        <w:rPr>
          <w:rStyle w:val="ng-star-inserted1"/>
          <w:rFonts w:asciiTheme="minorHAnsi" w:eastAsia="Calibri" w:hAnsiTheme="minorHAnsi" w:cs="Arial"/>
          <w:sz w:val="22"/>
          <w:szCs w:val="22"/>
        </w:rPr>
        <w:t xml:space="preserve"> Existem empresas especializadas na locação de tendas com capacidade para atender à demanda do município.</w:t>
      </w:r>
    </w:p>
    <w:p w14:paraId="02AB7065" w14:textId="77777777" w:rsidR="00231D39" w:rsidRPr="00231D39" w:rsidRDefault="00231D39" w:rsidP="00231D39">
      <w:pPr>
        <w:pStyle w:val="ng-star-inserted"/>
        <w:numPr>
          <w:ilvl w:val="0"/>
          <w:numId w:val="33"/>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Viabilidade técnica:</w:t>
      </w:r>
      <w:r w:rsidRPr="00231D39">
        <w:rPr>
          <w:rStyle w:val="ng-star-inserted1"/>
          <w:rFonts w:asciiTheme="minorHAnsi" w:eastAsia="Calibri" w:hAnsiTheme="minorHAnsi" w:cs="Arial"/>
          <w:sz w:val="22"/>
          <w:szCs w:val="22"/>
        </w:rPr>
        <w:t xml:space="preserve"> A locação de tendas é tecnicamente viável, considerando a disponibilidade dos equipamentos e a capacidade das empresas especializadas.</w:t>
      </w:r>
    </w:p>
    <w:p w14:paraId="06038B57" w14:textId="77777777" w:rsidR="00231D39" w:rsidRPr="00231D39" w:rsidRDefault="00231D39" w:rsidP="00231D39">
      <w:pPr>
        <w:pStyle w:val="ng-star-inserted"/>
        <w:numPr>
          <w:ilvl w:val="0"/>
          <w:numId w:val="33"/>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Viabilidade econômica:</w:t>
      </w:r>
      <w:r w:rsidRPr="00231D39">
        <w:rPr>
          <w:rStyle w:val="ng-star-inserted1"/>
          <w:rFonts w:asciiTheme="minorHAnsi" w:eastAsia="Calibri" w:hAnsiTheme="minorHAnsi" w:cs="Arial"/>
          <w:sz w:val="22"/>
          <w:szCs w:val="22"/>
        </w:rPr>
        <w:t xml:space="preserve"> A locação de tendas é economicamente viável, considerando os custos de aquisição, manutenção e armazenamento dos equipamentos.</w:t>
      </w:r>
    </w:p>
    <w:p w14:paraId="5105485F" w14:textId="77777777" w:rsidR="00231D39" w:rsidRPr="00231D39" w:rsidRDefault="00231D39" w:rsidP="00231D39">
      <w:pPr>
        <w:pStyle w:val="ng-star-inserted"/>
        <w:numPr>
          <w:ilvl w:val="0"/>
          <w:numId w:val="33"/>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Riscos:</w:t>
      </w:r>
    </w:p>
    <w:p w14:paraId="52B64516" w14:textId="77777777" w:rsidR="00231D39" w:rsidRPr="00231D39" w:rsidRDefault="00231D39" w:rsidP="00231D39">
      <w:pPr>
        <w:pStyle w:val="ng-star-inserted"/>
        <w:numPr>
          <w:ilvl w:val="1"/>
          <w:numId w:val="33"/>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Atrasos na montagem.</w:t>
      </w:r>
    </w:p>
    <w:p w14:paraId="35852CB8" w14:textId="77777777" w:rsidR="00231D39" w:rsidRPr="00231D39" w:rsidRDefault="00231D39" w:rsidP="00231D39">
      <w:pPr>
        <w:pStyle w:val="ng-star-inserted"/>
        <w:numPr>
          <w:ilvl w:val="1"/>
          <w:numId w:val="33"/>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lastRenderedPageBreak/>
        <w:t>Tendas inadequadas ou danificadas.</w:t>
      </w:r>
    </w:p>
    <w:p w14:paraId="51114C82" w14:textId="77777777" w:rsidR="00231D39" w:rsidRPr="00231D39" w:rsidRDefault="00231D39" w:rsidP="00231D39">
      <w:pPr>
        <w:pStyle w:val="ng-star-inserted"/>
        <w:numPr>
          <w:ilvl w:val="0"/>
          <w:numId w:val="33"/>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Medidas de mitigação:</w:t>
      </w:r>
    </w:p>
    <w:p w14:paraId="1FB103E0" w14:textId="77777777" w:rsidR="00231D39" w:rsidRPr="00231D39" w:rsidRDefault="00231D39" w:rsidP="00231D39">
      <w:pPr>
        <w:pStyle w:val="ng-star-inserted"/>
        <w:numPr>
          <w:ilvl w:val="1"/>
          <w:numId w:val="33"/>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Fiscalização rigorosa da Comissão.</w:t>
      </w:r>
    </w:p>
    <w:p w14:paraId="64EE6A63" w14:textId="77777777" w:rsidR="00231D39" w:rsidRPr="00231D39" w:rsidRDefault="00231D39" w:rsidP="00231D39">
      <w:pPr>
        <w:pStyle w:val="ng-star-inserted"/>
        <w:numPr>
          <w:ilvl w:val="1"/>
          <w:numId w:val="33"/>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Exigência de ART e laudos técnicos para as tendas.</w:t>
      </w:r>
    </w:p>
    <w:p w14:paraId="297432C8" w14:textId="77777777" w:rsidR="00231D39" w:rsidRPr="00231D39" w:rsidRDefault="00231D39" w:rsidP="00231D39">
      <w:pPr>
        <w:pStyle w:val="ng-star-inserted"/>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5. Critérios de Seleção do Fornecedor:</w:t>
      </w:r>
    </w:p>
    <w:p w14:paraId="69CCDBD3" w14:textId="77777777" w:rsidR="00231D39" w:rsidRPr="00231D39" w:rsidRDefault="00231D39" w:rsidP="00231D39">
      <w:pPr>
        <w:pStyle w:val="ng-star-inserted"/>
        <w:numPr>
          <w:ilvl w:val="0"/>
          <w:numId w:val="34"/>
        </w:numPr>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Critérios de seleção:</w:t>
      </w:r>
    </w:p>
    <w:p w14:paraId="731A1E31" w14:textId="77777777" w:rsidR="00231D39" w:rsidRPr="00231D39" w:rsidRDefault="00231D39" w:rsidP="00231D39">
      <w:pPr>
        <w:pStyle w:val="ng-star-inserted"/>
        <w:numPr>
          <w:ilvl w:val="1"/>
          <w:numId w:val="34"/>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Apresentação total da documentação exigida no edital.</w:t>
      </w:r>
    </w:p>
    <w:p w14:paraId="4C053742" w14:textId="77777777" w:rsidR="00231D39" w:rsidRPr="00231D39" w:rsidRDefault="00231D39" w:rsidP="00231D39">
      <w:pPr>
        <w:pStyle w:val="ng-star-inserted"/>
        <w:numPr>
          <w:ilvl w:val="1"/>
          <w:numId w:val="34"/>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Menor preço.</w:t>
      </w:r>
    </w:p>
    <w:p w14:paraId="7F25C9BF" w14:textId="77777777" w:rsidR="00231D39" w:rsidRPr="00231D39" w:rsidRDefault="00231D39" w:rsidP="00231D39">
      <w:pPr>
        <w:pStyle w:val="ng-star-inserted"/>
        <w:numPr>
          <w:ilvl w:val="1"/>
          <w:numId w:val="34"/>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Atestado de capacidade técnica.</w:t>
      </w:r>
    </w:p>
    <w:p w14:paraId="67B99E5E" w14:textId="77777777" w:rsidR="00231D39" w:rsidRPr="00231D39" w:rsidRDefault="00231D39" w:rsidP="00231D39">
      <w:pPr>
        <w:pStyle w:val="ng-star-inserted"/>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6. Alinhamento com o PPA e Orçamento:</w:t>
      </w:r>
    </w:p>
    <w:p w14:paraId="56FD7143" w14:textId="77777777" w:rsidR="00231D39" w:rsidRPr="00231D39" w:rsidRDefault="00231D39" w:rsidP="00231D39">
      <w:pPr>
        <w:pStyle w:val="ng-star-inserted"/>
        <w:numPr>
          <w:ilvl w:val="0"/>
          <w:numId w:val="35"/>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A contratação dos serviços de locação de tendas está prevista no Plano Plurianual (PPA) do município.</w:t>
      </w:r>
    </w:p>
    <w:p w14:paraId="53EEED82" w14:textId="77777777" w:rsidR="00231D39" w:rsidRPr="00231D39" w:rsidRDefault="00231D39" w:rsidP="00231D39">
      <w:pPr>
        <w:pStyle w:val="ng-star-inserted"/>
        <w:numPr>
          <w:ilvl w:val="0"/>
          <w:numId w:val="35"/>
        </w:numPr>
        <w:jc w:val="both"/>
        <w:rPr>
          <w:rFonts w:asciiTheme="minorHAnsi" w:hAnsiTheme="minorHAnsi" w:cs="Arial"/>
          <w:sz w:val="22"/>
          <w:szCs w:val="22"/>
        </w:rPr>
      </w:pPr>
      <w:r w:rsidRPr="00231D39">
        <w:rPr>
          <w:rStyle w:val="ng-star-inserted1"/>
          <w:rFonts w:asciiTheme="minorHAnsi" w:eastAsia="Calibri" w:hAnsiTheme="minorHAnsi" w:cs="Arial"/>
          <w:sz w:val="22"/>
          <w:szCs w:val="22"/>
        </w:rPr>
        <w:t>Existe dotação orçamentária disponível para a contratação.</w:t>
      </w:r>
    </w:p>
    <w:p w14:paraId="101A69B9" w14:textId="77777777" w:rsidR="00231D39" w:rsidRPr="00231D39" w:rsidRDefault="00231D39" w:rsidP="00231D39">
      <w:pPr>
        <w:pStyle w:val="ng-star-inserted"/>
        <w:jc w:val="both"/>
        <w:rPr>
          <w:rFonts w:asciiTheme="minorHAnsi" w:hAnsiTheme="minorHAnsi" w:cs="Arial"/>
          <w:sz w:val="22"/>
          <w:szCs w:val="22"/>
        </w:rPr>
      </w:pPr>
      <w:r w:rsidRPr="00231D39">
        <w:rPr>
          <w:rStyle w:val="ng-star-inserted1"/>
          <w:rFonts w:asciiTheme="minorHAnsi" w:eastAsia="Calibri" w:hAnsiTheme="minorHAnsi" w:cs="Arial"/>
          <w:b/>
          <w:bCs/>
          <w:sz w:val="22"/>
          <w:szCs w:val="22"/>
        </w:rPr>
        <w:t>7. Conclusão:</w:t>
      </w:r>
    </w:p>
    <w:p w14:paraId="60569B59" w14:textId="77777777" w:rsidR="00231D39" w:rsidRPr="00231D39" w:rsidRDefault="00231D39" w:rsidP="00231D39">
      <w:pPr>
        <w:pStyle w:val="ng-star-inserted"/>
        <w:jc w:val="both"/>
        <w:rPr>
          <w:rFonts w:asciiTheme="minorHAnsi" w:hAnsiTheme="minorHAnsi" w:cs="Arial"/>
          <w:sz w:val="22"/>
          <w:szCs w:val="22"/>
        </w:rPr>
      </w:pPr>
      <w:r w:rsidRPr="00231D39">
        <w:rPr>
          <w:rStyle w:val="ng-star-inserted1"/>
          <w:rFonts w:asciiTheme="minorHAnsi" w:eastAsia="Calibri" w:hAnsiTheme="minorHAnsi" w:cs="Arial"/>
          <w:sz w:val="22"/>
          <w:szCs w:val="22"/>
        </w:rPr>
        <w:t>A contratação de empresa especializada para a locação de tendas, por meio de ata de registro de preços, é uma solução viável e vantajosa para garantir a proteção contra sol, chuva e sereno nos eventos municipais, proporcionando conforto e segurança aos participantes e garantindo o sucesso dos eventos.</w:t>
      </w:r>
    </w:p>
    <w:p w14:paraId="7592878F" w14:textId="77777777" w:rsidR="00231D39" w:rsidRPr="00231D39" w:rsidRDefault="00231D39" w:rsidP="00231D39">
      <w:pPr>
        <w:jc w:val="both"/>
        <w:rPr>
          <w:rFonts w:asciiTheme="minorHAnsi" w:eastAsia="Times New Roman" w:hAnsiTheme="minorHAnsi"/>
          <w:u w:val="single"/>
        </w:rPr>
      </w:pPr>
    </w:p>
    <w:p w14:paraId="11677E2D" w14:textId="77777777" w:rsidR="00231D39" w:rsidRPr="00231D39" w:rsidRDefault="00231D39" w:rsidP="00231D39">
      <w:pPr>
        <w:tabs>
          <w:tab w:val="left" w:pos="426"/>
        </w:tabs>
        <w:spacing w:before="120" w:after="120" w:line="276" w:lineRule="auto"/>
        <w:jc w:val="right"/>
        <w:rPr>
          <w:rFonts w:asciiTheme="minorHAnsi" w:hAnsiTheme="minorHAnsi"/>
        </w:rPr>
      </w:pPr>
      <w:r w:rsidRPr="00231D39">
        <w:rPr>
          <w:rFonts w:asciiTheme="minorHAnsi" w:hAnsiTheme="minorHAnsi"/>
        </w:rPr>
        <w:t>São Joaquim da Barra/SP, 14 de março de 2025.</w:t>
      </w:r>
    </w:p>
    <w:p w14:paraId="4A603653" w14:textId="77777777" w:rsidR="00231D39" w:rsidRPr="00231D39" w:rsidRDefault="00231D39" w:rsidP="00231D39">
      <w:pPr>
        <w:tabs>
          <w:tab w:val="left" w:pos="426"/>
        </w:tabs>
        <w:spacing w:before="120" w:after="120" w:line="276" w:lineRule="auto"/>
        <w:jc w:val="right"/>
        <w:rPr>
          <w:rFonts w:asciiTheme="minorHAnsi" w:hAnsiTheme="minorHAnsi"/>
        </w:rPr>
      </w:pPr>
    </w:p>
    <w:p w14:paraId="6810EDE9" w14:textId="77777777" w:rsidR="00231D39" w:rsidRPr="00231D39" w:rsidRDefault="00231D39" w:rsidP="00231D39">
      <w:pPr>
        <w:tabs>
          <w:tab w:val="left" w:pos="426"/>
        </w:tabs>
        <w:spacing w:before="120" w:after="120" w:line="276" w:lineRule="auto"/>
        <w:jc w:val="right"/>
        <w:rPr>
          <w:rFonts w:asciiTheme="minorHAnsi" w:hAnsiTheme="minorHAnsi"/>
        </w:rPr>
      </w:pPr>
    </w:p>
    <w:p w14:paraId="6C83E2BA" w14:textId="77777777" w:rsidR="00231D39" w:rsidRPr="00231D39" w:rsidRDefault="00231D39" w:rsidP="00231D39">
      <w:pPr>
        <w:jc w:val="center"/>
        <w:rPr>
          <w:rFonts w:asciiTheme="minorHAnsi" w:hAnsiTheme="minorHAnsi"/>
          <w:b/>
        </w:rPr>
      </w:pPr>
      <w:r w:rsidRPr="00231D39">
        <w:rPr>
          <w:rFonts w:asciiTheme="minorHAnsi" w:hAnsiTheme="minorHAnsi"/>
          <w:b/>
        </w:rPr>
        <w:t>CLÁUDIA MAITO</w:t>
      </w:r>
    </w:p>
    <w:p w14:paraId="1A9DE6AB" w14:textId="77777777" w:rsidR="00231D39" w:rsidRPr="00231D39" w:rsidRDefault="00231D39" w:rsidP="00231D39">
      <w:pPr>
        <w:jc w:val="center"/>
        <w:rPr>
          <w:rFonts w:asciiTheme="minorHAnsi" w:hAnsiTheme="minorHAnsi"/>
          <w:b/>
        </w:rPr>
      </w:pPr>
      <w:r w:rsidRPr="00231D39">
        <w:rPr>
          <w:rFonts w:asciiTheme="minorHAnsi" w:hAnsiTheme="minorHAnsi"/>
          <w:b/>
        </w:rPr>
        <w:t>Assessora Especial do Depto. Cultura</w:t>
      </w:r>
    </w:p>
    <w:p w14:paraId="36A6F395" w14:textId="77777777" w:rsidR="00231D39" w:rsidRPr="00231D39" w:rsidRDefault="00231D39" w:rsidP="00231D39">
      <w:pPr>
        <w:jc w:val="center"/>
        <w:rPr>
          <w:rFonts w:asciiTheme="minorHAnsi" w:hAnsiTheme="minorHAnsi" w:cs="Times New Roman"/>
        </w:rPr>
      </w:pPr>
    </w:p>
    <w:p w14:paraId="46BA390C" w14:textId="77777777" w:rsidR="00A6105B" w:rsidRPr="00231D39"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Pr="00231D39" w:rsidRDefault="00A14D9D" w:rsidP="00D96BC7">
      <w:pPr>
        <w:tabs>
          <w:tab w:val="left" w:pos="1134"/>
          <w:tab w:val="left" w:pos="9639"/>
        </w:tabs>
        <w:ind w:right="687"/>
        <w:jc w:val="center"/>
        <w:rPr>
          <w:rFonts w:asciiTheme="minorHAnsi" w:hAnsiTheme="minorHAnsi" w:cs="Times New Roman"/>
          <w:b/>
        </w:rPr>
      </w:pPr>
    </w:p>
    <w:p w14:paraId="0422FE26" w14:textId="77777777" w:rsidR="00231D39" w:rsidRPr="00231D39" w:rsidRDefault="00231D39" w:rsidP="00231D39">
      <w:pPr>
        <w:pStyle w:val="ng-star-inserted"/>
        <w:jc w:val="center"/>
        <w:rPr>
          <w:rStyle w:val="ng-star-inserted1"/>
          <w:rFonts w:asciiTheme="minorHAnsi" w:eastAsia="Calibri" w:hAnsiTheme="minorHAnsi" w:cs="Arial"/>
          <w:b/>
          <w:bCs/>
          <w:sz w:val="22"/>
          <w:szCs w:val="22"/>
          <w:u w:val="single"/>
        </w:rPr>
      </w:pPr>
      <w:r w:rsidRPr="00231D39">
        <w:rPr>
          <w:rStyle w:val="ng-star-inserted1"/>
          <w:rFonts w:asciiTheme="minorHAnsi" w:eastAsia="Calibri" w:hAnsiTheme="minorHAnsi" w:cs="Arial"/>
          <w:b/>
          <w:bCs/>
          <w:sz w:val="22"/>
          <w:szCs w:val="22"/>
          <w:u w:val="single"/>
        </w:rPr>
        <w:lastRenderedPageBreak/>
        <w:t>TERMO DE REFERÊNCIA</w:t>
      </w:r>
    </w:p>
    <w:p w14:paraId="4D7C9D88" w14:textId="30DA0321" w:rsidR="00231D39" w:rsidRPr="00231D39" w:rsidRDefault="00231D39" w:rsidP="00231D39">
      <w:pPr>
        <w:spacing w:before="100" w:beforeAutospacing="1" w:after="100" w:afterAutospacing="1"/>
        <w:rPr>
          <w:rFonts w:asciiTheme="minorHAnsi" w:eastAsia="Times New Roman" w:hAnsiTheme="minorHAnsi"/>
          <w:lang w:eastAsia="pt-BR"/>
        </w:rPr>
      </w:pPr>
      <w:r w:rsidRPr="00231D39">
        <w:rPr>
          <w:rFonts w:asciiTheme="minorHAnsi" w:eastAsia="Times New Roman" w:hAnsiTheme="minorHAnsi"/>
          <w:b/>
          <w:bCs/>
          <w:lang w:eastAsia="pt-BR"/>
        </w:rPr>
        <w:t>1.IDENTIFICAÇÃO</w:t>
      </w:r>
      <w:r w:rsidRPr="00231D39">
        <w:rPr>
          <w:rFonts w:asciiTheme="minorHAnsi" w:eastAsia="Times New Roman" w:hAnsiTheme="minorHAnsi"/>
          <w:lang w:eastAsia="pt-BR"/>
        </w:rPr>
        <w:br/>
      </w:r>
      <w:r w:rsidRPr="00231D39">
        <w:rPr>
          <w:rFonts w:asciiTheme="minorHAnsi" w:eastAsia="Times New Roman" w:hAnsiTheme="minorHAnsi"/>
          <w:b/>
          <w:bCs/>
          <w:lang w:eastAsia="pt-BR"/>
        </w:rPr>
        <w:t>Órgão/Entidade:</w:t>
      </w:r>
      <w:r w:rsidRPr="00231D39">
        <w:rPr>
          <w:rFonts w:asciiTheme="minorHAnsi" w:eastAsia="Times New Roman" w:hAnsiTheme="minorHAnsi"/>
          <w:lang w:eastAsia="pt-BR"/>
        </w:rPr>
        <w:t xml:space="preserve"> Prefeitura Municipal de São Joaquim da Barra/SP</w:t>
      </w:r>
      <w:r w:rsidRPr="00231D39">
        <w:rPr>
          <w:rFonts w:asciiTheme="minorHAnsi" w:eastAsia="Times New Roman" w:hAnsiTheme="minorHAnsi"/>
          <w:lang w:eastAsia="pt-BR"/>
        </w:rPr>
        <w:br/>
      </w:r>
      <w:r w:rsidRPr="00231D39">
        <w:rPr>
          <w:rFonts w:asciiTheme="minorHAnsi" w:eastAsia="Times New Roman" w:hAnsiTheme="minorHAnsi"/>
          <w:b/>
          <w:bCs/>
          <w:lang w:eastAsia="pt-BR"/>
        </w:rPr>
        <w:t>Setor Requisitante:</w:t>
      </w:r>
      <w:r w:rsidRPr="00231D39">
        <w:rPr>
          <w:rFonts w:asciiTheme="minorHAnsi" w:eastAsia="Times New Roman" w:hAnsiTheme="minorHAnsi"/>
          <w:lang w:eastAsia="pt-BR"/>
        </w:rPr>
        <w:t xml:space="preserve"> Departamento de Cultura</w:t>
      </w:r>
      <w:r w:rsidRPr="00231D39">
        <w:rPr>
          <w:rFonts w:asciiTheme="minorHAnsi" w:eastAsia="Times New Roman" w:hAnsiTheme="minorHAnsi"/>
          <w:lang w:eastAsia="pt-BR"/>
        </w:rPr>
        <w:br/>
      </w:r>
      <w:r w:rsidRPr="00231D39">
        <w:rPr>
          <w:rFonts w:asciiTheme="minorHAnsi" w:eastAsia="Times New Roman" w:hAnsiTheme="minorHAnsi"/>
          <w:b/>
          <w:bCs/>
          <w:lang w:eastAsia="pt-BR"/>
        </w:rPr>
        <w:t>Objeto:</w:t>
      </w:r>
      <w:r w:rsidRPr="00231D39">
        <w:rPr>
          <w:rFonts w:asciiTheme="minorHAnsi" w:eastAsia="Times New Roman" w:hAnsiTheme="minorHAnsi"/>
          <w:lang w:eastAsia="pt-BR"/>
        </w:rPr>
        <w:t xml:space="preserve"> Registro de Preços para eventual e futura contratação de empresa especializada no aluguel, montagem e desmontagem de tendas para os eventos realizados pela Prefeitura Municipal de São Joaquim da Barra/SP.</w:t>
      </w:r>
      <w:r w:rsidRPr="00231D39">
        <w:rPr>
          <w:rFonts w:asciiTheme="minorHAnsi" w:eastAsia="Times New Roman" w:hAnsiTheme="minorHAnsi"/>
          <w:lang w:eastAsia="pt-BR"/>
        </w:rPr>
        <w:br/>
      </w:r>
      <w:r w:rsidRPr="00231D39">
        <w:rPr>
          <w:rFonts w:asciiTheme="minorHAnsi" w:eastAsia="Times New Roman" w:hAnsiTheme="minorHAnsi"/>
          <w:b/>
          <w:bCs/>
          <w:lang w:eastAsia="pt-BR"/>
        </w:rPr>
        <w:t>Regime de Execução:</w:t>
      </w:r>
      <w:r w:rsidRPr="00231D39">
        <w:rPr>
          <w:rFonts w:asciiTheme="minorHAnsi" w:eastAsia="Times New Roman" w:hAnsiTheme="minorHAnsi"/>
          <w:lang w:eastAsia="pt-BR"/>
        </w:rPr>
        <w:t xml:space="preserve"> Registro de Preços (Lei nº 14.133/21)</w:t>
      </w:r>
      <w:r w:rsidRPr="00231D39">
        <w:rPr>
          <w:rFonts w:asciiTheme="minorHAnsi" w:eastAsia="Times New Roman" w:hAnsiTheme="minorHAnsi"/>
          <w:lang w:eastAsia="pt-BR"/>
        </w:rPr>
        <w:br/>
      </w:r>
      <w:r w:rsidRPr="00231D39">
        <w:rPr>
          <w:rFonts w:asciiTheme="minorHAnsi" w:eastAsia="Times New Roman" w:hAnsiTheme="minorHAnsi"/>
          <w:b/>
          <w:bCs/>
          <w:lang w:eastAsia="pt-BR"/>
        </w:rPr>
        <w:t>Tipo de Licitação:</w:t>
      </w:r>
      <w:r w:rsidRPr="00231D39">
        <w:rPr>
          <w:rFonts w:asciiTheme="minorHAnsi" w:eastAsia="Times New Roman" w:hAnsiTheme="minorHAnsi"/>
          <w:lang w:eastAsia="pt-BR"/>
        </w:rPr>
        <w:t xml:space="preserve"> Pregão Eletrônico, com critério de menor preço global.</w:t>
      </w:r>
      <w:r w:rsidRPr="00231D39">
        <w:rPr>
          <w:rFonts w:asciiTheme="minorHAnsi" w:eastAsia="Times New Roman" w:hAnsiTheme="minorHAnsi"/>
          <w:lang w:eastAsia="pt-BR"/>
        </w:rPr>
        <w:br/>
      </w:r>
      <w:r w:rsidRPr="002B6CAD">
        <w:rPr>
          <w:rFonts w:asciiTheme="minorHAnsi" w:eastAsia="Times New Roman" w:hAnsiTheme="minorHAnsi"/>
          <w:b/>
          <w:bCs/>
          <w:lang w:eastAsia="pt-BR"/>
        </w:rPr>
        <w:t>Valor Estimado Total:</w:t>
      </w:r>
      <w:r w:rsidRPr="002B6CAD">
        <w:rPr>
          <w:rFonts w:asciiTheme="minorHAnsi" w:eastAsia="Times New Roman" w:hAnsiTheme="minorHAnsi"/>
          <w:lang w:eastAsia="pt-BR"/>
        </w:rPr>
        <w:t xml:space="preserve"> R$ </w:t>
      </w:r>
      <w:r w:rsidR="002B6CAD" w:rsidRPr="002B6CAD">
        <w:rPr>
          <w:rFonts w:asciiTheme="minorHAnsi" w:eastAsia="Times New Roman" w:hAnsiTheme="minorHAnsi"/>
          <w:lang w:eastAsia="pt-BR"/>
        </w:rPr>
        <w:t>591.406,6</w:t>
      </w:r>
      <w:r w:rsidR="004772D4">
        <w:rPr>
          <w:rFonts w:asciiTheme="minorHAnsi" w:eastAsia="Times New Roman" w:hAnsiTheme="minorHAnsi"/>
          <w:lang w:eastAsia="pt-BR"/>
        </w:rPr>
        <w:t>7</w:t>
      </w:r>
    </w:p>
    <w:p w14:paraId="40B4428F" w14:textId="77777777" w:rsidR="00231D39" w:rsidRPr="00231D39" w:rsidRDefault="00231D39" w:rsidP="00231D39">
      <w:pPr>
        <w:jc w:val="both"/>
        <w:rPr>
          <w:rFonts w:asciiTheme="minorHAnsi" w:eastAsia="Times New Roman" w:hAnsiTheme="minorHAnsi"/>
          <w:lang w:eastAsia="pt-BR"/>
        </w:rPr>
      </w:pPr>
      <w:r w:rsidRPr="00231D39">
        <w:rPr>
          <w:rFonts w:asciiTheme="minorHAnsi" w:eastAsia="Times New Roman" w:hAnsiTheme="minorHAnsi"/>
          <w:b/>
          <w:bCs/>
          <w:lang w:eastAsia="pt-BR"/>
        </w:rPr>
        <w:t>2. OBJETO</w:t>
      </w:r>
    </w:p>
    <w:p w14:paraId="5E6A4981" w14:textId="77777777" w:rsidR="00231D39" w:rsidRPr="00231D39" w:rsidRDefault="00231D39" w:rsidP="00231D39">
      <w:pPr>
        <w:jc w:val="both"/>
        <w:rPr>
          <w:rFonts w:asciiTheme="minorHAnsi" w:eastAsia="Times New Roman" w:hAnsiTheme="minorHAnsi"/>
          <w:lang w:eastAsia="pt-BR"/>
        </w:rPr>
      </w:pPr>
      <w:r w:rsidRPr="00231D39">
        <w:rPr>
          <w:rFonts w:asciiTheme="minorHAnsi" w:eastAsia="Times New Roman" w:hAnsiTheme="minorHAnsi"/>
          <w:lang w:eastAsia="pt-BR"/>
        </w:rPr>
        <w:t>2.1. Registro de preços para eventual e futura contratação de empresa especializada no aluguel, montagem e desmontagem de tendas, em tamanhos e formatos variados, para os eventos realizados pela Prefeitura Municipal de São Joaquim da Barra/SP,  de acordo com as especificações descritas neste Termo de Referência.</w:t>
      </w:r>
    </w:p>
    <w:p w14:paraId="2E92C6BC" w14:textId="77777777" w:rsidR="00231D39" w:rsidRPr="00231D39" w:rsidRDefault="00231D39" w:rsidP="00231D39">
      <w:pPr>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2.2. A contratação se dará conforme a tabela abaixo:</w:t>
      </w:r>
    </w:p>
    <w:tbl>
      <w:tblPr>
        <w:tblW w:w="10065" w:type="dxa"/>
        <w:tblCellSpacing w:w="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0"/>
        <w:gridCol w:w="3402"/>
        <w:gridCol w:w="992"/>
        <w:gridCol w:w="1134"/>
        <w:gridCol w:w="1843"/>
        <w:gridCol w:w="1984"/>
      </w:tblGrid>
      <w:tr w:rsidR="003F7DC7" w:rsidRPr="00231D39" w14:paraId="64F2E4E1" w14:textId="3A00A0B6" w:rsidTr="003F7DC7">
        <w:trPr>
          <w:tblHeader/>
          <w:tblCellSpacing w:w="15" w:type="dxa"/>
        </w:trPr>
        <w:tc>
          <w:tcPr>
            <w:tcW w:w="665" w:type="dxa"/>
            <w:vAlign w:val="center"/>
            <w:hideMark/>
          </w:tcPr>
          <w:p w14:paraId="4FDEF137" w14:textId="77777777" w:rsidR="003F7DC7" w:rsidRPr="00231D39" w:rsidRDefault="003F7DC7" w:rsidP="003F7DC7">
            <w:pPr>
              <w:jc w:val="both"/>
              <w:rPr>
                <w:rFonts w:asciiTheme="minorHAnsi" w:eastAsia="Times New Roman" w:hAnsiTheme="minorHAnsi"/>
                <w:b/>
                <w:bCs/>
                <w:lang w:eastAsia="pt-BR"/>
              </w:rPr>
            </w:pPr>
            <w:r w:rsidRPr="00231D39">
              <w:rPr>
                <w:rFonts w:asciiTheme="minorHAnsi" w:eastAsia="Times New Roman" w:hAnsiTheme="minorHAnsi"/>
                <w:b/>
                <w:bCs/>
                <w:lang w:eastAsia="pt-BR"/>
              </w:rPr>
              <w:t>ITEM</w:t>
            </w:r>
          </w:p>
        </w:tc>
        <w:tc>
          <w:tcPr>
            <w:tcW w:w="3372" w:type="dxa"/>
            <w:vAlign w:val="center"/>
            <w:hideMark/>
          </w:tcPr>
          <w:p w14:paraId="36D8996E" w14:textId="77777777" w:rsidR="003F7DC7" w:rsidRPr="00231D39" w:rsidRDefault="003F7DC7" w:rsidP="003F7DC7">
            <w:pPr>
              <w:jc w:val="both"/>
              <w:rPr>
                <w:rFonts w:asciiTheme="minorHAnsi" w:eastAsia="Times New Roman" w:hAnsiTheme="minorHAnsi"/>
                <w:b/>
                <w:bCs/>
                <w:lang w:eastAsia="pt-BR"/>
              </w:rPr>
            </w:pPr>
            <w:r w:rsidRPr="00231D39">
              <w:rPr>
                <w:rFonts w:asciiTheme="minorHAnsi" w:eastAsia="Times New Roman" w:hAnsiTheme="minorHAnsi"/>
                <w:b/>
                <w:bCs/>
                <w:lang w:eastAsia="pt-BR"/>
              </w:rPr>
              <w:t>DESCRIÇÃO</w:t>
            </w:r>
          </w:p>
        </w:tc>
        <w:tc>
          <w:tcPr>
            <w:tcW w:w="962" w:type="dxa"/>
            <w:vAlign w:val="center"/>
            <w:hideMark/>
          </w:tcPr>
          <w:p w14:paraId="2E82F19F" w14:textId="77777777" w:rsidR="003F7DC7" w:rsidRPr="00231D39" w:rsidRDefault="003F7DC7" w:rsidP="003F7DC7">
            <w:pPr>
              <w:jc w:val="center"/>
              <w:rPr>
                <w:rFonts w:asciiTheme="minorHAnsi" w:eastAsia="Times New Roman" w:hAnsiTheme="minorHAnsi"/>
                <w:b/>
                <w:bCs/>
                <w:lang w:eastAsia="pt-BR"/>
              </w:rPr>
            </w:pPr>
            <w:r w:rsidRPr="00231D39">
              <w:rPr>
                <w:rFonts w:asciiTheme="minorHAnsi" w:eastAsia="Times New Roman" w:hAnsiTheme="minorHAnsi"/>
                <w:b/>
                <w:bCs/>
                <w:lang w:eastAsia="pt-BR"/>
              </w:rPr>
              <w:t>UND</w:t>
            </w:r>
          </w:p>
        </w:tc>
        <w:tc>
          <w:tcPr>
            <w:tcW w:w="1104" w:type="dxa"/>
            <w:vAlign w:val="center"/>
            <w:hideMark/>
          </w:tcPr>
          <w:p w14:paraId="707C2060" w14:textId="77777777" w:rsidR="003F7DC7" w:rsidRPr="00231D39" w:rsidRDefault="003F7DC7" w:rsidP="003F7DC7">
            <w:pPr>
              <w:jc w:val="center"/>
              <w:rPr>
                <w:rFonts w:asciiTheme="minorHAnsi" w:eastAsia="Times New Roman" w:hAnsiTheme="minorHAnsi"/>
                <w:b/>
                <w:bCs/>
                <w:lang w:eastAsia="pt-BR"/>
              </w:rPr>
            </w:pPr>
            <w:r w:rsidRPr="00231D39">
              <w:rPr>
                <w:rFonts w:asciiTheme="minorHAnsi" w:eastAsia="Times New Roman" w:hAnsiTheme="minorHAnsi"/>
                <w:b/>
                <w:bCs/>
                <w:lang w:eastAsia="pt-BR"/>
              </w:rPr>
              <w:t>DIÁRIA</w:t>
            </w:r>
          </w:p>
        </w:tc>
        <w:tc>
          <w:tcPr>
            <w:tcW w:w="1813" w:type="dxa"/>
          </w:tcPr>
          <w:p w14:paraId="4568124F" w14:textId="41116F0A" w:rsidR="003F7DC7" w:rsidRPr="00231D39" w:rsidRDefault="003F7DC7" w:rsidP="003F7DC7">
            <w:pPr>
              <w:jc w:val="center"/>
              <w:rPr>
                <w:rFonts w:asciiTheme="minorHAnsi" w:eastAsia="Times New Roman" w:hAnsiTheme="minorHAnsi"/>
                <w:b/>
                <w:bCs/>
                <w:lang w:eastAsia="pt-BR"/>
              </w:rPr>
            </w:pPr>
            <w:r>
              <w:rPr>
                <w:rFonts w:asciiTheme="minorHAnsi" w:eastAsia="Times New Roman" w:hAnsiTheme="minorHAnsi"/>
                <w:b/>
                <w:bCs/>
                <w:lang w:eastAsia="pt-BR"/>
              </w:rPr>
              <w:t>VALOR UN. ESTIMADO</w:t>
            </w:r>
          </w:p>
        </w:tc>
        <w:tc>
          <w:tcPr>
            <w:tcW w:w="1939" w:type="dxa"/>
          </w:tcPr>
          <w:p w14:paraId="45224461" w14:textId="72A3CBAC" w:rsidR="003F7DC7" w:rsidRPr="00231D39" w:rsidRDefault="003F7DC7" w:rsidP="003F7DC7">
            <w:pPr>
              <w:jc w:val="center"/>
              <w:rPr>
                <w:rFonts w:asciiTheme="minorHAnsi" w:eastAsia="Times New Roman" w:hAnsiTheme="minorHAnsi"/>
                <w:b/>
                <w:bCs/>
                <w:lang w:eastAsia="pt-BR"/>
              </w:rPr>
            </w:pPr>
            <w:r>
              <w:rPr>
                <w:rFonts w:asciiTheme="minorHAnsi" w:eastAsia="Times New Roman" w:hAnsiTheme="minorHAnsi"/>
                <w:b/>
                <w:bCs/>
                <w:lang w:eastAsia="pt-BR"/>
              </w:rPr>
              <w:t>VALOR TOTAL ESTIMADO</w:t>
            </w:r>
          </w:p>
        </w:tc>
      </w:tr>
      <w:tr w:rsidR="003F7DC7" w:rsidRPr="00231D39" w14:paraId="7B352B39" w14:textId="4EA6040C" w:rsidTr="003F7DC7">
        <w:trPr>
          <w:tblCellSpacing w:w="15" w:type="dxa"/>
        </w:trPr>
        <w:tc>
          <w:tcPr>
            <w:tcW w:w="665" w:type="dxa"/>
            <w:vAlign w:val="center"/>
            <w:hideMark/>
          </w:tcPr>
          <w:p w14:paraId="55437C0E" w14:textId="77777777" w:rsidR="003F7DC7" w:rsidRPr="00231D39" w:rsidRDefault="003F7DC7" w:rsidP="003F7DC7">
            <w:pPr>
              <w:jc w:val="both"/>
              <w:rPr>
                <w:rFonts w:asciiTheme="minorHAnsi" w:eastAsia="Times New Roman" w:hAnsiTheme="minorHAnsi"/>
                <w:lang w:eastAsia="pt-BR"/>
              </w:rPr>
            </w:pPr>
            <w:r w:rsidRPr="00231D39">
              <w:rPr>
                <w:rFonts w:asciiTheme="minorHAnsi" w:eastAsia="Times New Roman" w:hAnsiTheme="minorHAnsi"/>
                <w:lang w:eastAsia="pt-BR"/>
              </w:rPr>
              <w:t>1</w:t>
            </w:r>
          </w:p>
        </w:tc>
        <w:tc>
          <w:tcPr>
            <w:tcW w:w="3372" w:type="dxa"/>
            <w:vAlign w:val="center"/>
            <w:hideMark/>
          </w:tcPr>
          <w:p w14:paraId="18FB09A4" w14:textId="77777777" w:rsidR="003F7DC7" w:rsidRPr="00231D39" w:rsidRDefault="003F7DC7" w:rsidP="003F7DC7">
            <w:pPr>
              <w:jc w:val="both"/>
              <w:rPr>
                <w:rFonts w:asciiTheme="minorHAnsi" w:eastAsia="Times New Roman" w:hAnsiTheme="minorHAnsi"/>
                <w:lang w:eastAsia="pt-BR"/>
              </w:rPr>
            </w:pPr>
            <w:r w:rsidRPr="00231D39">
              <w:rPr>
                <w:rFonts w:asciiTheme="minorHAnsi" w:eastAsia="Times New Roman" w:hAnsiTheme="minorHAnsi"/>
                <w:lang w:eastAsia="pt-BR"/>
              </w:rPr>
              <w:t>Locação de pirâmide lona 5x5m</w:t>
            </w:r>
          </w:p>
        </w:tc>
        <w:tc>
          <w:tcPr>
            <w:tcW w:w="962" w:type="dxa"/>
            <w:vAlign w:val="center"/>
            <w:hideMark/>
          </w:tcPr>
          <w:p w14:paraId="71ADA946" w14:textId="77777777" w:rsidR="003F7DC7" w:rsidRPr="00231D39" w:rsidRDefault="003F7DC7" w:rsidP="003F7DC7">
            <w:pPr>
              <w:jc w:val="center"/>
              <w:rPr>
                <w:rFonts w:asciiTheme="minorHAnsi" w:eastAsia="Times New Roman" w:hAnsiTheme="minorHAnsi"/>
                <w:lang w:eastAsia="pt-BR"/>
              </w:rPr>
            </w:pPr>
            <w:r w:rsidRPr="00231D39">
              <w:rPr>
                <w:rFonts w:asciiTheme="minorHAnsi" w:eastAsia="Times New Roman" w:hAnsiTheme="minorHAnsi"/>
                <w:lang w:eastAsia="pt-BR"/>
              </w:rPr>
              <w:t>SERV</w:t>
            </w:r>
          </w:p>
        </w:tc>
        <w:tc>
          <w:tcPr>
            <w:tcW w:w="1104" w:type="dxa"/>
            <w:vAlign w:val="center"/>
            <w:hideMark/>
          </w:tcPr>
          <w:p w14:paraId="2E43D452" w14:textId="77777777" w:rsidR="003F7DC7" w:rsidRPr="00231D39" w:rsidRDefault="003F7DC7" w:rsidP="003F7DC7">
            <w:pPr>
              <w:jc w:val="center"/>
              <w:rPr>
                <w:rFonts w:asciiTheme="minorHAnsi" w:eastAsia="Times New Roman" w:hAnsiTheme="minorHAnsi"/>
                <w:lang w:eastAsia="pt-BR"/>
              </w:rPr>
            </w:pPr>
            <w:r w:rsidRPr="00231D39">
              <w:rPr>
                <w:rFonts w:asciiTheme="minorHAnsi" w:eastAsia="Times New Roman" w:hAnsiTheme="minorHAnsi"/>
                <w:lang w:eastAsia="pt-BR"/>
              </w:rPr>
              <w:t>160</w:t>
            </w:r>
          </w:p>
        </w:tc>
        <w:tc>
          <w:tcPr>
            <w:tcW w:w="1813" w:type="dxa"/>
          </w:tcPr>
          <w:p w14:paraId="620DF136" w14:textId="3C468514" w:rsidR="003F7DC7" w:rsidRPr="00231D39" w:rsidRDefault="003F7DC7" w:rsidP="003F7DC7">
            <w:pPr>
              <w:jc w:val="center"/>
              <w:rPr>
                <w:rFonts w:asciiTheme="minorHAnsi" w:eastAsia="Times New Roman" w:hAnsiTheme="minorHAnsi"/>
                <w:lang w:eastAsia="pt-BR"/>
              </w:rPr>
            </w:pPr>
            <w:r>
              <w:rPr>
                <w:rFonts w:asciiTheme="minorHAnsi" w:eastAsia="Times New Roman" w:hAnsiTheme="minorHAnsi"/>
                <w:lang w:eastAsia="pt-BR"/>
              </w:rPr>
              <w:t xml:space="preserve">R$ 700,00 </w:t>
            </w:r>
          </w:p>
        </w:tc>
        <w:tc>
          <w:tcPr>
            <w:tcW w:w="1939" w:type="dxa"/>
          </w:tcPr>
          <w:p w14:paraId="51F60CC9" w14:textId="242812D0" w:rsidR="003F7DC7" w:rsidRPr="00231D39" w:rsidRDefault="003F7DC7" w:rsidP="003F7DC7">
            <w:pPr>
              <w:jc w:val="center"/>
              <w:rPr>
                <w:rFonts w:asciiTheme="minorHAnsi" w:eastAsia="Times New Roman" w:hAnsiTheme="minorHAnsi"/>
                <w:lang w:eastAsia="pt-BR"/>
              </w:rPr>
            </w:pPr>
            <w:r>
              <w:rPr>
                <w:rFonts w:asciiTheme="minorHAnsi" w:eastAsia="Times New Roman" w:hAnsiTheme="minorHAnsi"/>
                <w:lang w:eastAsia="pt-BR"/>
              </w:rPr>
              <w:t>R$ 112.000,00</w:t>
            </w:r>
          </w:p>
        </w:tc>
      </w:tr>
      <w:tr w:rsidR="003F7DC7" w:rsidRPr="00231D39" w14:paraId="60DF0CF8" w14:textId="67555F59" w:rsidTr="003F7DC7">
        <w:trPr>
          <w:tblCellSpacing w:w="15" w:type="dxa"/>
        </w:trPr>
        <w:tc>
          <w:tcPr>
            <w:tcW w:w="665" w:type="dxa"/>
            <w:vAlign w:val="center"/>
            <w:hideMark/>
          </w:tcPr>
          <w:p w14:paraId="41C816F4" w14:textId="77777777" w:rsidR="003F7DC7" w:rsidRPr="00231D39" w:rsidRDefault="003F7DC7" w:rsidP="003F7DC7">
            <w:pPr>
              <w:jc w:val="both"/>
              <w:rPr>
                <w:rFonts w:asciiTheme="minorHAnsi" w:eastAsia="Times New Roman" w:hAnsiTheme="minorHAnsi"/>
                <w:lang w:eastAsia="pt-BR"/>
              </w:rPr>
            </w:pPr>
            <w:r w:rsidRPr="00231D39">
              <w:rPr>
                <w:rFonts w:asciiTheme="minorHAnsi" w:eastAsia="Times New Roman" w:hAnsiTheme="minorHAnsi"/>
                <w:lang w:eastAsia="pt-BR"/>
              </w:rPr>
              <w:t>2</w:t>
            </w:r>
          </w:p>
        </w:tc>
        <w:tc>
          <w:tcPr>
            <w:tcW w:w="3372" w:type="dxa"/>
            <w:vAlign w:val="center"/>
            <w:hideMark/>
          </w:tcPr>
          <w:p w14:paraId="34256230" w14:textId="77777777" w:rsidR="003F7DC7" w:rsidRPr="00231D39" w:rsidRDefault="003F7DC7" w:rsidP="003F7DC7">
            <w:pPr>
              <w:jc w:val="both"/>
              <w:rPr>
                <w:rFonts w:asciiTheme="minorHAnsi" w:eastAsia="Times New Roman" w:hAnsiTheme="minorHAnsi"/>
                <w:lang w:eastAsia="pt-BR"/>
              </w:rPr>
            </w:pPr>
            <w:r w:rsidRPr="00231D39">
              <w:rPr>
                <w:rFonts w:asciiTheme="minorHAnsi" w:eastAsia="Times New Roman" w:hAnsiTheme="minorHAnsi"/>
                <w:lang w:eastAsia="pt-BR"/>
              </w:rPr>
              <w:t>Locação de pirâmide lona 10x10m</w:t>
            </w:r>
          </w:p>
        </w:tc>
        <w:tc>
          <w:tcPr>
            <w:tcW w:w="962" w:type="dxa"/>
            <w:vAlign w:val="center"/>
            <w:hideMark/>
          </w:tcPr>
          <w:p w14:paraId="19349339" w14:textId="77777777" w:rsidR="003F7DC7" w:rsidRPr="00231D39" w:rsidRDefault="003F7DC7" w:rsidP="003F7DC7">
            <w:pPr>
              <w:jc w:val="center"/>
              <w:rPr>
                <w:rFonts w:asciiTheme="minorHAnsi" w:eastAsia="Times New Roman" w:hAnsiTheme="minorHAnsi"/>
                <w:lang w:eastAsia="pt-BR"/>
              </w:rPr>
            </w:pPr>
            <w:r w:rsidRPr="00231D39">
              <w:rPr>
                <w:rFonts w:asciiTheme="minorHAnsi" w:eastAsia="Times New Roman" w:hAnsiTheme="minorHAnsi"/>
                <w:lang w:eastAsia="pt-BR"/>
              </w:rPr>
              <w:t>SERV</w:t>
            </w:r>
          </w:p>
        </w:tc>
        <w:tc>
          <w:tcPr>
            <w:tcW w:w="1104" w:type="dxa"/>
            <w:vAlign w:val="center"/>
            <w:hideMark/>
          </w:tcPr>
          <w:p w14:paraId="1100A5A3" w14:textId="77777777" w:rsidR="003F7DC7" w:rsidRPr="00231D39" w:rsidRDefault="003F7DC7" w:rsidP="003F7DC7">
            <w:pPr>
              <w:jc w:val="center"/>
              <w:rPr>
                <w:rFonts w:asciiTheme="minorHAnsi" w:eastAsia="Times New Roman" w:hAnsiTheme="minorHAnsi"/>
                <w:lang w:eastAsia="pt-BR"/>
              </w:rPr>
            </w:pPr>
            <w:r w:rsidRPr="00231D39">
              <w:rPr>
                <w:rFonts w:asciiTheme="minorHAnsi" w:eastAsia="Times New Roman" w:hAnsiTheme="minorHAnsi"/>
                <w:lang w:eastAsia="pt-BR"/>
              </w:rPr>
              <w:t>120</w:t>
            </w:r>
          </w:p>
        </w:tc>
        <w:tc>
          <w:tcPr>
            <w:tcW w:w="1813" w:type="dxa"/>
          </w:tcPr>
          <w:p w14:paraId="29A62365" w14:textId="361A6F9C" w:rsidR="003F7DC7" w:rsidRPr="00231D39" w:rsidRDefault="003F7DC7" w:rsidP="003F7DC7">
            <w:pPr>
              <w:jc w:val="center"/>
              <w:rPr>
                <w:rFonts w:asciiTheme="minorHAnsi" w:eastAsia="Times New Roman" w:hAnsiTheme="minorHAnsi"/>
                <w:lang w:eastAsia="pt-BR"/>
              </w:rPr>
            </w:pPr>
            <w:r>
              <w:rPr>
                <w:rFonts w:asciiTheme="minorHAnsi" w:eastAsia="Times New Roman" w:hAnsiTheme="minorHAnsi"/>
                <w:lang w:eastAsia="pt-BR"/>
              </w:rPr>
              <w:t>R$ 2.063,33</w:t>
            </w:r>
          </w:p>
        </w:tc>
        <w:tc>
          <w:tcPr>
            <w:tcW w:w="1939" w:type="dxa"/>
          </w:tcPr>
          <w:p w14:paraId="5137BB7D" w14:textId="666E4A46" w:rsidR="003F7DC7" w:rsidRPr="00231D39" w:rsidRDefault="003F7DC7" w:rsidP="003F7DC7">
            <w:pPr>
              <w:jc w:val="center"/>
              <w:rPr>
                <w:rFonts w:asciiTheme="minorHAnsi" w:eastAsia="Times New Roman" w:hAnsiTheme="minorHAnsi"/>
                <w:lang w:eastAsia="pt-BR"/>
              </w:rPr>
            </w:pPr>
            <w:r>
              <w:rPr>
                <w:rFonts w:asciiTheme="minorHAnsi" w:eastAsia="Times New Roman" w:hAnsiTheme="minorHAnsi"/>
                <w:lang w:eastAsia="pt-BR"/>
              </w:rPr>
              <w:t>R$ 247.</w:t>
            </w:r>
            <w:r w:rsidR="004772D4">
              <w:rPr>
                <w:rFonts w:asciiTheme="minorHAnsi" w:eastAsia="Times New Roman" w:hAnsiTheme="minorHAnsi"/>
                <w:lang w:eastAsia="pt-BR"/>
              </w:rPr>
              <w:t>600</w:t>
            </w:r>
            <w:r>
              <w:rPr>
                <w:rFonts w:asciiTheme="minorHAnsi" w:eastAsia="Times New Roman" w:hAnsiTheme="minorHAnsi"/>
                <w:lang w:eastAsia="pt-BR"/>
              </w:rPr>
              <w:t>,</w:t>
            </w:r>
            <w:r w:rsidR="004772D4">
              <w:rPr>
                <w:rFonts w:asciiTheme="minorHAnsi" w:eastAsia="Times New Roman" w:hAnsiTheme="minorHAnsi"/>
                <w:lang w:eastAsia="pt-BR"/>
              </w:rPr>
              <w:t>00</w:t>
            </w:r>
          </w:p>
        </w:tc>
      </w:tr>
      <w:tr w:rsidR="003F7DC7" w:rsidRPr="00231D39" w14:paraId="0300DAC4" w14:textId="6220824D" w:rsidTr="003F7DC7">
        <w:trPr>
          <w:tblCellSpacing w:w="15" w:type="dxa"/>
        </w:trPr>
        <w:tc>
          <w:tcPr>
            <w:tcW w:w="665" w:type="dxa"/>
            <w:vAlign w:val="center"/>
            <w:hideMark/>
          </w:tcPr>
          <w:p w14:paraId="68016D1E" w14:textId="77777777" w:rsidR="003F7DC7" w:rsidRPr="00231D39" w:rsidRDefault="003F7DC7" w:rsidP="003F7DC7">
            <w:pPr>
              <w:jc w:val="both"/>
              <w:rPr>
                <w:rFonts w:asciiTheme="minorHAnsi" w:eastAsia="Times New Roman" w:hAnsiTheme="minorHAnsi"/>
                <w:lang w:eastAsia="pt-BR"/>
              </w:rPr>
            </w:pPr>
            <w:r w:rsidRPr="00231D39">
              <w:rPr>
                <w:rFonts w:asciiTheme="minorHAnsi" w:eastAsia="Times New Roman" w:hAnsiTheme="minorHAnsi"/>
                <w:lang w:eastAsia="pt-BR"/>
              </w:rPr>
              <w:t>3</w:t>
            </w:r>
          </w:p>
        </w:tc>
        <w:tc>
          <w:tcPr>
            <w:tcW w:w="3372" w:type="dxa"/>
            <w:vAlign w:val="center"/>
            <w:hideMark/>
          </w:tcPr>
          <w:p w14:paraId="19C40EBD" w14:textId="77777777" w:rsidR="003F7DC7" w:rsidRPr="00231D39" w:rsidRDefault="003F7DC7" w:rsidP="003F7DC7">
            <w:pPr>
              <w:jc w:val="both"/>
              <w:rPr>
                <w:rFonts w:asciiTheme="minorHAnsi" w:eastAsia="Times New Roman" w:hAnsiTheme="minorHAnsi"/>
                <w:lang w:eastAsia="pt-BR"/>
              </w:rPr>
            </w:pPr>
            <w:r w:rsidRPr="00231D39">
              <w:rPr>
                <w:rFonts w:asciiTheme="minorHAnsi" w:eastAsia="Times New Roman" w:hAnsiTheme="minorHAnsi"/>
                <w:lang w:eastAsia="pt-BR"/>
              </w:rPr>
              <w:t>Locação de pirâmide lona 5x10m</w:t>
            </w:r>
          </w:p>
        </w:tc>
        <w:tc>
          <w:tcPr>
            <w:tcW w:w="962" w:type="dxa"/>
            <w:vAlign w:val="center"/>
            <w:hideMark/>
          </w:tcPr>
          <w:p w14:paraId="11761F49" w14:textId="77777777" w:rsidR="003F7DC7" w:rsidRPr="00231D39" w:rsidRDefault="003F7DC7" w:rsidP="003F7DC7">
            <w:pPr>
              <w:jc w:val="center"/>
              <w:rPr>
                <w:rFonts w:asciiTheme="minorHAnsi" w:eastAsia="Times New Roman" w:hAnsiTheme="minorHAnsi"/>
                <w:lang w:eastAsia="pt-BR"/>
              </w:rPr>
            </w:pPr>
            <w:r w:rsidRPr="00231D39">
              <w:rPr>
                <w:rFonts w:asciiTheme="minorHAnsi" w:eastAsia="Times New Roman" w:hAnsiTheme="minorHAnsi"/>
                <w:lang w:eastAsia="pt-BR"/>
              </w:rPr>
              <w:t>SERV</w:t>
            </w:r>
          </w:p>
        </w:tc>
        <w:tc>
          <w:tcPr>
            <w:tcW w:w="1104" w:type="dxa"/>
            <w:vAlign w:val="center"/>
            <w:hideMark/>
          </w:tcPr>
          <w:p w14:paraId="7B9AF6F4" w14:textId="77777777" w:rsidR="003F7DC7" w:rsidRPr="00231D39" w:rsidRDefault="003F7DC7" w:rsidP="003F7DC7">
            <w:pPr>
              <w:jc w:val="center"/>
              <w:rPr>
                <w:rFonts w:asciiTheme="minorHAnsi" w:eastAsia="Times New Roman" w:hAnsiTheme="minorHAnsi"/>
                <w:lang w:eastAsia="pt-BR"/>
              </w:rPr>
            </w:pPr>
            <w:r w:rsidRPr="00231D39">
              <w:rPr>
                <w:rFonts w:asciiTheme="minorHAnsi" w:eastAsia="Times New Roman" w:hAnsiTheme="minorHAnsi"/>
                <w:lang w:eastAsia="pt-BR"/>
              </w:rPr>
              <w:t>70</w:t>
            </w:r>
          </w:p>
        </w:tc>
        <w:tc>
          <w:tcPr>
            <w:tcW w:w="1813" w:type="dxa"/>
          </w:tcPr>
          <w:p w14:paraId="111C5B30" w14:textId="72F1E8C5" w:rsidR="003F7DC7" w:rsidRPr="00231D39" w:rsidRDefault="003F7DC7" w:rsidP="003F7DC7">
            <w:pPr>
              <w:jc w:val="center"/>
              <w:rPr>
                <w:rFonts w:asciiTheme="minorHAnsi" w:eastAsia="Times New Roman" w:hAnsiTheme="minorHAnsi"/>
                <w:lang w:eastAsia="pt-BR"/>
              </w:rPr>
            </w:pPr>
            <w:r>
              <w:rPr>
                <w:rFonts w:asciiTheme="minorHAnsi" w:eastAsia="Times New Roman" w:hAnsiTheme="minorHAnsi"/>
                <w:lang w:eastAsia="pt-BR"/>
              </w:rPr>
              <w:t>R$ 1.666,66</w:t>
            </w:r>
          </w:p>
        </w:tc>
        <w:tc>
          <w:tcPr>
            <w:tcW w:w="1939" w:type="dxa"/>
          </w:tcPr>
          <w:p w14:paraId="1433A04A" w14:textId="5F2BF6F4" w:rsidR="003F7DC7" w:rsidRPr="00231D39" w:rsidRDefault="003F7DC7" w:rsidP="003F7DC7">
            <w:pPr>
              <w:jc w:val="center"/>
              <w:rPr>
                <w:rFonts w:asciiTheme="minorHAnsi" w:eastAsia="Times New Roman" w:hAnsiTheme="minorHAnsi"/>
                <w:lang w:eastAsia="pt-BR"/>
              </w:rPr>
            </w:pPr>
            <w:r>
              <w:rPr>
                <w:rFonts w:asciiTheme="minorHAnsi" w:eastAsia="Times New Roman" w:hAnsiTheme="minorHAnsi"/>
                <w:lang w:eastAsia="pt-BR"/>
              </w:rPr>
              <w:t>R$ 116.666,6</w:t>
            </w:r>
            <w:r w:rsidR="004772D4">
              <w:rPr>
                <w:rFonts w:asciiTheme="minorHAnsi" w:eastAsia="Times New Roman" w:hAnsiTheme="minorHAnsi"/>
                <w:lang w:eastAsia="pt-BR"/>
              </w:rPr>
              <w:t>7</w:t>
            </w:r>
          </w:p>
        </w:tc>
      </w:tr>
      <w:tr w:rsidR="003F7DC7" w:rsidRPr="00231D39" w14:paraId="7D737BD9" w14:textId="1B98E1F8" w:rsidTr="003F7DC7">
        <w:trPr>
          <w:tblCellSpacing w:w="15" w:type="dxa"/>
        </w:trPr>
        <w:tc>
          <w:tcPr>
            <w:tcW w:w="665" w:type="dxa"/>
            <w:vAlign w:val="center"/>
            <w:hideMark/>
          </w:tcPr>
          <w:p w14:paraId="52D548E0" w14:textId="77777777" w:rsidR="003F7DC7" w:rsidRPr="00231D39" w:rsidRDefault="003F7DC7" w:rsidP="003F7DC7">
            <w:pPr>
              <w:jc w:val="both"/>
              <w:rPr>
                <w:rFonts w:asciiTheme="minorHAnsi" w:eastAsia="Times New Roman" w:hAnsiTheme="minorHAnsi"/>
                <w:lang w:eastAsia="pt-BR"/>
              </w:rPr>
            </w:pPr>
            <w:r w:rsidRPr="00231D39">
              <w:rPr>
                <w:rFonts w:asciiTheme="minorHAnsi" w:eastAsia="Times New Roman" w:hAnsiTheme="minorHAnsi"/>
                <w:lang w:eastAsia="pt-BR"/>
              </w:rPr>
              <w:t>4</w:t>
            </w:r>
          </w:p>
        </w:tc>
        <w:tc>
          <w:tcPr>
            <w:tcW w:w="3372" w:type="dxa"/>
            <w:vAlign w:val="center"/>
            <w:hideMark/>
          </w:tcPr>
          <w:p w14:paraId="5B5991A4" w14:textId="77777777" w:rsidR="003F7DC7" w:rsidRPr="00231D39" w:rsidRDefault="003F7DC7" w:rsidP="003F7DC7">
            <w:pPr>
              <w:jc w:val="both"/>
              <w:rPr>
                <w:rFonts w:asciiTheme="minorHAnsi" w:eastAsia="Times New Roman" w:hAnsiTheme="minorHAnsi"/>
                <w:lang w:eastAsia="pt-BR"/>
              </w:rPr>
            </w:pPr>
            <w:r w:rsidRPr="00231D39">
              <w:rPr>
                <w:rFonts w:asciiTheme="minorHAnsi" w:eastAsia="Times New Roman" w:hAnsiTheme="minorHAnsi"/>
                <w:lang w:eastAsia="pt-BR"/>
              </w:rPr>
              <w:t>Locação de pirâmide lona 3x3m</w:t>
            </w:r>
          </w:p>
        </w:tc>
        <w:tc>
          <w:tcPr>
            <w:tcW w:w="962" w:type="dxa"/>
            <w:vAlign w:val="center"/>
            <w:hideMark/>
          </w:tcPr>
          <w:p w14:paraId="16353060" w14:textId="77777777" w:rsidR="003F7DC7" w:rsidRPr="00231D39" w:rsidRDefault="003F7DC7" w:rsidP="003F7DC7">
            <w:pPr>
              <w:jc w:val="center"/>
              <w:rPr>
                <w:rFonts w:asciiTheme="minorHAnsi" w:eastAsia="Times New Roman" w:hAnsiTheme="minorHAnsi"/>
                <w:lang w:eastAsia="pt-BR"/>
              </w:rPr>
            </w:pPr>
            <w:r w:rsidRPr="00231D39">
              <w:rPr>
                <w:rFonts w:asciiTheme="minorHAnsi" w:eastAsia="Times New Roman" w:hAnsiTheme="minorHAnsi"/>
                <w:lang w:eastAsia="pt-BR"/>
              </w:rPr>
              <w:t>SERV</w:t>
            </w:r>
          </w:p>
        </w:tc>
        <w:tc>
          <w:tcPr>
            <w:tcW w:w="1104" w:type="dxa"/>
            <w:vAlign w:val="center"/>
            <w:hideMark/>
          </w:tcPr>
          <w:p w14:paraId="118D86A7" w14:textId="77777777" w:rsidR="003F7DC7" w:rsidRPr="00231D39" w:rsidRDefault="003F7DC7" w:rsidP="003F7DC7">
            <w:pPr>
              <w:jc w:val="center"/>
              <w:rPr>
                <w:rFonts w:asciiTheme="minorHAnsi" w:eastAsia="Times New Roman" w:hAnsiTheme="minorHAnsi"/>
                <w:lang w:eastAsia="pt-BR"/>
              </w:rPr>
            </w:pPr>
            <w:r w:rsidRPr="00231D39">
              <w:rPr>
                <w:rFonts w:asciiTheme="minorHAnsi" w:eastAsia="Times New Roman" w:hAnsiTheme="minorHAnsi"/>
                <w:lang w:eastAsia="pt-BR"/>
              </w:rPr>
              <w:t>180</w:t>
            </w:r>
          </w:p>
        </w:tc>
        <w:tc>
          <w:tcPr>
            <w:tcW w:w="1813" w:type="dxa"/>
          </w:tcPr>
          <w:p w14:paraId="2B82C95A" w14:textId="3C62E025" w:rsidR="003F7DC7" w:rsidRPr="00231D39" w:rsidRDefault="003F7DC7" w:rsidP="003F7DC7">
            <w:pPr>
              <w:jc w:val="center"/>
              <w:rPr>
                <w:rFonts w:asciiTheme="minorHAnsi" w:eastAsia="Times New Roman" w:hAnsiTheme="minorHAnsi"/>
                <w:lang w:eastAsia="pt-BR"/>
              </w:rPr>
            </w:pPr>
            <w:r>
              <w:rPr>
                <w:rFonts w:asciiTheme="minorHAnsi" w:eastAsia="Times New Roman" w:hAnsiTheme="minorHAnsi"/>
                <w:lang w:eastAsia="pt-BR"/>
              </w:rPr>
              <w:t>R$ 639,66</w:t>
            </w:r>
          </w:p>
        </w:tc>
        <w:tc>
          <w:tcPr>
            <w:tcW w:w="1939" w:type="dxa"/>
          </w:tcPr>
          <w:p w14:paraId="5321AB94" w14:textId="0F287FA6" w:rsidR="003F7DC7" w:rsidRPr="00231D39" w:rsidRDefault="003F7DC7" w:rsidP="003F7DC7">
            <w:pPr>
              <w:jc w:val="center"/>
              <w:rPr>
                <w:rFonts w:asciiTheme="minorHAnsi" w:eastAsia="Times New Roman" w:hAnsiTheme="minorHAnsi"/>
                <w:lang w:eastAsia="pt-BR"/>
              </w:rPr>
            </w:pPr>
            <w:r>
              <w:rPr>
                <w:rFonts w:asciiTheme="minorHAnsi" w:eastAsia="Times New Roman" w:hAnsiTheme="minorHAnsi"/>
                <w:lang w:eastAsia="pt-BR"/>
              </w:rPr>
              <w:t>R$ 115.140,00</w:t>
            </w:r>
          </w:p>
        </w:tc>
      </w:tr>
      <w:tr w:rsidR="003F7DC7" w:rsidRPr="00231D39" w14:paraId="0727C5E9" w14:textId="77777777" w:rsidTr="003F7DC7">
        <w:trPr>
          <w:tblCellSpacing w:w="15" w:type="dxa"/>
        </w:trPr>
        <w:tc>
          <w:tcPr>
            <w:tcW w:w="10005" w:type="dxa"/>
            <w:gridSpan w:val="6"/>
            <w:vAlign w:val="center"/>
          </w:tcPr>
          <w:p w14:paraId="2BB62EA2" w14:textId="3BB084D4" w:rsidR="003F7DC7" w:rsidRPr="003F7DC7" w:rsidRDefault="003F7DC7" w:rsidP="003F7DC7">
            <w:pPr>
              <w:jc w:val="center"/>
              <w:rPr>
                <w:rFonts w:asciiTheme="minorHAnsi" w:eastAsia="Times New Roman" w:hAnsiTheme="minorHAnsi"/>
                <w:b/>
                <w:bCs/>
                <w:lang w:eastAsia="pt-BR"/>
              </w:rPr>
            </w:pPr>
            <w:r w:rsidRPr="003F7DC7">
              <w:rPr>
                <w:rFonts w:asciiTheme="minorHAnsi" w:eastAsia="Times New Roman" w:hAnsiTheme="minorHAnsi"/>
                <w:b/>
                <w:bCs/>
                <w:lang w:eastAsia="pt-BR"/>
              </w:rPr>
              <w:t>VALOR TOTAL GLOBAL ESTIMADO: R$ 591.406,6</w:t>
            </w:r>
            <w:r w:rsidR="004772D4">
              <w:rPr>
                <w:rFonts w:asciiTheme="minorHAnsi" w:eastAsia="Times New Roman" w:hAnsiTheme="minorHAnsi"/>
                <w:b/>
                <w:bCs/>
                <w:lang w:eastAsia="pt-BR"/>
              </w:rPr>
              <w:t>7</w:t>
            </w:r>
          </w:p>
        </w:tc>
      </w:tr>
    </w:tbl>
    <w:p w14:paraId="5263231A" w14:textId="77777777" w:rsidR="00231D39" w:rsidRPr="00231D39" w:rsidRDefault="00231D39" w:rsidP="00231D39">
      <w:pPr>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2.3. Critério de julgamento: Menor preço global, observadas as exigências contidas neste Termo de Referência.</w:t>
      </w:r>
    </w:p>
    <w:p w14:paraId="40466C3F" w14:textId="77777777" w:rsidR="00231D39" w:rsidRPr="00231D39" w:rsidRDefault="00231D39" w:rsidP="00231D39">
      <w:pPr>
        <w:jc w:val="both"/>
        <w:rPr>
          <w:rFonts w:asciiTheme="minorHAnsi" w:eastAsia="Times New Roman" w:hAnsiTheme="minorHAnsi"/>
          <w:lang w:eastAsia="pt-BR"/>
        </w:rPr>
      </w:pPr>
      <w:r w:rsidRPr="00231D39">
        <w:rPr>
          <w:rFonts w:asciiTheme="minorHAnsi" w:eastAsia="Times New Roman" w:hAnsiTheme="minorHAnsi"/>
          <w:b/>
          <w:bCs/>
          <w:lang w:eastAsia="pt-BR"/>
        </w:rPr>
        <w:t>3. ESPECIFICAÇÃO TÉCNICA DAS TENDAS</w:t>
      </w:r>
    </w:p>
    <w:p w14:paraId="68B37185" w14:textId="77777777" w:rsidR="00231D39" w:rsidRPr="00231D39" w:rsidRDefault="00231D39" w:rsidP="00231D39">
      <w:pPr>
        <w:widowControl/>
        <w:numPr>
          <w:ilvl w:val="0"/>
          <w:numId w:val="36"/>
        </w:numPr>
        <w:autoSpaceDE/>
        <w:autoSpaceDN/>
        <w:jc w:val="both"/>
        <w:rPr>
          <w:rFonts w:asciiTheme="minorHAnsi" w:eastAsia="Times New Roman" w:hAnsiTheme="minorHAnsi"/>
          <w:lang w:eastAsia="pt-BR"/>
        </w:rPr>
      </w:pPr>
      <w:r w:rsidRPr="00231D39">
        <w:rPr>
          <w:rFonts w:asciiTheme="minorHAnsi" w:eastAsia="Times New Roman" w:hAnsiTheme="minorHAnsi"/>
          <w:lang w:eastAsia="pt-BR"/>
        </w:rPr>
        <w:t>Todas as tendas deverão estar com calhas e fechamento para corredores cobertos, em formato "piramidal" ou "chapéu de bruxa", com altura mínima de 4,50m (pé-direito) para 10x10m e 2,5m para 5x5m e 3x3m.</w:t>
      </w:r>
    </w:p>
    <w:p w14:paraId="4716E3D7" w14:textId="77777777" w:rsidR="00231D39" w:rsidRPr="00231D39" w:rsidRDefault="00231D39" w:rsidP="00231D39">
      <w:pPr>
        <w:widowControl/>
        <w:numPr>
          <w:ilvl w:val="0"/>
          <w:numId w:val="36"/>
        </w:numPr>
        <w:autoSpaceDE/>
        <w:autoSpaceDN/>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Estrutura em perfis de aço enrijecido, soldados em solda MIG, pintados na cor branca ou prata, montadas através de encaixes e unidas com parafusos de aço.</w:t>
      </w:r>
    </w:p>
    <w:p w14:paraId="542F97DB" w14:textId="77777777" w:rsidR="00231D39" w:rsidRPr="00231D39" w:rsidRDefault="00231D39" w:rsidP="00231D39">
      <w:pPr>
        <w:widowControl/>
        <w:numPr>
          <w:ilvl w:val="0"/>
          <w:numId w:val="36"/>
        </w:numPr>
        <w:autoSpaceDE/>
        <w:autoSpaceDN/>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Coberturas em lona vinílica modelo KP100, soldadas e vulcanizadas eletronicamente, impermeável com blackout aos raios solares, proteção contra raios ultravioletas, propriedades anti-mofo, anti-chama e alta resistência.</w:t>
      </w:r>
    </w:p>
    <w:p w14:paraId="40E183DA" w14:textId="77777777" w:rsidR="00231D39" w:rsidRPr="00231D39" w:rsidRDefault="00231D39" w:rsidP="00231D39">
      <w:pPr>
        <w:widowControl/>
        <w:numPr>
          <w:ilvl w:val="0"/>
          <w:numId w:val="36"/>
        </w:numPr>
        <w:autoSpaceDE/>
        <w:autoSpaceDN/>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Calhas de junção entre as coberturas, formando blocos, com junções entre as tendas feitas pelo mesmo sistema das coberturas, garantindo segurança, total impermeabilização e acabamento adequado.</w:t>
      </w:r>
    </w:p>
    <w:p w14:paraId="268C0D20" w14:textId="77777777" w:rsidR="00231D39" w:rsidRPr="00231D39" w:rsidRDefault="00231D39" w:rsidP="00231D39">
      <w:pPr>
        <w:widowControl/>
        <w:numPr>
          <w:ilvl w:val="0"/>
          <w:numId w:val="36"/>
        </w:numPr>
        <w:autoSpaceDE/>
        <w:autoSpaceDN/>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lastRenderedPageBreak/>
        <w:t>Iluminação: Cada tenda de 10x10m deverá possuir 06 spots com lâmpadas de LED 500W ou 02 spots com lâmpadas de LED 1000W, seguindo os mesmos padrões para as demais tendas.</w:t>
      </w:r>
    </w:p>
    <w:p w14:paraId="65E050AD" w14:textId="77777777" w:rsidR="00231D39" w:rsidRPr="00231D39" w:rsidRDefault="00231D39" w:rsidP="00231D39">
      <w:pPr>
        <w:widowControl/>
        <w:numPr>
          <w:ilvl w:val="0"/>
          <w:numId w:val="36"/>
        </w:numPr>
        <w:autoSpaceDE/>
        <w:autoSpaceDN/>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Aterramento: Todas as estruturas metálicas deverão ser aterradas conforme normas técnicas atuais.</w:t>
      </w:r>
    </w:p>
    <w:p w14:paraId="6983E4B2" w14:textId="77777777" w:rsidR="00231D39" w:rsidRPr="00231D39" w:rsidRDefault="00231D39" w:rsidP="00231D39">
      <w:pPr>
        <w:widowControl/>
        <w:numPr>
          <w:ilvl w:val="0"/>
          <w:numId w:val="36"/>
        </w:numPr>
        <w:autoSpaceDE/>
        <w:autoSpaceDN/>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A contratada deverá fornecer ART de montagem e laudo anti-chamas da lona, seguindo todas as normas do Corpo de Bombeiros.</w:t>
      </w:r>
    </w:p>
    <w:p w14:paraId="03E9776E" w14:textId="77777777" w:rsidR="00231D39" w:rsidRPr="00231D39" w:rsidRDefault="00231D39" w:rsidP="00231D39">
      <w:pPr>
        <w:widowControl/>
        <w:numPr>
          <w:ilvl w:val="0"/>
          <w:numId w:val="36"/>
        </w:numPr>
        <w:autoSpaceDE/>
        <w:autoSpaceDN/>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Todas as tendas deverão estar limpas e em excelente estado de uso.</w:t>
      </w:r>
    </w:p>
    <w:p w14:paraId="2E97669E" w14:textId="77777777" w:rsidR="00231D39" w:rsidRPr="00231D39" w:rsidRDefault="00231D39" w:rsidP="00231D39">
      <w:pPr>
        <w:jc w:val="both"/>
        <w:rPr>
          <w:rFonts w:asciiTheme="minorHAnsi" w:eastAsia="Times New Roman" w:hAnsiTheme="minorHAnsi"/>
          <w:lang w:eastAsia="pt-BR"/>
        </w:rPr>
      </w:pPr>
      <w:r w:rsidRPr="00231D39">
        <w:rPr>
          <w:rFonts w:asciiTheme="minorHAnsi" w:eastAsia="Times New Roman" w:hAnsiTheme="minorHAnsi"/>
          <w:b/>
          <w:bCs/>
          <w:lang w:eastAsia="pt-BR"/>
        </w:rPr>
        <w:t>4. OBRIGAÇÕES DA CONTRATADA</w:t>
      </w:r>
    </w:p>
    <w:p w14:paraId="014882F6" w14:textId="77777777" w:rsidR="00231D39" w:rsidRPr="00231D39" w:rsidRDefault="00231D39" w:rsidP="00231D39">
      <w:pPr>
        <w:jc w:val="both"/>
        <w:rPr>
          <w:rFonts w:asciiTheme="minorHAnsi" w:eastAsia="Times New Roman" w:hAnsiTheme="minorHAnsi"/>
          <w:lang w:eastAsia="pt-BR"/>
        </w:rPr>
      </w:pPr>
      <w:r w:rsidRPr="00231D39">
        <w:rPr>
          <w:rFonts w:asciiTheme="minorHAnsi" w:eastAsia="Times New Roman" w:hAnsiTheme="minorHAnsi"/>
          <w:lang w:eastAsia="pt-BR"/>
        </w:rPr>
        <w:t xml:space="preserve">4.1. Fornecer tendas que atendam às especificações técnicas descritas. </w:t>
      </w:r>
    </w:p>
    <w:p w14:paraId="55D4B663" w14:textId="77777777" w:rsidR="00231D39" w:rsidRPr="00231D39" w:rsidRDefault="00231D39" w:rsidP="00231D39">
      <w:pPr>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 xml:space="preserve">4.2. Realizar transporte, montagem e desmontagem das tendas. </w:t>
      </w:r>
    </w:p>
    <w:p w14:paraId="5C65D572" w14:textId="77777777" w:rsidR="00231D39" w:rsidRPr="00231D39" w:rsidRDefault="00231D39" w:rsidP="00231D39">
      <w:pPr>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 xml:space="preserve">4.3. Fornecer equipamentos e materiais necessários à instalação. </w:t>
      </w:r>
    </w:p>
    <w:p w14:paraId="49BA67C8" w14:textId="77777777" w:rsidR="00231D39" w:rsidRPr="00231D39" w:rsidRDefault="00231D39" w:rsidP="00231D39">
      <w:pPr>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 xml:space="preserve">4.4. Garantir segurança das estruturas e fornecer a documentação exigida. </w:t>
      </w:r>
    </w:p>
    <w:p w14:paraId="0F2C36AE" w14:textId="77777777" w:rsidR="00231D39" w:rsidRPr="00231D39" w:rsidRDefault="00231D39" w:rsidP="00231D39">
      <w:pPr>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4.5. Responsabilizar-se por qualquer dano causado durante a prestação dos serviços.</w:t>
      </w:r>
    </w:p>
    <w:p w14:paraId="2E3A6E94" w14:textId="77777777" w:rsidR="00231D39" w:rsidRPr="00231D39" w:rsidRDefault="00231D39" w:rsidP="00231D39">
      <w:pPr>
        <w:jc w:val="both"/>
        <w:rPr>
          <w:rFonts w:asciiTheme="minorHAnsi" w:eastAsia="Times New Roman" w:hAnsiTheme="minorHAnsi"/>
          <w:lang w:eastAsia="pt-BR"/>
        </w:rPr>
      </w:pPr>
      <w:r w:rsidRPr="00231D39">
        <w:rPr>
          <w:rFonts w:asciiTheme="minorHAnsi" w:eastAsia="Times New Roman" w:hAnsiTheme="minorHAnsi"/>
          <w:b/>
          <w:bCs/>
          <w:lang w:eastAsia="pt-BR"/>
        </w:rPr>
        <w:t>5. OBRIGAÇÕES DA PREFEITURA MUNICIPAL</w:t>
      </w:r>
    </w:p>
    <w:p w14:paraId="12B0F48B" w14:textId="77777777" w:rsidR="00231D39" w:rsidRPr="00231D39" w:rsidRDefault="00231D39" w:rsidP="00231D39">
      <w:pPr>
        <w:jc w:val="both"/>
        <w:rPr>
          <w:rFonts w:asciiTheme="minorHAnsi" w:eastAsia="Times New Roman" w:hAnsiTheme="minorHAnsi"/>
          <w:lang w:eastAsia="pt-BR"/>
        </w:rPr>
      </w:pPr>
      <w:r w:rsidRPr="00231D39">
        <w:rPr>
          <w:rFonts w:asciiTheme="minorHAnsi" w:eastAsia="Times New Roman" w:hAnsiTheme="minorHAnsi"/>
          <w:lang w:eastAsia="pt-BR"/>
        </w:rPr>
        <w:t xml:space="preserve">5.1. Indicar os locais para instalação. </w:t>
      </w:r>
    </w:p>
    <w:p w14:paraId="29A224A1" w14:textId="77777777" w:rsidR="00231D39" w:rsidRPr="00231D39" w:rsidRDefault="00231D39" w:rsidP="00231D39">
      <w:pPr>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 xml:space="preserve">5.2. Fiscalizar a execução dos serviços. </w:t>
      </w:r>
    </w:p>
    <w:p w14:paraId="4C640DCD" w14:textId="77777777" w:rsidR="00231D39" w:rsidRPr="00231D39" w:rsidRDefault="00231D39" w:rsidP="00231D39">
      <w:pPr>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5.3. Efetuar o pagamento conforme condições estabelecidas.</w:t>
      </w:r>
    </w:p>
    <w:p w14:paraId="35725F18" w14:textId="77777777" w:rsidR="00231D39" w:rsidRPr="00231D39" w:rsidRDefault="00231D39" w:rsidP="00231D39">
      <w:pPr>
        <w:jc w:val="both"/>
        <w:rPr>
          <w:rFonts w:asciiTheme="minorHAnsi" w:eastAsia="Times New Roman" w:hAnsiTheme="minorHAnsi"/>
          <w:lang w:eastAsia="pt-BR"/>
        </w:rPr>
      </w:pPr>
      <w:r w:rsidRPr="00231D39">
        <w:rPr>
          <w:rFonts w:asciiTheme="minorHAnsi" w:eastAsia="Times New Roman" w:hAnsiTheme="minorHAnsi"/>
          <w:b/>
          <w:bCs/>
          <w:lang w:eastAsia="pt-BR"/>
        </w:rPr>
        <w:t>6. PRAZOS E CONDIÇÕES DE PAGAMENTO</w:t>
      </w:r>
    </w:p>
    <w:p w14:paraId="7FB6EB97" w14:textId="77777777" w:rsidR="00231D39" w:rsidRPr="00231D39" w:rsidRDefault="00231D39" w:rsidP="00231D39">
      <w:pPr>
        <w:jc w:val="both"/>
        <w:rPr>
          <w:rFonts w:asciiTheme="minorHAnsi" w:eastAsia="Times New Roman" w:hAnsiTheme="minorHAnsi"/>
          <w:lang w:eastAsia="pt-BR"/>
        </w:rPr>
      </w:pPr>
      <w:r w:rsidRPr="00231D39">
        <w:rPr>
          <w:rFonts w:asciiTheme="minorHAnsi" w:eastAsia="Times New Roman" w:hAnsiTheme="minorHAnsi"/>
          <w:lang w:eastAsia="pt-BR"/>
        </w:rPr>
        <w:t xml:space="preserve">6.1. A montagem deverá ser em até 02 dias antes do início do evento  conforme ordem de serviço expedida e solicitação da comissão com exceção da feira do livro que deverá estar montado conforme o cronograma. </w:t>
      </w:r>
    </w:p>
    <w:p w14:paraId="2778F1D3" w14:textId="77777777" w:rsidR="00231D39" w:rsidRPr="00231D39" w:rsidRDefault="00231D39" w:rsidP="00231D39">
      <w:pPr>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6.2. Forma de pagamento: O pagamento será efetuado em até 15 dias após o término do evento e emissão da nota fiscal, que deverá ser reconhecida pela comissão.</w:t>
      </w:r>
    </w:p>
    <w:p w14:paraId="65E1E9C4" w14:textId="77777777" w:rsidR="00231D39" w:rsidRPr="00231D39" w:rsidRDefault="00231D39" w:rsidP="00231D39">
      <w:pPr>
        <w:jc w:val="both"/>
        <w:rPr>
          <w:rFonts w:asciiTheme="minorHAnsi" w:eastAsia="Times New Roman" w:hAnsiTheme="minorHAnsi"/>
          <w:lang w:eastAsia="pt-BR"/>
        </w:rPr>
      </w:pPr>
      <w:r w:rsidRPr="00231D39">
        <w:rPr>
          <w:rFonts w:asciiTheme="minorHAnsi" w:eastAsia="Times New Roman" w:hAnsiTheme="minorHAnsi"/>
          <w:b/>
          <w:bCs/>
          <w:lang w:eastAsia="pt-BR"/>
        </w:rPr>
        <w:t>7. CRITÉRIOS DE SELEÇÃO DO FORNECEDOR</w:t>
      </w:r>
    </w:p>
    <w:p w14:paraId="26D1F44C" w14:textId="77777777" w:rsidR="00231D39" w:rsidRPr="00231D39" w:rsidRDefault="00231D39" w:rsidP="00231D39">
      <w:pPr>
        <w:jc w:val="both"/>
        <w:rPr>
          <w:rFonts w:asciiTheme="minorHAnsi" w:eastAsia="Times New Roman" w:hAnsiTheme="minorHAnsi"/>
          <w:lang w:eastAsia="pt-BR"/>
        </w:rPr>
      </w:pPr>
      <w:r w:rsidRPr="00231D39">
        <w:rPr>
          <w:rFonts w:asciiTheme="minorHAnsi" w:eastAsia="Times New Roman" w:hAnsiTheme="minorHAnsi"/>
          <w:lang w:eastAsia="pt-BR"/>
        </w:rPr>
        <w:t>7.1. Apresentação de toda documentação exigida no edital.</w:t>
      </w:r>
    </w:p>
    <w:p w14:paraId="5F95D742" w14:textId="77777777" w:rsidR="00231D39" w:rsidRPr="00231D39" w:rsidRDefault="00231D39" w:rsidP="00231D39">
      <w:pPr>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 xml:space="preserve">7.2. Menor preço global. </w:t>
      </w:r>
    </w:p>
    <w:p w14:paraId="126FDC0A" w14:textId="77777777" w:rsidR="00231D39" w:rsidRPr="00231D39" w:rsidRDefault="00231D39" w:rsidP="00231D39">
      <w:pPr>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7.3. Atestado de capacidade técnica compatível com o objeto.</w:t>
      </w:r>
    </w:p>
    <w:p w14:paraId="68593609" w14:textId="77777777" w:rsidR="00231D39" w:rsidRPr="00231D39" w:rsidRDefault="00231D39" w:rsidP="00231D39">
      <w:pPr>
        <w:jc w:val="both"/>
        <w:rPr>
          <w:rFonts w:asciiTheme="minorHAnsi" w:eastAsia="Times New Roman" w:hAnsiTheme="minorHAnsi"/>
          <w:lang w:eastAsia="pt-BR"/>
        </w:rPr>
      </w:pPr>
      <w:r w:rsidRPr="00231D39">
        <w:rPr>
          <w:rFonts w:asciiTheme="minorHAnsi" w:eastAsia="Times New Roman" w:hAnsiTheme="minorHAnsi"/>
          <w:b/>
          <w:bCs/>
          <w:lang w:eastAsia="pt-BR"/>
        </w:rPr>
        <w:t>8. FISCALIZAÇÃO</w:t>
      </w:r>
    </w:p>
    <w:p w14:paraId="417ADF45" w14:textId="77777777" w:rsidR="00231D39" w:rsidRPr="00231D39" w:rsidRDefault="00231D39" w:rsidP="00231D39">
      <w:pPr>
        <w:jc w:val="both"/>
        <w:rPr>
          <w:rFonts w:asciiTheme="minorHAnsi" w:eastAsia="Times New Roman" w:hAnsiTheme="minorHAnsi"/>
          <w:lang w:eastAsia="pt-BR"/>
        </w:rPr>
      </w:pPr>
      <w:r w:rsidRPr="00231D39">
        <w:rPr>
          <w:rFonts w:asciiTheme="minorHAnsi" w:eastAsia="Times New Roman" w:hAnsiTheme="minorHAnsi"/>
          <w:lang w:eastAsia="pt-BR"/>
        </w:rPr>
        <w:t xml:space="preserve">8.1. A fiscalização será realizada pela comissão organizadora dos eventos municipais. </w:t>
      </w:r>
    </w:p>
    <w:p w14:paraId="21D43867" w14:textId="77777777" w:rsidR="00231D39" w:rsidRPr="00231D39" w:rsidRDefault="00231D39" w:rsidP="00231D39">
      <w:pPr>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8.2. Poderão ser solicitadas vistorias e documentações adicionais para verificação do cumprimento das normas.</w:t>
      </w:r>
    </w:p>
    <w:p w14:paraId="65849531" w14:textId="77777777" w:rsidR="00231D39" w:rsidRPr="00231D39" w:rsidRDefault="00231D39" w:rsidP="00231D39">
      <w:pPr>
        <w:jc w:val="both"/>
        <w:rPr>
          <w:rFonts w:asciiTheme="minorHAnsi" w:eastAsia="Times New Roman" w:hAnsiTheme="minorHAnsi"/>
          <w:lang w:eastAsia="pt-BR"/>
        </w:rPr>
      </w:pPr>
      <w:r w:rsidRPr="00231D39">
        <w:rPr>
          <w:rFonts w:asciiTheme="minorHAnsi" w:eastAsia="Times New Roman" w:hAnsiTheme="minorHAnsi"/>
          <w:b/>
          <w:bCs/>
          <w:lang w:eastAsia="pt-BR"/>
        </w:rPr>
        <w:lastRenderedPageBreak/>
        <w:t>9. DISPOSIÇÕES GERAIS</w:t>
      </w:r>
    </w:p>
    <w:p w14:paraId="2A5C6779" w14:textId="77777777" w:rsidR="00231D39" w:rsidRPr="00231D39" w:rsidRDefault="00231D39" w:rsidP="00231D39">
      <w:pPr>
        <w:jc w:val="both"/>
        <w:rPr>
          <w:rFonts w:asciiTheme="minorHAnsi" w:eastAsia="Times New Roman" w:hAnsiTheme="minorHAnsi"/>
          <w:lang w:eastAsia="pt-BR"/>
        </w:rPr>
      </w:pPr>
      <w:r w:rsidRPr="00231D39">
        <w:rPr>
          <w:rFonts w:asciiTheme="minorHAnsi" w:eastAsia="Times New Roman" w:hAnsiTheme="minorHAnsi"/>
          <w:lang w:eastAsia="pt-BR"/>
        </w:rPr>
        <w:t xml:space="preserve">9.1. O presente Termo de Referência integra o edital da licitação. </w:t>
      </w:r>
    </w:p>
    <w:p w14:paraId="35FA4B4C" w14:textId="77777777" w:rsidR="00231D39" w:rsidRPr="00231D39" w:rsidRDefault="00231D39" w:rsidP="00231D39">
      <w:pPr>
        <w:spacing w:before="100" w:beforeAutospacing="1" w:after="100" w:afterAutospacing="1"/>
        <w:jc w:val="both"/>
        <w:rPr>
          <w:rFonts w:asciiTheme="minorHAnsi" w:eastAsia="Times New Roman" w:hAnsiTheme="minorHAnsi"/>
          <w:lang w:eastAsia="pt-BR"/>
        </w:rPr>
      </w:pPr>
      <w:r w:rsidRPr="00231D39">
        <w:rPr>
          <w:rFonts w:asciiTheme="minorHAnsi" w:eastAsia="Times New Roman" w:hAnsiTheme="minorHAnsi"/>
          <w:lang w:eastAsia="pt-BR"/>
        </w:rPr>
        <w:t>9.2. Os casos omissos serão resolvidos pela Comissão Organizadora, considerando a legislação aplicável e os princípios da razoabilidade.</w:t>
      </w:r>
    </w:p>
    <w:p w14:paraId="5E27813E" w14:textId="77777777" w:rsidR="00231D39" w:rsidRPr="00231D39" w:rsidRDefault="00231D39" w:rsidP="00231D39">
      <w:pPr>
        <w:tabs>
          <w:tab w:val="left" w:pos="426"/>
        </w:tabs>
        <w:spacing w:before="120" w:after="120" w:line="276" w:lineRule="auto"/>
        <w:jc w:val="right"/>
        <w:rPr>
          <w:rFonts w:asciiTheme="minorHAnsi" w:hAnsiTheme="minorHAnsi"/>
        </w:rPr>
      </w:pPr>
      <w:r w:rsidRPr="00231D39">
        <w:rPr>
          <w:rFonts w:asciiTheme="minorHAnsi" w:hAnsiTheme="minorHAnsi"/>
        </w:rPr>
        <w:t>São Joaquim da Barra/SP, 14 de março de 2025.</w:t>
      </w:r>
    </w:p>
    <w:p w14:paraId="2C96112D" w14:textId="77777777" w:rsidR="00231D39" w:rsidRPr="00231D39" w:rsidRDefault="00231D39" w:rsidP="00231D39">
      <w:pPr>
        <w:tabs>
          <w:tab w:val="left" w:pos="426"/>
        </w:tabs>
        <w:spacing w:before="120" w:after="120" w:line="276" w:lineRule="auto"/>
        <w:jc w:val="right"/>
        <w:rPr>
          <w:rFonts w:asciiTheme="minorHAnsi" w:hAnsiTheme="minorHAnsi"/>
        </w:rPr>
      </w:pPr>
    </w:p>
    <w:p w14:paraId="141DA32C" w14:textId="77777777" w:rsidR="00231D39" w:rsidRPr="00231D39" w:rsidRDefault="00231D39" w:rsidP="00231D39">
      <w:pPr>
        <w:jc w:val="center"/>
        <w:rPr>
          <w:rFonts w:asciiTheme="minorHAnsi" w:hAnsiTheme="minorHAnsi"/>
          <w:b/>
        </w:rPr>
      </w:pPr>
      <w:r w:rsidRPr="00231D39">
        <w:rPr>
          <w:rFonts w:asciiTheme="minorHAnsi" w:hAnsiTheme="minorHAnsi"/>
          <w:b/>
        </w:rPr>
        <w:t>CLÁUDIA MAITO</w:t>
      </w:r>
    </w:p>
    <w:p w14:paraId="50098ED3" w14:textId="77777777" w:rsidR="00231D39" w:rsidRPr="00231D39" w:rsidRDefault="00231D39" w:rsidP="00231D39">
      <w:pPr>
        <w:jc w:val="center"/>
        <w:rPr>
          <w:rFonts w:asciiTheme="minorHAnsi" w:hAnsiTheme="minorHAnsi"/>
        </w:rPr>
      </w:pPr>
      <w:r w:rsidRPr="00231D39">
        <w:rPr>
          <w:rFonts w:asciiTheme="minorHAnsi" w:hAnsiTheme="minorHAnsi"/>
          <w:b/>
        </w:rPr>
        <w:t>Assessora Especial do Depto. Cultura</w:t>
      </w: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36E803D8" w14:textId="77777777" w:rsidR="00A61948" w:rsidRDefault="00A61948" w:rsidP="00D96BC7">
      <w:pPr>
        <w:tabs>
          <w:tab w:val="left" w:pos="1134"/>
          <w:tab w:val="left" w:pos="9639"/>
        </w:tabs>
        <w:ind w:right="687"/>
        <w:jc w:val="center"/>
        <w:rPr>
          <w:rFonts w:asciiTheme="minorHAnsi" w:hAnsiTheme="minorHAnsi" w:cs="Times New Roman"/>
          <w:b/>
        </w:rPr>
      </w:pPr>
    </w:p>
    <w:p w14:paraId="217CBC80" w14:textId="1D01BF08" w:rsidR="00A14D9D" w:rsidRPr="009B269A" w:rsidRDefault="00A14D9D" w:rsidP="009B269A">
      <w:pPr>
        <w:rPr>
          <w:rFonts w:asciiTheme="minorHAnsi" w:hAnsiTheme="minorHAnsi" w:cs="Times New Roman"/>
          <w:b/>
        </w:rPr>
      </w:pPr>
    </w:p>
    <w:p w14:paraId="151A9352" w14:textId="77777777" w:rsidR="00D9373B" w:rsidRDefault="00D9373B">
      <w:pPr>
        <w:rPr>
          <w:rFonts w:asciiTheme="minorHAnsi" w:hAnsiTheme="minorHAnsi"/>
          <w:b/>
        </w:rPr>
      </w:pPr>
      <w:r>
        <w:rPr>
          <w:rFonts w:asciiTheme="minorHAnsi" w:hAnsiTheme="minorHAnsi"/>
          <w:b/>
        </w:rPr>
        <w:br w:type="page"/>
      </w:r>
    </w:p>
    <w:p w14:paraId="4188EF48" w14:textId="670A66E7"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lastRenderedPageBreak/>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1CF296B7" w:rsidR="00555E87" w:rsidRPr="00197F0D" w:rsidRDefault="00555E87" w:rsidP="00555E87">
      <w:pPr>
        <w:jc w:val="both"/>
        <w:rPr>
          <w:rFonts w:asciiTheme="minorHAnsi" w:hAnsiTheme="minorHAnsi" w:cstheme="minorHAnsi"/>
          <w:b/>
        </w:rPr>
      </w:pPr>
      <w:r w:rsidRPr="00197F0D">
        <w:rPr>
          <w:rFonts w:asciiTheme="minorHAnsi" w:hAnsiTheme="minorHAnsi" w:cstheme="minorHAnsi"/>
          <w:b/>
        </w:rPr>
        <w:t xml:space="preserve">PREGÃO ELETRÔNICO N.º </w:t>
      </w:r>
      <w:r w:rsidR="00533632" w:rsidRPr="00197F0D">
        <w:rPr>
          <w:rFonts w:asciiTheme="minorHAnsi" w:hAnsiTheme="minorHAnsi" w:cstheme="minorHAnsi"/>
          <w:b/>
        </w:rPr>
        <w:t>034/2025</w:t>
      </w:r>
    </w:p>
    <w:p w14:paraId="5561CA8D" w14:textId="77777777" w:rsidR="00555E87" w:rsidRPr="00197F0D" w:rsidRDefault="00555E87" w:rsidP="00555E87">
      <w:pPr>
        <w:jc w:val="both"/>
        <w:rPr>
          <w:rFonts w:asciiTheme="minorHAnsi" w:hAnsiTheme="minorHAnsi" w:cstheme="minorHAnsi"/>
        </w:rPr>
      </w:pPr>
    </w:p>
    <w:p w14:paraId="23A46C46" w14:textId="77777777" w:rsidR="00555E87" w:rsidRPr="00197F0D" w:rsidRDefault="00555E87" w:rsidP="00555E87">
      <w:pPr>
        <w:jc w:val="both"/>
        <w:rPr>
          <w:rFonts w:asciiTheme="minorHAnsi" w:hAnsiTheme="minorHAnsi" w:cstheme="minorHAnsi"/>
        </w:rPr>
      </w:pPr>
      <w:r w:rsidRPr="00197F0D">
        <w:rPr>
          <w:rFonts w:asciiTheme="minorHAnsi" w:hAnsiTheme="minorHAnsi" w:cstheme="minorHAnsi"/>
        </w:rPr>
        <w:t>PAPEL TRIMBRADO DA LICITANTE (Se a empresa não possuir papel timbrado, descrever como abaixo)</w:t>
      </w:r>
    </w:p>
    <w:p w14:paraId="75DA863A" w14:textId="77777777" w:rsidR="00555E87" w:rsidRPr="00197F0D" w:rsidRDefault="00555E87" w:rsidP="00555E87">
      <w:pPr>
        <w:jc w:val="both"/>
        <w:rPr>
          <w:rFonts w:asciiTheme="minorHAnsi" w:hAnsiTheme="minorHAnsi" w:cstheme="minorHAnsi"/>
        </w:rPr>
      </w:pPr>
    </w:p>
    <w:p w14:paraId="5B5C663D" w14:textId="77777777" w:rsidR="00555E87" w:rsidRPr="00197F0D" w:rsidRDefault="00555E87" w:rsidP="00555E87">
      <w:pPr>
        <w:jc w:val="both"/>
        <w:rPr>
          <w:rFonts w:asciiTheme="minorHAnsi" w:hAnsiTheme="minorHAnsi" w:cstheme="minorHAnsi"/>
        </w:rPr>
      </w:pPr>
      <w:r w:rsidRPr="00197F0D">
        <w:rPr>
          <w:rFonts w:asciiTheme="minorHAnsi" w:hAnsiTheme="minorHAnsi" w:cstheme="minorHAnsi"/>
        </w:rPr>
        <w:t>Razão Social:</w:t>
      </w:r>
    </w:p>
    <w:p w14:paraId="02CB2614" w14:textId="77777777" w:rsidR="00555E87" w:rsidRPr="00197F0D" w:rsidRDefault="00555E87" w:rsidP="00555E87">
      <w:pPr>
        <w:jc w:val="both"/>
        <w:rPr>
          <w:rFonts w:asciiTheme="minorHAnsi" w:hAnsiTheme="minorHAnsi" w:cstheme="minorHAnsi"/>
        </w:rPr>
      </w:pPr>
      <w:r w:rsidRPr="00197F0D">
        <w:rPr>
          <w:rFonts w:asciiTheme="minorHAnsi" w:hAnsiTheme="minorHAnsi" w:cstheme="minorHAnsi"/>
        </w:rPr>
        <w:t>CNPJ N.º:</w:t>
      </w:r>
      <w:r w:rsidRPr="00197F0D">
        <w:rPr>
          <w:rFonts w:asciiTheme="minorHAnsi" w:hAnsiTheme="minorHAnsi" w:cstheme="minorHAnsi"/>
        </w:rPr>
        <w:tab/>
      </w:r>
      <w:r w:rsidRPr="00197F0D">
        <w:rPr>
          <w:rFonts w:asciiTheme="minorHAnsi" w:hAnsiTheme="minorHAnsi" w:cstheme="minorHAnsi"/>
        </w:rPr>
        <w:tab/>
      </w:r>
      <w:r w:rsidRPr="00197F0D">
        <w:rPr>
          <w:rFonts w:asciiTheme="minorHAnsi" w:hAnsiTheme="minorHAnsi" w:cstheme="minorHAnsi"/>
        </w:rPr>
        <w:tab/>
      </w:r>
      <w:r w:rsidRPr="00197F0D">
        <w:rPr>
          <w:rFonts w:asciiTheme="minorHAnsi" w:hAnsiTheme="minorHAnsi" w:cstheme="minorHAnsi"/>
        </w:rPr>
        <w:tab/>
      </w:r>
      <w:r w:rsidRPr="00197F0D">
        <w:rPr>
          <w:rFonts w:asciiTheme="minorHAnsi" w:hAnsiTheme="minorHAnsi" w:cstheme="minorHAnsi"/>
        </w:rPr>
        <w:tab/>
        <w:t>Insc. Estadual N.º:</w:t>
      </w:r>
    </w:p>
    <w:p w14:paraId="468080AB" w14:textId="77777777" w:rsidR="00555E87" w:rsidRPr="00197F0D" w:rsidRDefault="00555E87" w:rsidP="00555E87">
      <w:pPr>
        <w:jc w:val="both"/>
        <w:rPr>
          <w:rFonts w:asciiTheme="minorHAnsi" w:hAnsiTheme="minorHAnsi" w:cstheme="minorHAnsi"/>
        </w:rPr>
      </w:pPr>
      <w:r w:rsidRPr="00197F0D">
        <w:rPr>
          <w:rFonts w:asciiTheme="minorHAnsi" w:hAnsiTheme="minorHAnsi" w:cstheme="minorHAnsi"/>
        </w:rPr>
        <w:t xml:space="preserve">Telefone: </w:t>
      </w:r>
      <w:r w:rsidRPr="00197F0D">
        <w:rPr>
          <w:rFonts w:asciiTheme="minorHAnsi" w:hAnsiTheme="minorHAnsi" w:cstheme="minorHAnsi"/>
        </w:rPr>
        <w:tab/>
      </w:r>
      <w:r w:rsidRPr="00197F0D">
        <w:rPr>
          <w:rFonts w:asciiTheme="minorHAnsi" w:hAnsiTheme="minorHAnsi" w:cstheme="minorHAnsi"/>
        </w:rPr>
        <w:tab/>
      </w:r>
      <w:r w:rsidRPr="00197F0D">
        <w:rPr>
          <w:rFonts w:asciiTheme="minorHAnsi" w:hAnsiTheme="minorHAnsi" w:cstheme="minorHAnsi"/>
        </w:rPr>
        <w:tab/>
      </w:r>
      <w:r w:rsidRPr="00197F0D">
        <w:rPr>
          <w:rFonts w:asciiTheme="minorHAnsi" w:hAnsiTheme="minorHAnsi" w:cstheme="minorHAnsi"/>
        </w:rPr>
        <w:tab/>
      </w:r>
      <w:r w:rsidRPr="00197F0D">
        <w:rPr>
          <w:rFonts w:asciiTheme="minorHAnsi" w:hAnsiTheme="minorHAnsi" w:cstheme="minorHAnsi"/>
        </w:rPr>
        <w:tab/>
        <w:t xml:space="preserve">Fax: </w:t>
      </w:r>
    </w:p>
    <w:p w14:paraId="4AD4EAD4" w14:textId="77777777" w:rsidR="00555E87" w:rsidRPr="00197F0D" w:rsidRDefault="00555E87" w:rsidP="00555E87">
      <w:pPr>
        <w:jc w:val="both"/>
        <w:rPr>
          <w:rFonts w:asciiTheme="minorHAnsi" w:hAnsiTheme="minorHAnsi" w:cstheme="minorHAnsi"/>
        </w:rPr>
      </w:pPr>
      <w:r w:rsidRPr="00197F0D">
        <w:rPr>
          <w:rFonts w:asciiTheme="minorHAnsi" w:hAnsiTheme="minorHAnsi" w:cstheme="minorHAnsi"/>
        </w:rPr>
        <w:t>Endereço:</w:t>
      </w:r>
      <w:r w:rsidRPr="00197F0D">
        <w:rPr>
          <w:rFonts w:asciiTheme="minorHAnsi" w:hAnsiTheme="minorHAnsi" w:cstheme="minorHAnsi"/>
        </w:rPr>
        <w:tab/>
      </w:r>
      <w:r w:rsidRPr="00197F0D">
        <w:rPr>
          <w:rFonts w:asciiTheme="minorHAnsi" w:hAnsiTheme="minorHAnsi" w:cstheme="minorHAnsi"/>
        </w:rPr>
        <w:tab/>
      </w:r>
      <w:r w:rsidRPr="00197F0D">
        <w:rPr>
          <w:rFonts w:asciiTheme="minorHAnsi" w:hAnsiTheme="minorHAnsi" w:cstheme="minorHAnsi"/>
        </w:rPr>
        <w:tab/>
      </w:r>
      <w:r w:rsidRPr="00197F0D">
        <w:rPr>
          <w:rFonts w:asciiTheme="minorHAnsi" w:hAnsiTheme="minorHAnsi" w:cstheme="minorHAnsi"/>
        </w:rPr>
        <w:tab/>
      </w:r>
      <w:r w:rsidRPr="00197F0D">
        <w:rPr>
          <w:rFonts w:asciiTheme="minorHAnsi" w:hAnsiTheme="minorHAnsi" w:cstheme="minorHAnsi"/>
        </w:rPr>
        <w:tab/>
        <w:t>Cidade:</w:t>
      </w:r>
    </w:p>
    <w:p w14:paraId="52DEB376" w14:textId="77777777" w:rsidR="00180B5C" w:rsidRPr="00197F0D" w:rsidRDefault="00180B5C" w:rsidP="001B07BE">
      <w:pPr>
        <w:pStyle w:val="Recuodecorpodetexto"/>
        <w:ind w:left="0"/>
        <w:rPr>
          <w:rFonts w:asciiTheme="minorHAnsi" w:hAnsiTheme="minorHAnsi" w:cstheme="minorHAnsi"/>
          <w:b/>
        </w:rPr>
      </w:pPr>
    </w:p>
    <w:p w14:paraId="20045768" w14:textId="1A553BAA" w:rsidR="00555E87" w:rsidRPr="00197F0D" w:rsidRDefault="00555E87" w:rsidP="00555E87">
      <w:pPr>
        <w:pStyle w:val="Recuodecorpodetexto"/>
        <w:rPr>
          <w:rFonts w:asciiTheme="minorHAnsi" w:hAnsiTheme="minorHAnsi" w:cstheme="minorHAnsi"/>
          <w:b/>
        </w:rPr>
      </w:pPr>
      <w:r w:rsidRPr="00197F0D">
        <w:rPr>
          <w:rFonts w:asciiTheme="minorHAnsi" w:hAnsiTheme="minorHAnsi" w:cstheme="minorHAnsi"/>
          <w:b/>
        </w:rPr>
        <w:t>PROPOSTA DE PREÇOS</w:t>
      </w:r>
    </w:p>
    <w:p w14:paraId="619A00E1" w14:textId="541132CF" w:rsidR="00555E87" w:rsidRPr="00197F0D" w:rsidRDefault="00555E87" w:rsidP="00555E87">
      <w:pPr>
        <w:pStyle w:val="Recuodecorpodetexto"/>
        <w:rPr>
          <w:rFonts w:asciiTheme="minorHAnsi" w:hAnsiTheme="minorHAnsi" w:cstheme="minorHAnsi"/>
        </w:rPr>
      </w:pPr>
      <w:r w:rsidRPr="00197F0D">
        <w:rPr>
          <w:rFonts w:asciiTheme="minorHAnsi" w:hAnsiTheme="minorHAnsi" w:cstheme="minorHAnsi"/>
        </w:rPr>
        <w:t>________________, _______, de _______________________ de202</w:t>
      </w:r>
      <w:r w:rsidR="00376ACB" w:rsidRPr="00197F0D">
        <w:rPr>
          <w:rFonts w:asciiTheme="minorHAnsi" w:hAnsiTheme="minorHAnsi" w:cstheme="minorHAnsi"/>
        </w:rPr>
        <w:t>5</w:t>
      </w:r>
      <w:r w:rsidRPr="00197F0D">
        <w:rPr>
          <w:rFonts w:asciiTheme="minorHAnsi" w:hAnsiTheme="minorHAnsi" w:cstheme="minorHAnsi"/>
        </w:rPr>
        <w:t>.</w:t>
      </w:r>
    </w:p>
    <w:p w14:paraId="397D80EE" w14:textId="5E60DA62" w:rsidR="00555E87" w:rsidRPr="00197F0D" w:rsidRDefault="00555E87" w:rsidP="00127DC6">
      <w:pPr>
        <w:pStyle w:val="Recuodecorpodetexto"/>
        <w:rPr>
          <w:rFonts w:asciiTheme="minorHAnsi" w:hAnsiTheme="minorHAnsi" w:cstheme="minorHAnsi"/>
        </w:rPr>
      </w:pPr>
      <w:r w:rsidRPr="00197F0D">
        <w:rPr>
          <w:rFonts w:asciiTheme="minorHAnsi" w:hAnsiTheme="minorHAnsi" w:cstheme="minorHAnsi"/>
        </w:rPr>
        <w:t>(</w:t>
      </w:r>
      <w:r w:rsidR="00A50BBE" w:rsidRPr="00197F0D">
        <w:rPr>
          <w:rFonts w:asciiTheme="minorHAnsi" w:hAnsiTheme="minorHAnsi" w:cstheme="minorHAnsi"/>
        </w:rPr>
        <w:t>L</w:t>
      </w:r>
      <w:r w:rsidRPr="00197F0D">
        <w:rPr>
          <w:rFonts w:asciiTheme="minorHAnsi" w:hAnsiTheme="minorHAnsi" w:cstheme="minorHAnsi"/>
        </w:rPr>
        <w:t>ocal e data)</w:t>
      </w:r>
    </w:p>
    <w:p w14:paraId="1EC7EE6C" w14:textId="77777777" w:rsidR="00555E87" w:rsidRPr="00197F0D" w:rsidRDefault="00555E87" w:rsidP="00555E87">
      <w:pPr>
        <w:adjustRightInd w:val="0"/>
        <w:jc w:val="both"/>
        <w:rPr>
          <w:rFonts w:asciiTheme="minorHAnsi" w:hAnsiTheme="minorHAnsi" w:cstheme="minorHAnsi"/>
        </w:rPr>
      </w:pPr>
      <w:r w:rsidRPr="00197F0D">
        <w:rPr>
          <w:rFonts w:asciiTheme="minorHAnsi" w:hAnsiTheme="minorHAnsi" w:cstheme="minorHAnsi"/>
        </w:rPr>
        <w:t>A</w:t>
      </w:r>
    </w:p>
    <w:p w14:paraId="77127568" w14:textId="77777777" w:rsidR="00555E87" w:rsidRPr="00197F0D" w:rsidRDefault="00555E87" w:rsidP="00555E87">
      <w:pPr>
        <w:adjustRightInd w:val="0"/>
        <w:jc w:val="both"/>
        <w:rPr>
          <w:rFonts w:asciiTheme="minorHAnsi" w:hAnsiTheme="minorHAnsi" w:cstheme="minorHAnsi"/>
        </w:rPr>
      </w:pPr>
      <w:r w:rsidRPr="00197F0D">
        <w:rPr>
          <w:rFonts w:asciiTheme="minorHAnsi" w:hAnsiTheme="minorHAnsi" w:cstheme="minorHAnsi"/>
        </w:rPr>
        <w:t>PREFEITURA DE SÃO JOAQUIM DA BARRA</w:t>
      </w:r>
    </w:p>
    <w:p w14:paraId="1A2EFE43" w14:textId="77777777" w:rsidR="00555E87" w:rsidRPr="00197F0D" w:rsidRDefault="00555E87" w:rsidP="00555E87">
      <w:pPr>
        <w:adjustRightInd w:val="0"/>
        <w:jc w:val="both"/>
        <w:rPr>
          <w:rFonts w:asciiTheme="minorHAnsi" w:hAnsiTheme="minorHAnsi" w:cstheme="minorHAnsi"/>
        </w:rPr>
      </w:pPr>
      <w:r w:rsidRPr="00197F0D">
        <w:rPr>
          <w:rFonts w:asciiTheme="minorHAnsi" w:hAnsiTheme="minorHAnsi" w:cstheme="minorHAnsi"/>
        </w:rPr>
        <w:t>PRAÇA PROFESSOR IVO VANNUCHI S/N.º</w:t>
      </w:r>
    </w:p>
    <w:p w14:paraId="17DCFDF9" w14:textId="2BF24011" w:rsidR="00555E87" w:rsidRPr="00197F0D" w:rsidRDefault="00555E87" w:rsidP="00555E87">
      <w:pPr>
        <w:adjustRightInd w:val="0"/>
        <w:jc w:val="both"/>
        <w:rPr>
          <w:rFonts w:asciiTheme="minorHAnsi" w:hAnsiTheme="minorHAnsi" w:cstheme="minorHAnsi"/>
        </w:rPr>
      </w:pPr>
      <w:r w:rsidRPr="00197F0D">
        <w:rPr>
          <w:rFonts w:asciiTheme="minorHAnsi" w:hAnsiTheme="minorHAnsi" w:cstheme="minorHAnsi"/>
        </w:rPr>
        <w:t>A/C – PREGOEIRO (A)</w:t>
      </w:r>
      <w:r w:rsidR="003D3F16" w:rsidRPr="00197F0D">
        <w:rPr>
          <w:rFonts w:asciiTheme="minorHAnsi" w:hAnsiTheme="minorHAnsi" w:cstheme="minorHAnsi"/>
        </w:rPr>
        <w:t xml:space="preserve">                                                                    </w:t>
      </w:r>
    </w:p>
    <w:p w14:paraId="140804B0" w14:textId="77777777" w:rsidR="00555E87" w:rsidRPr="00197F0D" w:rsidRDefault="00555E87" w:rsidP="00555E87">
      <w:pPr>
        <w:jc w:val="both"/>
        <w:rPr>
          <w:rFonts w:asciiTheme="minorHAnsi" w:hAnsiTheme="minorHAnsi" w:cstheme="minorHAnsi"/>
          <w:u w:val="single"/>
        </w:rPr>
      </w:pPr>
      <w:r w:rsidRPr="00197F0D">
        <w:rPr>
          <w:rFonts w:asciiTheme="minorHAnsi" w:hAnsiTheme="minorHAnsi" w:cstheme="minorHAnsi"/>
          <w:u w:val="single"/>
        </w:rPr>
        <w:t>SÃO JOAQUIM DA BARRA – SP.</w:t>
      </w:r>
    </w:p>
    <w:p w14:paraId="12A89581" w14:textId="77777777" w:rsidR="00555E87" w:rsidRPr="00197F0D" w:rsidRDefault="00555E87" w:rsidP="00555E87">
      <w:pPr>
        <w:pStyle w:val="Recuodecorpodetexto"/>
        <w:rPr>
          <w:rFonts w:asciiTheme="minorHAnsi" w:hAnsiTheme="minorHAnsi" w:cstheme="minorHAnsi"/>
        </w:rPr>
      </w:pPr>
    </w:p>
    <w:p w14:paraId="687C26DD" w14:textId="287CCA92" w:rsidR="00555E87" w:rsidRPr="005E5C3B" w:rsidRDefault="00555E87" w:rsidP="00555E87">
      <w:pPr>
        <w:jc w:val="both"/>
        <w:rPr>
          <w:rFonts w:asciiTheme="minorHAnsi" w:hAnsiTheme="minorHAnsi" w:cstheme="minorHAnsi"/>
          <w:b/>
          <w:bCs/>
        </w:rPr>
      </w:pPr>
      <w:r w:rsidRPr="00197F0D">
        <w:rPr>
          <w:rFonts w:asciiTheme="minorHAnsi" w:hAnsiTheme="minorHAnsi" w:cstheme="minorHAnsi"/>
          <w:b/>
          <w:bCs/>
        </w:rPr>
        <w:t xml:space="preserve">Referência: PREGÃO ELETRÔNICO N.º </w:t>
      </w:r>
      <w:r w:rsidR="00533632" w:rsidRPr="00197F0D">
        <w:rPr>
          <w:rFonts w:asciiTheme="minorHAnsi" w:hAnsiTheme="minorHAnsi" w:cstheme="minorHAnsi"/>
          <w:b/>
          <w:bCs/>
        </w:rPr>
        <w:t>034/2025</w:t>
      </w:r>
    </w:p>
    <w:p w14:paraId="7DEBE48B" w14:textId="77777777" w:rsidR="00555E87" w:rsidRPr="00647347" w:rsidRDefault="00555E87" w:rsidP="00A50BBE">
      <w:pPr>
        <w:tabs>
          <w:tab w:val="left" w:pos="8931"/>
          <w:tab w:val="left" w:pos="9214"/>
        </w:tabs>
        <w:jc w:val="both"/>
        <w:rPr>
          <w:rFonts w:asciiTheme="minorHAnsi" w:hAnsiTheme="minorHAnsi"/>
        </w:rPr>
      </w:pPr>
    </w:p>
    <w:p w14:paraId="4495C67A" w14:textId="77777777" w:rsidR="00FB21D3" w:rsidRDefault="00FB21D3" w:rsidP="00FB21D3">
      <w:pPr>
        <w:jc w:val="both"/>
        <w:rPr>
          <w:rFonts w:cs="Calibri"/>
          <w:b/>
        </w:rPr>
      </w:pPr>
      <w:r w:rsidRPr="00E0104C">
        <w:rPr>
          <w:rFonts w:asciiTheme="minorHAnsi" w:hAnsiTheme="minorHAnsi" w:cstheme="minorHAnsi"/>
          <w:b/>
        </w:rPr>
        <w:t xml:space="preserve">OBJETO: </w:t>
      </w:r>
      <w:r w:rsidRPr="00E0104C">
        <w:rPr>
          <w:rFonts w:asciiTheme="minorHAnsi" w:hAnsiTheme="minorHAnsi" w:cs="Calibri"/>
          <w:b/>
        </w:rPr>
        <w:t>REGISTRO DE PREÇO</w:t>
      </w:r>
      <w:r w:rsidRPr="00E0104C">
        <w:rPr>
          <w:rFonts w:asciiTheme="minorHAnsi" w:hAnsiTheme="minorHAnsi"/>
          <w:b/>
        </w:rPr>
        <w:t xml:space="preserve">S </w:t>
      </w:r>
      <w:r>
        <w:rPr>
          <w:rFonts w:asciiTheme="minorHAnsi" w:hAnsiTheme="minorHAnsi"/>
          <w:b/>
        </w:rPr>
        <w:t>PARA EVENTUAL E FUTURA CONTRATAÇÃO DE EMPRESA ESPECIALIZADA NO ALUGUEL, MONTAGEM E DESMONTAGEM DE TENDAS, PARA ATENDER A DEMANDA DOS EVENTOS DESTE MUNICÍPIO,</w:t>
      </w:r>
      <w:r w:rsidRPr="00E0104C">
        <w:rPr>
          <w:rFonts w:asciiTheme="minorHAnsi" w:hAnsiTheme="minorHAnsi" w:cs="Calibri"/>
          <w:b/>
        </w:rPr>
        <w:t xml:space="preserve"> </w:t>
      </w:r>
      <w:r>
        <w:rPr>
          <w:rFonts w:asciiTheme="minorHAnsi" w:hAnsiTheme="minorHAnsi" w:cs="Calibri"/>
          <w:b/>
        </w:rPr>
        <w:t xml:space="preserve">PELO PERÍODO DE 12 (DOZE) MESES, </w:t>
      </w:r>
      <w:r w:rsidRPr="00E0104C">
        <w:rPr>
          <w:rFonts w:asciiTheme="minorHAnsi" w:hAnsiTheme="minorHAnsi" w:cs="Calibri"/>
          <w:b/>
        </w:rPr>
        <w:t>DE ACORDO COM AS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tbl>
      <w:tblPr>
        <w:tblW w:w="10065" w:type="dxa"/>
        <w:tblCellSpacing w:w="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0"/>
        <w:gridCol w:w="3402"/>
        <w:gridCol w:w="992"/>
        <w:gridCol w:w="1134"/>
        <w:gridCol w:w="1843"/>
        <w:gridCol w:w="1984"/>
      </w:tblGrid>
      <w:tr w:rsidR="001B07BE" w:rsidRPr="00231D39" w14:paraId="31D21B6D" w14:textId="77777777" w:rsidTr="00A22A3A">
        <w:trPr>
          <w:tblHeader/>
          <w:tblCellSpacing w:w="15" w:type="dxa"/>
        </w:trPr>
        <w:tc>
          <w:tcPr>
            <w:tcW w:w="665" w:type="dxa"/>
            <w:vAlign w:val="center"/>
            <w:hideMark/>
          </w:tcPr>
          <w:p w14:paraId="6482EF51" w14:textId="77777777" w:rsidR="001B07BE" w:rsidRPr="00231D39" w:rsidRDefault="001B07BE" w:rsidP="00A22A3A">
            <w:pPr>
              <w:jc w:val="both"/>
              <w:rPr>
                <w:rFonts w:asciiTheme="minorHAnsi" w:eastAsia="Times New Roman" w:hAnsiTheme="minorHAnsi"/>
                <w:b/>
                <w:bCs/>
                <w:lang w:eastAsia="pt-BR"/>
              </w:rPr>
            </w:pPr>
            <w:r w:rsidRPr="00231D39">
              <w:rPr>
                <w:rFonts w:asciiTheme="minorHAnsi" w:eastAsia="Times New Roman" w:hAnsiTheme="minorHAnsi"/>
                <w:b/>
                <w:bCs/>
                <w:lang w:eastAsia="pt-BR"/>
              </w:rPr>
              <w:t>ITEM</w:t>
            </w:r>
          </w:p>
        </w:tc>
        <w:tc>
          <w:tcPr>
            <w:tcW w:w="3372" w:type="dxa"/>
            <w:vAlign w:val="center"/>
            <w:hideMark/>
          </w:tcPr>
          <w:p w14:paraId="0E23F3EF" w14:textId="77777777" w:rsidR="001B07BE" w:rsidRPr="00231D39" w:rsidRDefault="001B07BE" w:rsidP="00A22A3A">
            <w:pPr>
              <w:jc w:val="both"/>
              <w:rPr>
                <w:rFonts w:asciiTheme="minorHAnsi" w:eastAsia="Times New Roman" w:hAnsiTheme="minorHAnsi"/>
                <w:b/>
                <w:bCs/>
                <w:lang w:eastAsia="pt-BR"/>
              </w:rPr>
            </w:pPr>
            <w:r w:rsidRPr="00231D39">
              <w:rPr>
                <w:rFonts w:asciiTheme="minorHAnsi" w:eastAsia="Times New Roman" w:hAnsiTheme="minorHAnsi"/>
                <w:b/>
                <w:bCs/>
                <w:lang w:eastAsia="pt-BR"/>
              </w:rPr>
              <w:t>DESCRIÇÃO</w:t>
            </w:r>
          </w:p>
        </w:tc>
        <w:tc>
          <w:tcPr>
            <w:tcW w:w="962" w:type="dxa"/>
            <w:vAlign w:val="center"/>
            <w:hideMark/>
          </w:tcPr>
          <w:p w14:paraId="1451D4D2" w14:textId="77777777" w:rsidR="001B07BE" w:rsidRPr="00231D39" w:rsidRDefault="001B07BE" w:rsidP="00A22A3A">
            <w:pPr>
              <w:jc w:val="center"/>
              <w:rPr>
                <w:rFonts w:asciiTheme="minorHAnsi" w:eastAsia="Times New Roman" w:hAnsiTheme="minorHAnsi"/>
                <w:b/>
                <w:bCs/>
                <w:lang w:eastAsia="pt-BR"/>
              </w:rPr>
            </w:pPr>
            <w:r w:rsidRPr="00231D39">
              <w:rPr>
                <w:rFonts w:asciiTheme="minorHAnsi" w:eastAsia="Times New Roman" w:hAnsiTheme="minorHAnsi"/>
                <w:b/>
                <w:bCs/>
                <w:lang w:eastAsia="pt-BR"/>
              </w:rPr>
              <w:t>UND</w:t>
            </w:r>
          </w:p>
        </w:tc>
        <w:tc>
          <w:tcPr>
            <w:tcW w:w="1104" w:type="dxa"/>
            <w:vAlign w:val="center"/>
            <w:hideMark/>
          </w:tcPr>
          <w:p w14:paraId="225E2A39" w14:textId="77777777" w:rsidR="001B07BE" w:rsidRPr="00231D39" w:rsidRDefault="001B07BE" w:rsidP="00A22A3A">
            <w:pPr>
              <w:jc w:val="center"/>
              <w:rPr>
                <w:rFonts w:asciiTheme="minorHAnsi" w:eastAsia="Times New Roman" w:hAnsiTheme="minorHAnsi"/>
                <w:b/>
                <w:bCs/>
                <w:lang w:eastAsia="pt-BR"/>
              </w:rPr>
            </w:pPr>
            <w:r w:rsidRPr="00231D39">
              <w:rPr>
                <w:rFonts w:asciiTheme="minorHAnsi" w:eastAsia="Times New Roman" w:hAnsiTheme="minorHAnsi"/>
                <w:b/>
                <w:bCs/>
                <w:lang w:eastAsia="pt-BR"/>
              </w:rPr>
              <w:t>DIÁRIA</w:t>
            </w:r>
          </w:p>
        </w:tc>
        <w:tc>
          <w:tcPr>
            <w:tcW w:w="1813" w:type="dxa"/>
          </w:tcPr>
          <w:p w14:paraId="11868D73" w14:textId="219ECDC0" w:rsidR="001B07BE" w:rsidRPr="00231D39" w:rsidRDefault="001B07BE" w:rsidP="00A22A3A">
            <w:pPr>
              <w:jc w:val="center"/>
              <w:rPr>
                <w:rFonts w:asciiTheme="minorHAnsi" w:eastAsia="Times New Roman" w:hAnsiTheme="minorHAnsi"/>
                <w:b/>
                <w:bCs/>
                <w:lang w:eastAsia="pt-BR"/>
              </w:rPr>
            </w:pPr>
            <w:r>
              <w:rPr>
                <w:rFonts w:asciiTheme="minorHAnsi" w:eastAsia="Times New Roman" w:hAnsiTheme="minorHAnsi"/>
                <w:b/>
                <w:bCs/>
                <w:lang w:eastAsia="pt-BR"/>
              </w:rPr>
              <w:t xml:space="preserve">VALOR UN. </w:t>
            </w:r>
          </w:p>
        </w:tc>
        <w:tc>
          <w:tcPr>
            <w:tcW w:w="1939" w:type="dxa"/>
          </w:tcPr>
          <w:p w14:paraId="71ED25DA" w14:textId="32C43EFC" w:rsidR="001B07BE" w:rsidRPr="00231D39" w:rsidRDefault="001B07BE" w:rsidP="00A22A3A">
            <w:pPr>
              <w:jc w:val="center"/>
              <w:rPr>
                <w:rFonts w:asciiTheme="minorHAnsi" w:eastAsia="Times New Roman" w:hAnsiTheme="minorHAnsi"/>
                <w:b/>
                <w:bCs/>
                <w:lang w:eastAsia="pt-BR"/>
              </w:rPr>
            </w:pPr>
            <w:r>
              <w:rPr>
                <w:rFonts w:asciiTheme="minorHAnsi" w:eastAsia="Times New Roman" w:hAnsiTheme="minorHAnsi"/>
                <w:b/>
                <w:bCs/>
                <w:lang w:eastAsia="pt-BR"/>
              </w:rPr>
              <w:t xml:space="preserve">VALOR TOTAL </w:t>
            </w:r>
          </w:p>
        </w:tc>
      </w:tr>
      <w:tr w:rsidR="001B07BE" w:rsidRPr="00231D39" w14:paraId="764DB414" w14:textId="77777777" w:rsidTr="00A22A3A">
        <w:trPr>
          <w:tblCellSpacing w:w="15" w:type="dxa"/>
        </w:trPr>
        <w:tc>
          <w:tcPr>
            <w:tcW w:w="665" w:type="dxa"/>
            <w:vAlign w:val="center"/>
            <w:hideMark/>
          </w:tcPr>
          <w:p w14:paraId="6472E88E" w14:textId="77777777" w:rsidR="001B07BE" w:rsidRPr="00231D39" w:rsidRDefault="001B07BE" w:rsidP="00A22A3A">
            <w:pPr>
              <w:jc w:val="both"/>
              <w:rPr>
                <w:rFonts w:asciiTheme="minorHAnsi" w:eastAsia="Times New Roman" w:hAnsiTheme="minorHAnsi"/>
                <w:lang w:eastAsia="pt-BR"/>
              </w:rPr>
            </w:pPr>
            <w:r w:rsidRPr="00231D39">
              <w:rPr>
                <w:rFonts w:asciiTheme="minorHAnsi" w:eastAsia="Times New Roman" w:hAnsiTheme="minorHAnsi"/>
                <w:lang w:eastAsia="pt-BR"/>
              </w:rPr>
              <w:t>1</w:t>
            </w:r>
          </w:p>
        </w:tc>
        <w:tc>
          <w:tcPr>
            <w:tcW w:w="3372" w:type="dxa"/>
            <w:vAlign w:val="center"/>
            <w:hideMark/>
          </w:tcPr>
          <w:p w14:paraId="27508620" w14:textId="77777777" w:rsidR="001B07BE" w:rsidRPr="00231D39" w:rsidRDefault="001B07BE" w:rsidP="00A22A3A">
            <w:pPr>
              <w:jc w:val="both"/>
              <w:rPr>
                <w:rFonts w:asciiTheme="minorHAnsi" w:eastAsia="Times New Roman" w:hAnsiTheme="minorHAnsi"/>
                <w:lang w:eastAsia="pt-BR"/>
              </w:rPr>
            </w:pPr>
            <w:r w:rsidRPr="00231D39">
              <w:rPr>
                <w:rFonts w:asciiTheme="minorHAnsi" w:eastAsia="Times New Roman" w:hAnsiTheme="minorHAnsi"/>
                <w:lang w:eastAsia="pt-BR"/>
              </w:rPr>
              <w:t>Locação de pirâmide lona 5x5m</w:t>
            </w:r>
          </w:p>
        </w:tc>
        <w:tc>
          <w:tcPr>
            <w:tcW w:w="962" w:type="dxa"/>
            <w:vAlign w:val="center"/>
            <w:hideMark/>
          </w:tcPr>
          <w:p w14:paraId="57363ABD" w14:textId="77777777" w:rsidR="001B07BE" w:rsidRPr="00231D39" w:rsidRDefault="001B07BE" w:rsidP="00A22A3A">
            <w:pPr>
              <w:jc w:val="center"/>
              <w:rPr>
                <w:rFonts w:asciiTheme="minorHAnsi" w:eastAsia="Times New Roman" w:hAnsiTheme="minorHAnsi"/>
                <w:lang w:eastAsia="pt-BR"/>
              </w:rPr>
            </w:pPr>
            <w:r w:rsidRPr="00231D39">
              <w:rPr>
                <w:rFonts w:asciiTheme="minorHAnsi" w:eastAsia="Times New Roman" w:hAnsiTheme="minorHAnsi"/>
                <w:lang w:eastAsia="pt-BR"/>
              </w:rPr>
              <w:t>SERV</w:t>
            </w:r>
          </w:p>
        </w:tc>
        <w:tc>
          <w:tcPr>
            <w:tcW w:w="1104" w:type="dxa"/>
            <w:vAlign w:val="center"/>
            <w:hideMark/>
          </w:tcPr>
          <w:p w14:paraId="56783894" w14:textId="77777777" w:rsidR="001B07BE" w:rsidRPr="00231D39" w:rsidRDefault="001B07BE" w:rsidP="00A22A3A">
            <w:pPr>
              <w:jc w:val="center"/>
              <w:rPr>
                <w:rFonts w:asciiTheme="minorHAnsi" w:eastAsia="Times New Roman" w:hAnsiTheme="minorHAnsi"/>
                <w:lang w:eastAsia="pt-BR"/>
              </w:rPr>
            </w:pPr>
            <w:r w:rsidRPr="00231D39">
              <w:rPr>
                <w:rFonts w:asciiTheme="minorHAnsi" w:eastAsia="Times New Roman" w:hAnsiTheme="minorHAnsi"/>
                <w:lang w:eastAsia="pt-BR"/>
              </w:rPr>
              <w:t>160</w:t>
            </w:r>
          </w:p>
        </w:tc>
        <w:tc>
          <w:tcPr>
            <w:tcW w:w="1813" w:type="dxa"/>
          </w:tcPr>
          <w:p w14:paraId="5D1F7063" w14:textId="24BDDA7E" w:rsidR="001B07BE" w:rsidRPr="00231D39" w:rsidRDefault="001B07BE" w:rsidP="00A22A3A">
            <w:pPr>
              <w:jc w:val="center"/>
              <w:rPr>
                <w:rFonts w:asciiTheme="minorHAnsi" w:eastAsia="Times New Roman" w:hAnsiTheme="minorHAnsi"/>
                <w:lang w:eastAsia="pt-BR"/>
              </w:rPr>
            </w:pPr>
            <w:r>
              <w:rPr>
                <w:rFonts w:asciiTheme="minorHAnsi" w:eastAsia="Times New Roman" w:hAnsiTheme="minorHAnsi"/>
                <w:lang w:eastAsia="pt-BR"/>
              </w:rPr>
              <w:t>R$ ...</w:t>
            </w:r>
          </w:p>
        </w:tc>
        <w:tc>
          <w:tcPr>
            <w:tcW w:w="1939" w:type="dxa"/>
          </w:tcPr>
          <w:p w14:paraId="1A277204" w14:textId="2537CB62" w:rsidR="001B07BE" w:rsidRPr="00231D39" w:rsidRDefault="001B07BE" w:rsidP="00A22A3A">
            <w:pPr>
              <w:jc w:val="center"/>
              <w:rPr>
                <w:rFonts w:asciiTheme="minorHAnsi" w:eastAsia="Times New Roman" w:hAnsiTheme="minorHAnsi"/>
                <w:lang w:eastAsia="pt-BR"/>
              </w:rPr>
            </w:pPr>
            <w:r>
              <w:rPr>
                <w:rFonts w:asciiTheme="minorHAnsi" w:eastAsia="Times New Roman" w:hAnsiTheme="minorHAnsi"/>
                <w:lang w:eastAsia="pt-BR"/>
              </w:rPr>
              <w:t>R$ ...</w:t>
            </w:r>
          </w:p>
        </w:tc>
      </w:tr>
      <w:tr w:rsidR="001B07BE" w:rsidRPr="00231D39" w14:paraId="7A6FF5EC" w14:textId="77777777" w:rsidTr="00A22A3A">
        <w:trPr>
          <w:tblCellSpacing w:w="15" w:type="dxa"/>
        </w:trPr>
        <w:tc>
          <w:tcPr>
            <w:tcW w:w="665" w:type="dxa"/>
            <w:vAlign w:val="center"/>
            <w:hideMark/>
          </w:tcPr>
          <w:p w14:paraId="1E025F0D" w14:textId="77777777" w:rsidR="001B07BE" w:rsidRPr="00231D39" w:rsidRDefault="001B07BE" w:rsidP="00A22A3A">
            <w:pPr>
              <w:jc w:val="both"/>
              <w:rPr>
                <w:rFonts w:asciiTheme="minorHAnsi" w:eastAsia="Times New Roman" w:hAnsiTheme="minorHAnsi"/>
                <w:lang w:eastAsia="pt-BR"/>
              </w:rPr>
            </w:pPr>
            <w:r w:rsidRPr="00231D39">
              <w:rPr>
                <w:rFonts w:asciiTheme="minorHAnsi" w:eastAsia="Times New Roman" w:hAnsiTheme="minorHAnsi"/>
                <w:lang w:eastAsia="pt-BR"/>
              </w:rPr>
              <w:t>2</w:t>
            </w:r>
          </w:p>
        </w:tc>
        <w:tc>
          <w:tcPr>
            <w:tcW w:w="3372" w:type="dxa"/>
            <w:vAlign w:val="center"/>
            <w:hideMark/>
          </w:tcPr>
          <w:p w14:paraId="5C052BE5" w14:textId="77777777" w:rsidR="001B07BE" w:rsidRPr="00231D39" w:rsidRDefault="001B07BE" w:rsidP="00A22A3A">
            <w:pPr>
              <w:jc w:val="both"/>
              <w:rPr>
                <w:rFonts w:asciiTheme="minorHAnsi" w:eastAsia="Times New Roman" w:hAnsiTheme="minorHAnsi"/>
                <w:lang w:eastAsia="pt-BR"/>
              </w:rPr>
            </w:pPr>
            <w:r w:rsidRPr="00231D39">
              <w:rPr>
                <w:rFonts w:asciiTheme="minorHAnsi" w:eastAsia="Times New Roman" w:hAnsiTheme="minorHAnsi"/>
                <w:lang w:eastAsia="pt-BR"/>
              </w:rPr>
              <w:t>Locação de pirâmide lona 10x10m</w:t>
            </w:r>
          </w:p>
        </w:tc>
        <w:tc>
          <w:tcPr>
            <w:tcW w:w="962" w:type="dxa"/>
            <w:vAlign w:val="center"/>
            <w:hideMark/>
          </w:tcPr>
          <w:p w14:paraId="4D71D68B" w14:textId="77777777" w:rsidR="001B07BE" w:rsidRPr="00231D39" w:rsidRDefault="001B07BE" w:rsidP="00A22A3A">
            <w:pPr>
              <w:jc w:val="center"/>
              <w:rPr>
                <w:rFonts w:asciiTheme="minorHAnsi" w:eastAsia="Times New Roman" w:hAnsiTheme="minorHAnsi"/>
                <w:lang w:eastAsia="pt-BR"/>
              </w:rPr>
            </w:pPr>
            <w:r w:rsidRPr="00231D39">
              <w:rPr>
                <w:rFonts w:asciiTheme="minorHAnsi" w:eastAsia="Times New Roman" w:hAnsiTheme="minorHAnsi"/>
                <w:lang w:eastAsia="pt-BR"/>
              </w:rPr>
              <w:t>SERV</w:t>
            </w:r>
          </w:p>
        </w:tc>
        <w:tc>
          <w:tcPr>
            <w:tcW w:w="1104" w:type="dxa"/>
            <w:vAlign w:val="center"/>
            <w:hideMark/>
          </w:tcPr>
          <w:p w14:paraId="234070FC" w14:textId="77777777" w:rsidR="001B07BE" w:rsidRPr="00231D39" w:rsidRDefault="001B07BE" w:rsidP="00A22A3A">
            <w:pPr>
              <w:jc w:val="center"/>
              <w:rPr>
                <w:rFonts w:asciiTheme="minorHAnsi" w:eastAsia="Times New Roman" w:hAnsiTheme="minorHAnsi"/>
                <w:lang w:eastAsia="pt-BR"/>
              </w:rPr>
            </w:pPr>
            <w:r w:rsidRPr="00231D39">
              <w:rPr>
                <w:rFonts w:asciiTheme="minorHAnsi" w:eastAsia="Times New Roman" w:hAnsiTheme="minorHAnsi"/>
                <w:lang w:eastAsia="pt-BR"/>
              </w:rPr>
              <w:t>120</w:t>
            </w:r>
          </w:p>
        </w:tc>
        <w:tc>
          <w:tcPr>
            <w:tcW w:w="1813" w:type="dxa"/>
          </w:tcPr>
          <w:p w14:paraId="7A3B28E5" w14:textId="76B04271" w:rsidR="001B07BE" w:rsidRPr="00231D39" w:rsidRDefault="001B07BE" w:rsidP="00A22A3A">
            <w:pPr>
              <w:jc w:val="center"/>
              <w:rPr>
                <w:rFonts w:asciiTheme="minorHAnsi" w:eastAsia="Times New Roman" w:hAnsiTheme="minorHAnsi"/>
                <w:lang w:eastAsia="pt-BR"/>
              </w:rPr>
            </w:pPr>
            <w:r>
              <w:rPr>
                <w:rFonts w:asciiTheme="minorHAnsi" w:eastAsia="Times New Roman" w:hAnsiTheme="minorHAnsi"/>
                <w:lang w:eastAsia="pt-BR"/>
              </w:rPr>
              <w:t>R$ ...</w:t>
            </w:r>
          </w:p>
        </w:tc>
        <w:tc>
          <w:tcPr>
            <w:tcW w:w="1939" w:type="dxa"/>
          </w:tcPr>
          <w:p w14:paraId="4A9CBF9E" w14:textId="753683DD" w:rsidR="001B07BE" w:rsidRPr="00231D39" w:rsidRDefault="001B07BE" w:rsidP="00A22A3A">
            <w:pPr>
              <w:jc w:val="center"/>
              <w:rPr>
                <w:rFonts w:asciiTheme="minorHAnsi" w:eastAsia="Times New Roman" w:hAnsiTheme="minorHAnsi"/>
                <w:lang w:eastAsia="pt-BR"/>
              </w:rPr>
            </w:pPr>
            <w:r>
              <w:rPr>
                <w:rFonts w:asciiTheme="minorHAnsi" w:eastAsia="Times New Roman" w:hAnsiTheme="minorHAnsi"/>
                <w:lang w:eastAsia="pt-BR"/>
              </w:rPr>
              <w:t>R$ ...</w:t>
            </w:r>
          </w:p>
        </w:tc>
      </w:tr>
      <w:tr w:rsidR="001B07BE" w:rsidRPr="00231D39" w14:paraId="20411D3B" w14:textId="77777777" w:rsidTr="00A22A3A">
        <w:trPr>
          <w:tblCellSpacing w:w="15" w:type="dxa"/>
        </w:trPr>
        <w:tc>
          <w:tcPr>
            <w:tcW w:w="665" w:type="dxa"/>
            <w:vAlign w:val="center"/>
            <w:hideMark/>
          </w:tcPr>
          <w:p w14:paraId="343A63A9" w14:textId="77777777" w:rsidR="001B07BE" w:rsidRPr="00231D39" w:rsidRDefault="001B07BE" w:rsidP="00A22A3A">
            <w:pPr>
              <w:jc w:val="both"/>
              <w:rPr>
                <w:rFonts w:asciiTheme="minorHAnsi" w:eastAsia="Times New Roman" w:hAnsiTheme="minorHAnsi"/>
                <w:lang w:eastAsia="pt-BR"/>
              </w:rPr>
            </w:pPr>
            <w:r w:rsidRPr="00231D39">
              <w:rPr>
                <w:rFonts w:asciiTheme="minorHAnsi" w:eastAsia="Times New Roman" w:hAnsiTheme="minorHAnsi"/>
                <w:lang w:eastAsia="pt-BR"/>
              </w:rPr>
              <w:t>3</w:t>
            </w:r>
          </w:p>
        </w:tc>
        <w:tc>
          <w:tcPr>
            <w:tcW w:w="3372" w:type="dxa"/>
            <w:vAlign w:val="center"/>
            <w:hideMark/>
          </w:tcPr>
          <w:p w14:paraId="3F0E06DD" w14:textId="77777777" w:rsidR="001B07BE" w:rsidRPr="00231D39" w:rsidRDefault="001B07BE" w:rsidP="00A22A3A">
            <w:pPr>
              <w:jc w:val="both"/>
              <w:rPr>
                <w:rFonts w:asciiTheme="minorHAnsi" w:eastAsia="Times New Roman" w:hAnsiTheme="minorHAnsi"/>
                <w:lang w:eastAsia="pt-BR"/>
              </w:rPr>
            </w:pPr>
            <w:r w:rsidRPr="00231D39">
              <w:rPr>
                <w:rFonts w:asciiTheme="minorHAnsi" w:eastAsia="Times New Roman" w:hAnsiTheme="minorHAnsi"/>
                <w:lang w:eastAsia="pt-BR"/>
              </w:rPr>
              <w:t>Locação de pirâmide lona 5x10m</w:t>
            </w:r>
          </w:p>
        </w:tc>
        <w:tc>
          <w:tcPr>
            <w:tcW w:w="962" w:type="dxa"/>
            <w:vAlign w:val="center"/>
            <w:hideMark/>
          </w:tcPr>
          <w:p w14:paraId="182A162B" w14:textId="77777777" w:rsidR="001B07BE" w:rsidRPr="00231D39" w:rsidRDefault="001B07BE" w:rsidP="00A22A3A">
            <w:pPr>
              <w:jc w:val="center"/>
              <w:rPr>
                <w:rFonts w:asciiTheme="minorHAnsi" w:eastAsia="Times New Roman" w:hAnsiTheme="minorHAnsi"/>
                <w:lang w:eastAsia="pt-BR"/>
              </w:rPr>
            </w:pPr>
            <w:r w:rsidRPr="00231D39">
              <w:rPr>
                <w:rFonts w:asciiTheme="minorHAnsi" w:eastAsia="Times New Roman" w:hAnsiTheme="minorHAnsi"/>
                <w:lang w:eastAsia="pt-BR"/>
              </w:rPr>
              <w:t>SERV</w:t>
            </w:r>
          </w:p>
        </w:tc>
        <w:tc>
          <w:tcPr>
            <w:tcW w:w="1104" w:type="dxa"/>
            <w:vAlign w:val="center"/>
            <w:hideMark/>
          </w:tcPr>
          <w:p w14:paraId="21A126D8" w14:textId="77777777" w:rsidR="001B07BE" w:rsidRPr="00231D39" w:rsidRDefault="001B07BE" w:rsidP="00A22A3A">
            <w:pPr>
              <w:jc w:val="center"/>
              <w:rPr>
                <w:rFonts w:asciiTheme="minorHAnsi" w:eastAsia="Times New Roman" w:hAnsiTheme="minorHAnsi"/>
                <w:lang w:eastAsia="pt-BR"/>
              </w:rPr>
            </w:pPr>
            <w:r w:rsidRPr="00231D39">
              <w:rPr>
                <w:rFonts w:asciiTheme="minorHAnsi" w:eastAsia="Times New Roman" w:hAnsiTheme="minorHAnsi"/>
                <w:lang w:eastAsia="pt-BR"/>
              </w:rPr>
              <w:t>70</w:t>
            </w:r>
          </w:p>
        </w:tc>
        <w:tc>
          <w:tcPr>
            <w:tcW w:w="1813" w:type="dxa"/>
          </w:tcPr>
          <w:p w14:paraId="3E5C014A" w14:textId="25A3488A" w:rsidR="001B07BE" w:rsidRPr="00231D39" w:rsidRDefault="001B07BE" w:rsidP="00A22A3A">
            <w:pPr>
              <w:jc w:val="center"/>
              <w:rPr>
                <w:rFonts w:asciiTheme="minorHAnsi" w:eastAsia="Times New Roman" w:hAnsiTheme="minorHAnsi"/>
                <w:lang w:eastAsia="pt-BR"/>
              </w:rPr>
            </w:pPr>
            <w:r>
              <w:rPr>
                <w:rFonts w:asciiTheme="minorHAnsi" w:eastAsia="Times New Roman" w:hAnsiTheme="minorHAnsi"/>
                <w:lang w:eastAsia="pt-BR"/>
              </w:rPr>
              <w:t>R$ ...</w:t>
            </w:r>
          </w:p>
        </w:tc>
        <w:tc>
          <w:tcPr>
            <w:tcW w:w="1939" w:type="dxa"/>
          </w:tcPr>
          <w:p w14:paraId="6AAA3F09" w14:textId="4FBFE999" w:rsidR="001B07BE" w:rsidRPr="00231D39" w:rsidRDefault="001B07BE" w:rsidP="00A22A3A">
            <w:pPr>
              <w:jc w:val="center"/>
              <w:rPr>
                <w:rFonts w:asciiTheme="minorHAnsi" w:eastAsia="Times New Roman" w:hAnsiTheme="minorHAnsi"/>
                <w:lang w:eastAsia="pt-BR"/>
              </w:rPr>
            </w:pPr>
            <w:r>
              <w:rPr>
                <w:rFonts w:asciiTheme="minorHAnsi" w:eastAsia="Times New Roman" w:hAnsiTheme="minorHAnsi"/>
                <w:lang w:eastAsia="pt-BR"/>
              </w:rPr>
              <w:t>R$ ...</w:t>
            </w:r>
          </w:p>
        </w:tc>
      </w:tr>
      <w:tr w:rsidR="001B07BE" w:rsidRPr="00231D39" w14:paraId="79EACD65" w14:textId="77777777" w:rsidTr="00A22A3A">
        <w:trPr>
          <w:tblCellSpacing w:w="15" w:type="dxa"/>
        </w:trPr>
        <w:tc>
          <w:tcPr>
            <w:tcW w:w="665" w:type="dxa"/>
            <w:vAlign w:val="center"/>
            <w:hideMark/>
          </w:tcPr>
          <w:p w14:paraId="7D0B158E" w14:textId="77777777" w:rsidR="001B07BE" w:rsidRPr="00231D39" w:rsidRDefault="001B07BE" w:rsidP="00A22A3A">
            <w:pPr>
              <w:jc w:val="both"/>
              <w:rPr>
                <w:rFonts w:asciiTheme="minorHAnsi" w:eastAsia="Times New Roman" w:hAnsiTheme="minorHAnsi"/>
                <w:lang w:eastAsia="pt-BR"/>
              </w:rPr>
            </w:pPr>
            <w:r w:rsidRPr="00231D39">
              <w:rPr>
                <w:rFonts w:asciiTheme="minorHAnsi" w:eastAsia="Times New Roman" w:hAnsiTheme="minorHAnsi"/>
                <w:lang w:eastAsia="pt-BR"/>
              </w:rPr>
              <w:t>4</w:t>
            </w:r>
          </w:p>
        </w:tc>
        <w:tc>
          <w:tcPr>
            <w:tcW w:w="3372" w:type="dxa"/>
            <w:vAlign w:val="center"/>
            <w:hideMark/>
          </w:tcPr>
          <w:p w14:paraId="2D46E079" w14:textId="77777777" w:rsidR="001B07BE" w:rsidRPr="00231D39" w:rsidRDefault="001B07BE" w:rsidP="00A22A3A">
            <w:pPr>
              <w:jc w:val="both"/>
              <w:rPr>
                <w:rFonts w:asciiTheme="minorHAnsi" w:eastAsia="Times New Roman" w:hAnsiTheme="minorHAnsi"/>
                <w:lang w:eastAsia="pt-BR"/>
              </w:rPr>
            </w:pPr>
            <w:r w:rsidRPr="00231D39">
              <w:rPr>
                <w:rFonts w:asciiTheme="minorHAnsi" w:eastAsia="Times New Roman" w:hAnsiTheme="minorHAnsi"/>
                <w:lang w:eastAsia="pt-BR"/>
              </w:rPr>
              <w:t>Locação de pirâmide lona 3x3m</w:t>
            </w:r>
          </w:p>
        </w:tc>
        <w:tc>
          <w:tcPr>
            <w:tcW w:w="962" w:type="dxa"/>
            <w:vAlign w:val="center"/>
            <w:hideMark/>
          </w:tcPr>
          <w:p w14:paraId="131E4D6A" w14:textId="77777777" w:rsidR="001B07BE" w:rsidRPr="00231D39" w:rsidRDefault="001B07BE" w:rsidP="00A22A3A">
            <w:pPr>
              <w:jc w:val="center"/>
              <w:rPr>
                <w:rFonts w:asciiTheme="minorHAnsi" w:eastAsia="Times New Roman" w:hAnsiTheme="minorHAnsi"/>
                <w:lang w:eastAsia="pt-BR"/>
              </w:rPr>
            </w:pPr>
            <w:r w:rsidRPr="00231D39">
              <w:rPr>
                <w:rFonts w:asciiTheme="minorHAnsi" w:eastAsia="Times New Roman" w:hAnsiTheme="minorHAnsi"/>
                <w:lang w:eastAsia="pt-BR"/>
              </w:rPr>
              <w:t>SERV</w:t>
            </w:r>
          </w:p>
        </w:tc>
        <w:tc>
          <w:tcPr>
            <w:tcW w:w="1104" w:type="dxa"/>
            <w:vAlign w:val="center"/>
            <w:hideMark/>
          </w:tcPr>
          <w:p w14:paraId="0C8C8B9E" w14:textId="77777777" w:rsidR="001B07BE" w:rsidRPr="00231D39" w:rsidRDefault="001B07BE" w:rsidP="00A22A3A">
            <w:pPr>
              <w:jc w:val="center"/>
              <w:rPr>
                <w:rFonts w:asciiTheme="minorHAnsi" w:eastAsia="Times New Roman" w:hAnsiTheme="minorHAnsi"/>
                <w:lang w:eastAsia="pt-BR"/>
              </w:rPr>
            </w:pPr>
            <w:r w:rsidRPr="00231D39">
              <w:rPr>
                <w:rFonts w:asciiTheme="minorHAnsi" w:eastAsia="Times New Roman" w:hAnsiTheme="minorHAnsi"/>
                <w:lang w:eastAsia="pt-BR"/>
              </w:rPr>
              <w:t>180</w:t>
            </w:r>
          </w:p>
        </w:tc>
        <w:tc>
          <w:tcPr>
            <w:tcW w:w="1813" w:type="dxa"/>
          </w:tcPr>
          <w:p w14:paraId="06D4D10B" w14:textId="75CCDEE1" w:rsidR="001B07BE" w:rsidRPr="00231D39" w:rsidRDefault="001B07BE" w:rsidP="00A22A3A">
            <w:pPr>
              <w:jc w:val="center"/>
              <w:rPr>
                <w:rFonts w:asciiTheme="minorHAnsi" w:eastAsia="Times New Roman" w:hAnsiTheme="minorHAnsi"/>
                <w:lang w:eastAsia="pt-BR"/>
              </w:rPr>
            </w:pPr>
            <w:r>
              <w:rPr>
                <w:rFonts w:asciiTheme="minorHAnsi" w:eastAsia="Times New Roman" w:hAnsiTheme="minorHAnsi"/>
                <w:lang w:eastAsia="pt-BR"/>
              </w:rPr>
              <w:t>R$ ...</w:t>
            </w:r>
          </w:p>
        </w:tc>
        <w:tc>
          <w:tcPr>
            <w:tcW w:w="1939" w:type="dxa"/>
          </w:tcPr>
          <w:p w14:paraId="2D643FA8" w14:textId="61B0300D" w:rsidR="001B07BE" w:rsidRPr="00231D39" w:rsidRDefault="001B07BE" w:rsidP="00A22A3A">
            <w:pPr>
              <w:jc w:val="center"/>
              <w:rPr>
                <w:rFonts w:asciiTheme="minorHAnsi" w:eastAsia="Times New Roman" w:hAnsiTheme="minorHAnsi"/>
                <w:lang w:eastAsia="pt-BR"/>
              </w:rPr>
            </w:pPr>
            <w:r>
              <w:rPr>
                <w:rFonts w:asciiTheme="minorHAnsi" w:eastAsia="Times New Roman" w:hAnsiTheme="minorHAnsi"/>
                <w:lang w:eastAsia="pt-BR"/>
              </w:rPr>
              <w:t>R$ ...</w:t>
            </w:r>
          </w:p>
        </w:tc>
      </w:tr>
      <w:tr w:rsidR="001B07BE" w:rsidRPr="00231D39" w14:paraId="25CBA1AA" w14:textId="77777777" w:rsidTr="00A22A3A">
        <w:trPr>
          <w:tblCellSpacing w:w="15" w:type="dxa"/>
        </w:trPr>
        <w:tc>
          <w:tcPr>
            <w:tcW w:w="10005" w:type="dxa"/>
            <w:gridSpan w:val="6"/>
            <w:vAlign w:val="center"/>
          </w:tcPr>
          <w:p w14:paraId="3FD692D4" w14:textId="4F6CC1F7" w:rsidR="001B07BE" w:rsidRPr="003F7DC7" w:rsidRDefault="001B07BE" w:rsidP="00A22A3A">
            <w:pPr>
              <w:jc w:val="center"/>
              <w:rPr>
                <w:rFonts w:asciiTheme="minorHAnsi" w:eastAsia="Times New Roman" w:hAnsiTheme="minorHAnsi"/>
                <w:b/>
                <w:bCs/>
                <w:lang w:eastAsia="pt-BR"/>
              </w:rPr>
            </w:pPr>
            <w:r w:rsidRPr="003F7DC7">
              <w:rPr>
                <w:rFonts w:asciiTheme="minorHAnsi" w:eastAsia="Times New Roman" w:hAnsiTheme="minorHAnsi"/>
                <w:b/>
                <w:bCs/>
                <w:lang w:eastAsia="pt-BR"/>
              </w:rPr>
              <w:t xml:space="preserve">VALOR TOTAL GLOBAL : R$ </w:t>
            </w:r>
            <w:r>
              <w:rPr>
                <w:rFonts w:asciiTheme="minorHAnsi" w:eastAsia="Times New Roman" w:hAnsiTheme="minorHAnsi"/>
                <w:b/>
                <w:bCs/>
                <w:lang w:eastAsia="pt-BR"/>
              </w:rPr>
              <w:t>...</w:t>
            </w:r>
          </w:p>
        </w:tc>
      </w:tr>
    </w:tbl>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 xml:space="preserve">Declaramos que nos preços propostos encontram-se incluídos todos os tributos, encargos sociais, seguros, </w:t>
      </w:r>
      <w:r w:rsidRPr="00647347">
        <w:rPr>
          <w:rFonts w:asciiTheme="minorHAnsi" w:hAnsiTheme="minorHAnsi" w:cstheme="minorHAnsi"/>
        </w:rPr>
        <w:lastRenderedPageBreak/>
        <w:t>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09EEAA68" w14:textId="77777777" w:rsidR="00D9373B" w:rsidRDefault="00D9373B">
      <w:pPr>
        <w:rPr>
          <w:rFonts w:asciiTheme="minorHAnsi" w:eastAsia="Arial" w:hAnsiTheme="minorHAnsi" w:cs="Arial"/>
          <w:b/>
          <w:bCs/>
        </w:rPr>
      </w:pPr>
      <w:r>
        <w:rPr>
          <w:rFonts w:asciiTheme="minorHAnsi" w:hAnsiTheme="minorHAnsi"/>
        </w:rPr>
        <w:br w:type="page"/>
      </w:r>
    </w:p>
    <w:p w14:paraId="12105403" w14:textId="37927DBE"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lastRenderedPageBreak/>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(papel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2EBC21D4"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533632">
        <w:rPr>
          <w:rFonts w:asciiTheme="minorHAnsi" w:hAnsiTheme="minorHAnsi"/>
        </w:rPr>
        <w:t>034/2025</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9B269A" w:rsidRDefault="009B269A" w:rsidP="009B269A">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 xml:space="preserve">de </w:t>
      </w:r>
    </w:p>
    <w:p w14:paraId="3DF9E53B" w14:textId="77777777" w:rsidR="009B269A" w:rsidRPr="009B269A" w:rsidRDefault="009B269A" w:rsidP="009B269A">
      <w:pPr>
        <w:tabs>
          <w:tab w:val="left" w:pos="1134"/>
          <w:tab w:val="left" w:pos="9639"/>
          <w:tab w:val="left" w:pos="9923"/>
        </w:tabs>
        <w:spacing w:after="60"/>
        <w:ind w:left="284" w:right="885"/>
        <w:jc w:val="both"/>
        <w:rPr>
          <w:rFonts w:asciiTheme="minorHAnsi" w:hAnsiTheme="minorHAnsi"/>
        </w:rPr>
      </w:pPr>
      <w:r w:rsidRPr="009B269A">
        <w:rPr>
          <w:rFonts w:asciiTheme="minorHAnsi" w:hAnsiTheme="minorHAnsi"/>
          <w:b/>
        </w:rPr>
        <w:t>(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9B269A" w:rsidRDefault="009B269A" w:rsidP="009B269A">
      <w:pPr>
        <w:pStyle w:val="Corpodetexto"/>
        <w:tabs>
          <w:tab w:val="left" w:pos="1134"/>
          <w:tab w:val="left" w:pos="9639"/>
        </w:tabs>
        <w:ind w:left="284" w:right="885"/>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3"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48FE198" w14:textId="77777777"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7777777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 2025.</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77777777" w:rsidR="009B269A" w:rsidRPr="009B269A" w:rsidRDefault="009B269A" w:rsidP="009B269A">
      <w:pPr>
        <w:tabs>
          <w:tab w:val="left" w:pos="1134"/>
          <w:tab w:val="left" w:pos="9639"/>
        </w:tabs>
        <w:ind w:right="34"/>
        <w:rPr>
          <w:rFonts w:asciiTheme="minorHAnsi" w:hAnsiTheme="minorHAnsi"/>
        </w:rPr>
      </w:pPr>
    </w:p>
    <w:p w14:paraId="0DE1AB24" w14:textId="77777777" w:rsidR="009B269A" w:rsidRDefault="009B269A" w:rsidP="009B269A">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55A35A21" w14:textId="77777777" w:rsidR="004A5D64" w:rsidRDefault="004A5D64">
      <w:pPr>
        <w:rPr>
          <w:rFonts w:asciiTheme="minorHAnsi" w:hAnsiTheme="minorHAnsi"/>
          <w:b/>
          <w:bCs/>
          <w:color w:val="000000" w:themeColor="text1"/>
        </w:rPr>
      </w:pPr>
      <w:r>
        <w:rPr>
          <w:rFonts w:asciiTheme="minorHAnsi" w:hAnsiTheme="minorHAnsi"/>
          <w:b/>
          <w:bCs/>
          <w:color w:val="000000" w:themeColor="text1"/>
        </w:rPr>
        <w:br w:type="page"/>
      </w:r>
    </w:p>
    <w:p w14:paraId="256F2BF1" w14:textId="1907A721"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lastRenderedPageBreak/>
        <w:t xml:space="preserve">ANEXO IV – DECLARAÇÕES CONJUNTAS </w:t>
      </w:r>
    </w:p>
    <w:p w14:paraId="34F5884E" w14:textId="4A8EA469"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533632">
        <w:rPr>
          <w:rFonts w:asciiTheme="minorHAnsi" w:hAnsiTheme="minorHAnsi" w:cstheme="minorHAnsi"/>
          <w:b/>
        </w:rPr>
        <w:t>034/2025</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50B9BAD8"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041CBF6"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77777777" w:rsidR="009B269A" w:rsidRPr="009B269A" w:rsidRDefault="009B269A" w:rsidP="009B269A">
      <w:pPr>
        <w:pStyle w:val="Corpodetexto"/>
        <w:numPr>
          <w:ilvl w:val="0"/>
          <w:numId w:val="28"/>
        </w:numPr>
        <w:tabs>
          <w:tab w:val="left" w:pos="1134"/>
          <w:tab w:val="left" w:pos="9639"/>
          <w:tab w:val="left" w:pos="9923"/>
        </w:tabs>
        <w:ind w:right="34"/>
        <w:rPr>
          <w:rFonts w:asciiTheme="minorHAnsi" w:hAnsiTheme="minorHAnsi" w:cstheme="minorHAnsi"/>
        </w:rPr>
      </w:pPr>
      <w:r w:rsidRPr="009B269A">
        <w:rPr>
          <w:rFonts w:asciiTheme="minorHAnsi" w:hAnsiTheme="minorHAnsi" w:cstheme="minorHAnsi"/>
        </w:rPr>
        <w:t>para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77777777" w:rsidR="009B269A" w:rsidRPr="009B269A" w:rsidRDefault="009B269A" w:rsidP="009B269A">
      <w:pPr>
        <w:pStyle w:val="Corpodetexto"/>
        <w:tabs>
          <w:tab w:val="left" w:pos="1134"/>
          <w:tab w:val="left" w:pos="9639"/>
        </w:tabs>
        <w:spacing w:before="1"/>
        <w:ind w:left="709" w:right="34"/>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77777777"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Pr="009B269A">
        <w:rPr>
          <w:rFonts w:asciiTheme="minorHAnsi" w:hAnsiTheme="minorHAnsi"/>
        </w:rPr>
        <w:t>2025.</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lastRenderedPageBreak/>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65DCE735"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533632">
        <w:rPr>
          <w:rFonts w:asciiTheme="minorHAnsi" w:hAnsiTheme="minorHAnsi" w:cs="Calibri"/>
          <w:b/>
        </w:rPr>
        <w:t>034/2025</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 ______ de ______________ de 2025.</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77777777"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bookmarkStart w:id="36" w:name="_bookmark48"/>
      <w:bookmarkEnd w:id="36"/>
      <w:r w:rsidRPr="00AD6D2F">
        <w:rPr>
          <w:rFonts w:ascii="Calibri" w:eastAsia="Lucida Sans Unicode" w:hAnsi="Calibri" w:cs="Times New Roman"/>
          <w:b/>
          <w:lang w:val="pt-BR" w:eastAsia="pt-BR"/>
        </w:rPr>
        <w:lastRenderedPageBreak/>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325A2FA2" w:rsidR="00506761" w:rsidRPr="00197F0D" w:rsidRDefault="00506761" w:rsidP="00841A21">
      <w:pPr>
        <w:widowControl/>
        <w:suppressAutoHyphens/>
        <w:autoSpaceDE/>
        <w:autoSpaceDN/>
        <w:jc w:val="center"/>
        <w:rPr>
          <w:rFonts w:ascii="Calibri" w:eastAsia="Lucida Sans Unicode" w:hAnsi="Calibri" w:cs="Times New Roman"/>
          <w:lang w:val="pt-BR" w:eastAsia="pt-BR"/>
        </w:rPr>
      </w:pPr>
      <w:r w:rsidRPr="00197F0D">
        <w:rPr>
          <w:rFonts w:ascii="Calibri" w:eastAsia="Lucida Sans Unicode" w:hAnsi="Calibri" w:cs="Times New Roman"/>
          <w:lang w:val="pt-BR" w:eastAsia="pt-BR"/>
        </w:rPr>
        <w:t>ATA DE REGISTRO DE PREÇOS N.º ___/202</w:t>
      </w:r>
      <w:r w:rsidR="00B63B83" w:rsidRPr="00197F0D">
        <w:rPr>
          <w:rFonts w:ascii="Calibri" w:eastAsia="Lucida Sans Unicode" w:hAnsi="Calibri" w:cs="Times New Roman"/>
          <w:lang w:val="pt-BR" w:eastAsia="pt-BR"/>
        </w:rPr>
        <w:t>5</w:t>
      </w:r>
      <w:r w:rsidRPr="00197F0D">
        <w:rPr>
          <w:rFonts w:ascii="Calibri" w:eastAsia="Lucida Sans Unicode" w:hAnsi="Calibri" w:cs="Times New Roman"/>
          <w:lang w:val="pt-BR" w:eastAsia="pt-BR"/>
        </w:rPr>
        <w:t xml:space="preserve"> – PREGÃO ELETRÔNICO</w:t>
      </w:r>
    </w:p>
    <w:p w14:paraId="09D6F711" w14:textId="71D0A77C" w:rsidR="00D336F9" w:rsidRDefault="00D336F9" w:rsidP="00841A21">
      <w:pPr>
        <w:widowControl/>
        <w:suppressAutoHyphens/>
        <w:autoSpaceDE/>
        <w:autoSpaceDN/>
        <w:jc w:val="center"/>
        <w:rPr>
          <w:rFonts w:ascii="Calibri" w:eastAsia="Lucida Sans Unicode" w:hAnsi="Calibri" w:cs="Times New Roman"/>
          <w:lang w:val="pt-BR" w:eastAsia="pt-BR"/>
        </w:rPr>
      </w:pPr>
      <w:r w:rsidRPr="00197F0D">
        <w:rPr>
          <w:rFonts w:ascii="Calibri" w:eastAsia="Lucida Sans Unicode" w:hAnsi="Calibri" w:cs="Times New Roman"/>
          <w:lang w:val="pt-BR" w:eastAsia="pt-BR"/>
        </w:rPr>
        <w:t xml:space="preserve">PREGÃO </w:t>
      </w:r>
      <w:r w:rsidR="00506761" w:rsidRPr="00197F0D">
        <w:rPr>
          <w:rFonts w:ascii="Calibri" w:eastAsia="Lucida Sans Unicode" w:hAnsi="Calibri" w:cs="Times New Roman"/>
          <w:lang w:val="pt-BR" w:eastAsia="pt-BR"/>
        </w:rPr>
        <w:t>ELETRÔNICO</w:t>
      </w:r>
      <w:r w:rsidRPr="00197F0D">
        <w:rPr>
          <w:rFonts w:ascii="Calibri" w:eastAsia="Lucida Sans Unicode" w:hAnsi="Calibri" w:cs="Times New Roman"/>
          <w:lang w:val="pt-BR" w:eastAsia="pt-BR"/>
        </w:rPr>
        <w:t xml:space="preserve"> Nº </w:t>
      </w:r>
      <w:r w:rsidR="00533632" w:rsidRPr="00197F0D">
        <w:rPr>
          <w:rFonts w:ascii="Calibri" w:eastAsia="Lucida Sans Unicode" w:hAnsi="Calibri" w:cs="Times New Roman"/>
          <w:lang w:val="pt-BR" w:eastAsia="pt-BR"/>
        </w:rPr>
        <w:t>034/2025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25D9062F" w14:textId="6D6F0122" w:rsidR="00FB21D3" w:rsidRDefault="00C4237A" w:rsidP="00FB21D3">
      <w:pPr>
        <w:jc w:val="both"/>
        <w:rPr>
          <w:rFonts w:cs="Calibri"/>
          <w:b/>
        </w:rPr>
      </w:pPr>
      <w:r w:rsidRPr="00545DA7">
        <w:rPr>
          <w:rFonts w:asciiTheme="minorHAnsi" w:hAnsiTheme="minorHAnsi"/>
        </w:rPr>
        <w:t>O</w:t>
      </w:r>
      <w:r w:rsidRPr="00545DA7">
        <w:rPr>
          <w:rFonts w:asciiTheme="minorHAnsi" w:hAnsiTheme="minorHAnsi"/>
          <w:spacing w:val="3"/>
        </w:rPr>
        <w:t xml:space="preserve"> </w:t>
      </w:r>
      <w:r w:rsidRPr="00545DA7">
        <w:rPr>
          <w:rFonts w:asciiTheme="minorHAnsi" w:hAnsiTheme="minorHAnsi"/>
        </w:rPr>
        <w:t>objeto do</w:t>
      </w:r>
      <w:r w:rsidRPr="00545DA7">
        <w:rPr>
          <w:rFonts w:asciiTheme="minorHAnsi" w:hAnsiTheme="minorHAnsi"/>
          <w:spacing w:val="2"/>
        </w:rPr>
        <w:t xml:space="preserve"> </w:t>
      </w:r>
      <w:r w:rsidRPr="00545DA7">
        <w:rPr>
          <w:rFonts w:asciiTheme="minorHAnsi" w:hAnsiTheme="minorHAnsi"/>
        </w:rPr>
        <w:t>presente</w:t>
      </w:r>
      <w:r w:rsidRPr="00545DA7">
        <w:rPr>
          <w:rFonts w:asciiTheme="minorHAnsi" w:hAnsiTheme="minorHAnsi"/>
          <w:spacing w:val="-1"/>
        </w:rPr>
        <w:t xml:space="preserve"> </w:t>
      </w:r>
      <w:r w:rsidRPr="00545DA7">
        <w:rPr>
          <w:rFonts w:asciiTheme="minorHAnsi" w:hAnsiTheme="minorHAnsi"/>
        </w:rPr>
        <w:t>instrumento</w:t>
      </w:r>
      <w:r w:rsidRPr="00545DA7">
        <w:rPr>
          <w:rFonts w:asciiTheme="minorHAnsi" w:hAnsiTheme="minorHAnsi"/>
          <w:spacing w:val="-1"/>
        </w:rPr>
        <w:t xml:space="preserve"> </w:t>
      </w:r>
      <w:r w:rsidRPr="00545DA7">
        <w:rPr>
          <w:rFonts w:asciiTheme="minorHAnsi" w:hAnsiTheme="minorHAnsi"/>
        </w:rPr>
        <w:t>é</w:t>
      </w:r>
      <w:r w:rsidRPr="00545DA7">
        <w:rPr>
          <w:rFonts w:asciiTheme="minorHAnsi" w:hAnsiTheme="minorHAnsi"/>
          <w:spacing w:val="3"/>
        </w:rPr>
        <w:t xml:space="preserve"> </w:t>
      </w:r>
      <w:r w:rsidR="00DB2049" w:rsidRPr="00545DA7">
        <w:rPr>
          <w:rFonts w:asciiTheme="minorHAnsi" w:hAnsiTheme="minorHAnsi"/>
        </w:rPr>
        <w:t>o</w:t>
      </w:r>
      <w:r w:rsidRPr="00545DA7">
        <w:rPr>
          <w:rFonts w:asciiTheme="minorHAnsi" w:hAnsiTheme="minorHAnsi"/>
          <w:spacing w:val="2"/>
        </w:rPr>
        <w:t xml:space="preserve"> </w:t>
      </w:r>
      <w:r w:rsidR="00FB21D3" w:rsidRPr="00E0104C">
        <w:rPr>
          <w:rFonts w:asciiTheme="minorHAnsi" w:hAnsiTheme="minorHAnsi" w:cstheme="minorHAnsi"/>
          <w:b/>
        </w:rPr>
        <w:t xml:space="preserve"> </w:t>
      </w:r>
      <w:r w:rsidR="00FB21D3" w:rsidRPr="00E0104C">
        <w:rPr>
          <w:rFonts w:asciiTheme="minorHAnsi" w:hAnsiTheme="minorHAnsi" w:cs="Calibri"/>
          <w:b/>
        </w:rPr>
        <w:t>REGISTRO DE PREÇO</w:t>
      </w:r>
      <w:r w:rsidR="00FB21D3" w:rsidRPr="00E0104C">
        <w:rPr>
          <w:rFonts w:asciiTheme="minorHAnsi" w:hAnsiTheme="minorHAnsi"/>
          <w:b/>
        </w:rPr>
        <w:t xml:space="preserve">S </w:t>
      </w:r>
      <w:r w:rsidR="00FB21D3">
        <w:rPr>
          <w:rFonts w:asciiTheme="minorHAnsi" w:hAnsiTheme="minorHAnsi"/>
          <w:b/>
        </w:rPr>
        <w:t>PARA EVENTUAL E FUTURA CONTRATAÇÃO DE EMPRESA ESPECIALIZADA NO ALUGUEL, MONTAGEM E DESMONTAGEM DE TENDAS, PARA ATENDER A DEMANDA DOS EVENTOS DESTE MUNICÍPIO,</w:t>
      </w:r>
      <w:r w:rsidR="00FB21D3" w:rsidRPr="00E0104C">
        <w:rPr>
          <w:rFonts w:asciiTheme="minorHAnsi" w:hAnsiTheme="minorHAnsi" w:cs="Calibri"/>
          <w:b/>
        </w:rPr>
        <w:t xml:space="preserve"> </w:t>
      </w:r>
      <w:r w:rsidR="00FB21D3">
        <w:rPr>
          <w:rFonts w:asciiTheme="minorHAnsi" w:hAnsiTheme="minorHAnsi" w:cs="Calibri"/>
          <w:b/>
        </w:rPr>
        <w:t xml:space="preserve">PELO PERÍODO DE 12 (DOZE) MESES, </w:t>
      </w:r>
      <w:r w:rsidR="00FB21D3" w:rsidRPr="00E0104C">
        <w:rPr>
          <w:rFonts w:asciiTheme="minorHAnsi" w:hAnsiTheme="minorHAnsi" w:cs="Calibri"/>
          <w:b/>
        </w:rPr>
        <w:t>DE ACORDO COM AS DESCRIÇÕES, QUANTITATIVOS E CONDIÇÕES CONSTANTES NO ANEXO I  DESTE EDITAL.</w:t>
      </w:r>
    </w:p>
    <w:p w14:paraId="228CECF2" w14:textId="11CF12FE" w:rsidR="009D2942" w:rsidRPr="00FB21D3" w:rsidRDefault="009D2942" w:rsidP="00FB21D3">
      <w:pPr>
        <w:tabs>
          <w:tab w:val="left" w:pos="426"/>
          <w:tab w:val="left" w:pos="851"/>
          <w:tab w:val="left" w:pos="9639"/>
        </w:tabs>
        <w:spacing w:before="38"/>
        <w:ind w:left="602" w:right="459"/>
        <w:rPr>
          <w:rFonts w:asciiTheme="minorHAnsi" w:hAnsiTheme="minorHAnsi"/>
        </w:rPr>
      </w:pPr>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595716" w:rsidRDefault="0039681C" w:rsidP="00595716">
      <w:pPr>
        <w:tabs>
          <w:tab w:val="left" w:pos="1134"/>
          <w:tab w:val="left" w:pos="1310"/>
          <w:tab w:val="left" w:pos="9072"/>
        </w:tabs>
        <w:spacing w:before="38"/>
        <w:ind w:right="687"/>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p w14:paraId="2E976306" w14:textId="00BEBB4B" w:rsidR="0039681C" w:rsidRDefault="0039681C" w:rsidP="0039681C">
      <w:pPr>
        <w:tabs>
          <w:tab w:val="left" w:pos="426"/>
          <w:tab w:val="left" w:pos="851"/>
        </w:tabs>
        <w:spacing w:before="38"/>
        <w:ind w:right="459"/>
        <w:rPr>
          <w:rFonts w:asciiTheme="minorHAnsi" w:hAnsiTheme="minorHAnsi"/>
        </w:rPr>
      </w:pPr>
    </w:p>
    <w:p w14:paraId="3023E51E" w14:textId="6C198491" w:rsidR="0039681C" w:rsidRDefault="0039681C" w:rsidP="0039681C">
      <w:pPr>
        <w:tabs>
          <w:tab w:val="left" w:pos="426"/>
          <w:tab w:val="left" w:pos="851"/>
        </w:tabs>
        <w:spacing w:before="38"/>
        <w:ind w:right="459"/>
        <w:rPr>
          <w:rFonts w:asciiTheme="minorHAnsi" w:hAnsiTheme="minorHAnsi"/>
        </w:rPr>
      </w:pPr>
    </w:p>
    <w:tbl>
      <w:tblPr>
        <w:tblW w:w="10065" w:type="dxa"/>
        <w:tblCellSpacing w:w="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0"/>
        <w:gridCol w:w="3402"/>
        <w:gridCol w:w="992"/>
        <w:gridCol w:w="1134"/>
        <w:gridCol w:w="1843"/>
        <w:gridCol w:w="1984"/>
      </w:tblGrid>
      <w:tr w:rsidR="001B07BE" w:rsidRPr="00231D39" w14:paraId="56C034E4" w14:textId="77777777" w:rsidTr="00A22A3A">
        <w:trPr>
          <w:tblHeader/>
          <w:tblCellSpacing w:w="15" w:type="dxa"/>
        </w:trPr>
        <w:tc>
          <w:tcPr>
            <w:tcW w:w="665" w:type="dxa"/>
            <w:vAlign w:val="center"/>
            <w:hideMark/>
          </w:tcPr>
          <w:p w14:paraId="1A5A0476" w14:textId="77777777" w:rsidR="001B07BE" w:rsidRPr="00231D39" w:rsidRDefault="001B07BE" w:rsidP="00A22A3A">
            <w:pPr>
              <w:jc w:val="both"/>
              <w:rPr>
                <w:rFonts w:asciiTheme="minorHAnsi" w:eastAsia="Times New Roman" w:hAnsiTheme="minorHAnsi"/>
                <w:b/>
                <w:bCs/>
                <w:lang w:eastAsia="pt-BR"/>
              </w:rPr>
            </w:pPr>
            <w:r w:rsidRPr="00231D39">
              <w:rPr>
                <w:rFonts w:asciiTheme="minorHAnsi" w:eastAsia="Times New Roman" w:hAnsiTheme="minorHAnsi"/>
                <w:b/>
                <w:bCs/>
                <w:lang w:eastAsia="pt-BR"/>
              </w:rPr>
              <w:lastRenderedPageBreak/>
              <w:t>ITEM</w:t>
            </w:r>
          </w:p>
        </w:tc>
        <w:tc>
          <w:tcPr>
            <w:tcW w:w="3372" w:type="dxa"/>
            <w:vAlign w:val="center"/>
            <w:hideMark/>
          </w:tcPr>
          <w:p w14:paraId="0A69F3A5" w14:textId="77777777" w:rsidR="001B07BE" w:rsidRPr="00231D39" w:rsidRDefault="001B07BE" w:rsidP="00A22A3A">
            <w:pPr>
              <w:jc w:val="both"/>
              <w:rPr>
                <w:rFonts w:asciiTheme="minorHAnsi" w:eastAsia="Times New Roman" w:hAnsiTheme="minorHAnsi"/>
                <w:b/>
                <w:bCs/>
                <w:lang w:eastAsia="pt-BR"/>
              </w:rPr>
            </w:pPr>
            <w:r w:rsidRPr="00231D39">
              <w:rPr>
                <w:rFonts w:asciiTheme="minorHAnsi" w:eastAsia="Times New Roman" w:hAnsiTheme="minorHAnsi"/>
                <w:b/>
                <w:bCs/>
                <w:lang w:eastAsia="pt-BR"/>
              </w:rPr>
              <w:t>DESCRIÇÃO</w:t>
            </w:r>
          </w:p>
        </w:tc>
        <w:tc>
          <w:tcPr>
            <w:tcW w:w="962" w:type="dxa"/>
            <w:vAlign w:val="center"/>
            <w:hideMark/>
          </w:tcPr>
          <w:p w14:paraId="1DB4AD14" w14:textId="77777777" w:rsidR="001B07BE" w:rsidRPr="00231D39" w:rsidRDefault="001B07BE" w:rsidP="00A22A3A">
            <w:pPr>
              <w:jc w:val="center"/>
              <w:rPr>
                <w:rFonts w:asciiTheme="minorHAnsi" w:eastAsia="Times New Roman" w:hAnsiTheme="minorHAnsi"/>
                <w:b/>
                <w:bCs/>
                <w:lang w:eastAsia="pt-BR"/>
              </w:rPr>
            </w:pPr>
            <w:r w:rsidRPr="00231D39">
              <w:rPr>
                <w:rFonts w:asciiTheme="minorHAnsi" w:eastAsia="Times New Roman" w:hAnsiTheme="minorHAnsi"/>
                <w:b/>
                <w:bCs/>
                <w:lang w:eastAsia="pt-BR"/>
              </w:rPr>
              <w:t>UND</w:t>
            </w:r>
          </w:p>
        </w:tc>
        <w:tc>
          <w:tcPr>
            <w:tcW w:w="1104" w:type="dxa"/>
            <w:vAlign w:val="center"/>
            <w:hideMark/>
          </w:tcPr>
          <w:p w14:paraId="37608B38" w14:textId="77777777" w:rsidR="001B07BE" w:rsidRPr="00231D39" w:rsidRDefault="001B07BE" w:rsidP="00A22A3A">
            <w:pPr>
              <w:jc w:val="center"/>
              <w:rPr>
                <w:rFonts w:asciiTheme="minorHAnsi" w:eastAsia="Times New Roman" w:hAnsiTheme="minorHAnsi"/>
                <w:b/>
                <w:bCs/>
                <w:lang w:eastAsia="pt-BR"/>
              </w:rPr>
            </w:pPr>
            <w:r w:rsidRPr="00231D39">
              <w:rPr>
                <w:rFonts w:asciiTheme="minorHAnsi" w:eastAsia="Times New Roman" w:hAnsiTheme="minorHAnsi"/>
                <w:b/>
                <w:bCs/>
                <w:lang w:eastAsia="pt-BR"/>
              </w:rPr>
              <w:t>DIÁRIA</w:t>
            </w:r>
          </w:p>
        </w:tc>
        <w:tc>
          <w:tcPr>
            <w:tcW w:w="1813" w:type="dxa"/>
          </w:tcPr>
          <w:p w14:paraId="0DC9AA9B" w14:textId="390D007E" w:rsidR="001B07BE" w:rsidRPr="00231D39" w:rsidRDefault="001B07BE" w:rsidP="00A22A3A">
            <w:pPr>
              <w:jc w:val="center"/>
              <w:rPr>
                <w:rFonts w:asciiTheme="minorHAnsi" w:eastAsia="Times New Roman" w:hAnsiTheme="minorHAnsi"/>
                <w:b/>
                <w:bCs/>
                <w:lang w:eastAsia="pt-BR"/>
              </w:rPr>
            </w:pPr>
            <w:r>
              <w:rPr>
                <w:rFonts w:asciiTheme="minorHAnsi" w:eastAsia="Times New Roman" w:hAnsiTheme="minorHAnsi"/>
                <w:b/>
                <w:bCs/>
                <w:lang w:eastAsia="pt-BR"/>
              </w:rPr>
              <w:t xml:space="preserve">VALOR UN. </w:t>
            </w:r>
          </w:p>
        </w:tc>
        <w:tc>
          <w:tcPr>
            <w:tcW w:w="1939" w:type="dxa"/>
          </w:tcPr>
          <w:p w14:paraId="0CA2A5D3" w14:textId="02E8675C" w:rsidR="001B07BE" w:rsidRPr="00231D39" w:rsidRDefault="001B07BE" w:rsidP="00A22A3A">
            <w:pPr>
              <w:jc w:val="center"/>
              <w:rPr>
                <w:rFonts w:asciiTheme="minorHAnsi" w:eastAsia="Times New Roman" w:hAnsiTheme="minorHAnsi"/>
                <w:b/>
                <w:bCs/>
                <w:lang w:eastAsia="pt-BR"/>
              </w:rPr>
            </w:pPr>
            <w:r>
              <w:rPr>
                <w:rFonts w:asciiTheme="minorHAnsi" w:eastAsia="Times New Roman" w:hAnsiTheme="minorHAnsi"/>
                <w:b/>
                <w:bCs/>
                <w:lang w:eastAsia="pt-BR"/>
              </w:rPr>
              <w:t xml:space="preserve">VALOR TOTAL </w:t>
            </w:r>
          </w:p>
        </w:tc>
      </w:tr>
      <w:tr w:rsidR="001B07BE" w:rsidRPr="00231D39" w14:paraId="704A86B8" w14:textId="77777777" w:rsidTr="00A22A3A">
        <w:trPr>
          <w:tblCellSpacing w:w="15" w:type="dxa"/>
        </w:trPr>
        <w:tc>
          <w:tcPr>
            <w:tcW w:w="665" w:type="dxa"/>
            <w:vAlign w:val="center"/>
            <w:hideMark/>
          </w:tcPr>
          <w:p w14:paraId="26B9F33C" w14:textId="77777777" w:rsidR="001B07BE" w:rsidRPr="00231D39" w:rsidRDefault="001B07BE" w:rsidP="00A22A3A">
            <w:pPr>
              <w:jc w:val="both"/>
              <w:rPr>
                <w:rFonts w:asciiTheme="minorHAnsi" w:eastAsia="Times New Roman" w:hAnsiTheme="minorHAnsi"/>
                <w:lang w:eastAsia="pt-BR"/>
              </w:rPr>
            </w:pPr>
            <w:r w:rsidRPr="00231D39">
              <w:rPr>
                <w:rFonts w:asciiTheme="minorHAnsi" w:eastAsia="Times New Roman" w:hAnsiTheme="minorHAnsi"/>
                <w:lang w:eastAsia="pt-BR"/>
              </w:rPr>
              <w:t>1</w:t>
            </w:r>
          </w:p>
        </w:tc>
        <w:tc>
          <w:tcPr>
            <w:tcW w:w="3372" w:type="dxa"/>
            <w:vAlign w:val="center"/>
            <w:hideMark/>
          </w:tcPr>
          <w:p w14:paraId="46B5078F" w14:textId="77777777" w:rsidR="001B07BE" w:rsidRPr="00231D39" w:rsidRDefault="001B07BE" w:rsidP="00A22A3A">
            <w:pPr>
              <w:jc w:val="both"/>
              <w:rPr>
                <w:rFonts w:asciiTheme="minorHAnsi" w:eastAsia="Times New Roman" w:hAnsiTheme="minorHAnsi"/>
                <w:lang w:eastAsia="pt-BR"/>
              </w:rPr>
            </w:pPr>
            <w:r w:rsidRPr="00231D39">
              <w:rPr>
                <w:rFonts w:asciiTheme="minorHAnsi" w:eastAsia="Times New Roman" w:hAnsiTheme="minorHAnsi"/>
                <w:lang w:eastAsia="pt-BR"/>
              </w:rPr>
              <w:t>Locação de pirâmide lona 5x5m</w:t>
            </w:r>
          </w:p>
        </w:tc>
        <w:tc>
          <w:tcPr>
            <w:tcW w:w="962" w:type="dxa"/>
            <w:vAlign w:val="center"/>
            <w:hideMark/>
          </w:tcPr>
          <w:p w14:paraId="29EFCCB9" w14:textId="77777777" w:rsidR="001B07BE" w:rsidRPr="00231D39" w:rsidRDefault="001B07BE" w:rsidP="00A22A3A">
            <w:pPr>
              <w:jc w:val="center"/>
              <w:rPr>
                <w:rFonts w:asciiTheme="minorHAnsi" w:eastAsia="Times New Roman" w:hAnsiTheme="minorHAnsi"/>
                <w:lang w:eastAsia="pt-BR"/>
              </w:rPr>
            </w:pPr>
            <w:r w:rsidRPr="00231D39">
              <w:rPr>
                <w:rFonts w:asciiTheme="minorHAnsi" w:eastAsia="Times New Roman" w:hAnsiTheme="minorHAnsi"/>
                <w:lang w:eastAsia="pt-BR"/>
              </w:rPr>
              <w:t>SERV</w:t>
            </w:r>
          </w:p>
        </w:tc>
        <w:tc>
          <w:tcPr>
            <w:tcW w:w="1104" w:type="dxa"/>
            <w:vAlign w:val="center"/>
            <w:hideMark/>
          </w:tcPr>
          <w:p w14:paraId="6F8D8B87" w14:textId="77777777" w:rsidR="001B07BE" w:rsidRPr="00231D39" w:rsidRDefault="001B07BE" w:rsidP="00A22A3A">
            <w:pPr>
              <w:jc w:val="center"/>
              <w:rPr>
                <w:rFonts w:asciiTheme="minorHAnsi" w:eastAsia="Times New Roman" w:hAnsiTheme="minorHAnsi"/>
                <w:lang w:eastAsia="pt-BR"/>
              </w:rPr>
            </w:pPr>
            <w:r w:rsidRPr="00231D39">
              <w:rPr>
                <w:rFonts w:asciiTheme="minorHAnsi" w:eastAsia="Times New Roman" w:hAnsiTheme="minorHAnsi"/>
                <w:lang w:eastAsia="pt-BR"/>
              </w:rPr>
              <w:t>160</w:t>
            </w:r>
          </w:p>
        </w:tc>
        <w:tc>
          <w:tcPr>
            <w:tcW w:w="1813" w:type="dxa"/>
          </w:tcPr>
          <w:p w14:paraId="242EAE55" w14:textId="5E835651" w:rsidR="001B07BE" w:rsidRPr="00231D39" w:rsidRDefault="001B07BE" w:rsidP="00A22A3A">
            <w:pPr>
              <w:jc w:val="center"/>
              <w:rPr>
                <w:rFonts w:asciiTheme="minorHAnsi" w:eastAsia="Times New Roman" w:hAnsiTheme="minorHAnsi"/>
                <w:lang w:eastAsia="pt-BR"/>
              </w:rPr>
            </w:pPr>
            <w:r>
              <w:rPr>
                <w:rFonts w:asciiTheme="minorHAnsi" w:eastAsia="Times New Roman" w:hAnsiTheme="minorHAnsi"/>
                <w:lang w:eastAsia="pt-BR"/>
              </w:rPr>
              <w:t>R$ ...</w:t>
            </w:r>
          </w:p>
        </w:tc>
        <w:tc>
          <w:tcPr>
            <w:tcW w:w="1939" w:type="dxa"/>
          </w:tcPr>
          <w:p w14:paraId="2DE2C91F" w14:textId="16125AEA" w:rsidR="001B07BE" w:rsidRPr="00231D39" w:rsidRDefault="001B07BE" w:rsidP="00A22A3A">
            <w:pPr>
              <w:jc w:val="center"/>
              <w:rPr>
                <w:rFonts w:asciiTheme="minorHAnsi" w:eastAsia="Times New Roman" w:hAnsiTheme="minorHAnsi"/>
                <w:lang w:eastAsia="pt-BR"/>
              </w:rPr>
            </w:pPr>
            <w:r>
              <w:rPr>
                <w:rFonts w:asciiTheme="minorHAnsi" w:eastAsia="Times New Roman" w:hAnsiTheme="minorHAnsi"/>
                <w:lang w:eastAsia="pt-BR"/>
              </w:rPr>
              <w:t>R$ ...</w:t>
            </w:r>
          </w:p>
        </w:tc>
      </w:tr>
      <w:tr w:rsidR="001B07BE" w:rsidRPr="00231D39" w14:paraId="57FCC81F" w14:textId="77777777" w:rsidTr="00A22A3A">
        <w:trPr>
          <w:tblCellSpacing w:w="15" w:type="dxa"/>
        </w:trPr>
        <w:tc>
          <w:tcPr>
            <w:tcW w:w="665" w:type="dxa"/>
            <w:vAlign w:val="center"/>
            <w:hideMark/>
          </w:tcPr>
          <w:p w14:paraId="761F4696" w14:textId="77777777" w:rsidR="001B07BE" w:rsidRPr="00231D39" w:rsidRDefault="001B07BE" w:rsidP="00A22A3A">
            <w:pPr>
              <w:jc w:val="both"/>
              <w:rPr>
                <w:rFonts w:asciiTheme="minorHAnsi" w:eastAsia="Times New Roman" w:hAnsiTheme="minorHAnsi"/>
                <w:lang w:eastAsia="pt-BR"/>
              </w:rPr>
            </w:pPr>
            <w:r w:rsidRPr="00231D39">
              <w:rPr>
                <w:rFonts w:asciiTheme="minorHAnsi" w:eastAsia="Times New Roman" w:hAnsiTheme="minorHAnsi"/>
                <w:lang w:eastAsia="pt-BR"/>
              </w:rPr>
              <w:t>2</w:t>
            </w:r>
          </w:p>
        </w:tc>
        <w:tc>
          <w:tcPr>
            <w:tcW w:w="3372" w:type="dxa"/>
            <w:vAlign w:val="center"/>
            <w:hideMark/>
          </w:tcPr>
          <w:p w14:paraId="28E3F18A" w14:textId="77777777" w:rsidR="001B07BE" w:rsidRPr="00231D39" w:rsidRDefault="001B07BE" w:rsidP="00A22A3A">
            <w:pPr>
              <w:jc w:val="both"/>
              <w:rPr>
                <w:rFonts w:asciiTheme="minorHAnsi" w:eastAsia="Times New Roman" w:hAnsiTheme="minorHAnsi"/>
                <w:lang w:eastAsia="pt-BR"/>
              </w:rPr>
            </w:pPr>
            <w:r w:rsidRPr="00231D39">
              <w:rPr>
                <w:rFonts w:asciiTheme="minorHAnsi" w:eastAsia="Times New Roman" w:hAnsiTheme="minorHAnsi"/>
                <w:lang w:eastAsia="pt-BR"/>
              </w:rPr>
              <w:t>Locação de pirâmide lona 10x10m</w:t>
            </w:r>
          </w:p>
        </w:tc>
        <w:tc>
          <w:tcPr>
            <w:tcW w:w="962" w:type="dxa"/>
            <w:vAlign w:val="center"/>
            <w:hideMark/>
          </w:tcPr>
          <w:p w14:paraId="4BB5F726" w14:textId="77777777" w:rsidR="001B07BE" w:rsidRPr="00231D39" w:rsidRDefault="001B07BE" w:rsidP="00A22A3A">
            <w:pPr>
              <w:jc w:val="center"/>
              <w:rPr>
                <w:rFonts w:asciiTheme="minorHAnsi" w:eastAsia="Times New Roman" w:hAnsiTheme="minorHAnsi"/>
                <w:lang w:eastAsia="pt-BR"/>
              </w:rPr>
            </w:pPr>
            <w:r w:rsidRPr="00231D39">
              <w:rPr>
                <w:rFonts w:asciiTheme="minorHAnsi" w:eastAsia="Times New Roman" w:hAnsiTheme="minorHAnsi"/>
                <w:lang w:eastAsia="pt-BR"/>
              </w:rPr>
              <w:t>SERV</w:t>
            </w:r>
          </w:p>
        </w:tc>
        <w:tc>
          <w:tcPr>
            <w:tcW w:w="1104" w:type="dxa"/>
            <w:vAlign w:val="center"/>
            <w:hideMark/>
          </w:tcPr>
          <w:p w14:paraId="1ED7599A" w14:textId="77777777" w:rsidR="001B07BE" w:rsidRPr="00231D39" w:rsidRDefault="001B07BE" w:rsidP="00A22A3A">
            <w:pPr>
              <w:jc w:val="center"/>
              <w:rPr>
                <w:rFonts w:asciiTheme="minorHAnsi" w:eastAsia="Times New Roman" w:hAnsiTheme="minorHAnsi"/>
                <w:lang w:eastAsia="pt-BR"/>
              </w:rPr>
            </w:pPr>
            <w:r w:rsidRPr="00231D39">
              <w:rPr>
                <w:rFonts w:asciiTheme="minorHAnsi" w:eastAsia="Times New Roman" w:hAnsiTheme="minorHAnsi"/>
                <w:lang w:eastAsia="pt-BR"/>
              </w:rPr>
              <w:t>120</w:t>
            </w:r>
          </w:p>
        </w:tc>
        <w:tc>
          <w:tcPr>
            <w:tcW w:w="1813" w:type="dxa"/>
          </w:tcPr>
          <w:p w14:paraId="469538E5" w14:textId="597A7A9D" w:rsidR="001B07BE" w:rsidRPr="00231D39" w:rsidRDefault="001B07BE" w:rsidP="00A22A3A">
            <w:pPr>
              <w:jc w:val="center"/>
              <w:rPr>
                <w:rFonts w:asciiTheme="minorHAnsi" w:eastAsia="Times New Roman" w:hAnsiTheme="minorHAnsi"/>
                <w:lang w:eastAsia="pt-BR"/>
              </w:rPr>
            </w:pPr>
            <w:r>
              <w:rPr>
                <w:rFonts w:asciiTheme="minorHAnsi" w:eastAsia="Times New Roman" w:hAnsiTheme="minorHAnsi"/>
                <w:lang w:eastAsia="pt-BR"/>
              </w:rPr>
              <w:t>R$ ...</w:t>
            </w:r>
          </w:p>
        </w:tc>
        <w:tc>
          <w:tcPr>
            <w:tcW w:w="1939" w:type="dxa"/>
          </w:tcPr>
          <w:p w14:paraId="65B47BC3" w14:textId="68930ACE" w:rsidR="001B07BE" w:rsidRPr="00231D39" w:rsidRDefault="001B07BE" w:rsidP="00A22A3A">
            <w:pPr>
              <w:jc w:val="center"/>
              <w:rPr>
                <w:rFonts w:asciiTheme="minorHAnsi" w:eastAsia="Times New Roman" w:hAnsiTheme="minorHAnsi"/>
                <w:lang w:eastAsia="pt-BR"/>
              </w:rPr>
            </w:pPr>
            <w:r>
              <w:rPr>
                <w:rFonts w:asciiTheme="minorHAnsi" w:eastAsia="Times New Roman" w:hAnsiTheme="minorHAnsi"/>
                <w:lang w:eastAsia="pt-BR"/>
              </w:rPr>
              <w:t>R$ ...</w:t>
            </w:r>
          </w:p>
        </w:tc>
      </w:tr>
      <w:tr w:rsidR="001B07BE" w:rsidRPr="00231D39" w14:paraId="7293E45C" w14:textId="77777777" w:rsidTr="00A22A3A">
        <w:trPr>
          <w:tblCellSpacing w:w="15" w:type="dxa"/>
        </w:trPr>
        <w:tc>
          <w:tcPr>
            <w:tcW w:w="665" w:type="dxa"/>
            <w:vAlign w:val="center"/>
            <w:hideMark/>
          </w:tcPr>
          <w:p w14:paraId="179636C3" w14:textId="77777777" w:rsidR="001B07BE" w:rsidRPr="00231D39" w:rsidRDefault="001B07BE" w:rsidP="00A22A3A">
            <w:pPr>
              <w:jc w:val="both"/>
              <w:rPr>
                <w:rFonts w:asciiTheme="minorHAnsi" w:eastAsia="Times New Roman" w:hAnsiTheme="minorHAnsi"/>
                <w:lang w:eastAsia="pt-BR"/>
              </w:rPr>
            </w:pPr>
            <w:r w:rsidRPr="00231D39">
              <w:rPr>
                <w:rFonts w:asciiTheme="minorHAnsi" w:eastAsia="Times New Roman" w:hAnsiTheme="minorHAnsi"/>
                <w:lang w:eastAsia="pt-BR"/>
              </w:rPr>
              <w:t>3</w:t>
            </w:r>
          </w:p>
        </w:tc>
        <w:tc>
          <w:tcPr>
            <w:tcW w:w="3372" w:type="dxa"/>
            <w:vAlign w:val="center"/>
            <w:hideMark/>
          </w:tcPr>
          <w:p w14:paraId="78BFA716" w14:textId="77777777" w:rsidR="001B07BE" w:rsidRPr="00231D39" w:rsidRDefault="001B07BE" w:rsidP="00A22A3A">
            <w:pPr>
              <w:jc w:val="both"/>
              <w:rPr>
                <w:rFonts w:asciiTheme="minorHAnsi" w:eastAsia="Times New Roman" w:hAnsiTheme="minorHAnsi"/>
                <w:lang w:eastAsia="pt-BR"/>
              </w:rPr>
            </w:pPr>
            <w:r w:rsidRPr="00231D39">
              <w:rPr>
                <w:rFonts w:asciiTheme="minorHAnsi" w:eastAsia="Times New Roman" w:hAnsiTheme="minorHAnsi"/>
                <w:lang w:eastAsia="pt-BR"/>
              </w:rPr>
              <w:t>Locação de pirâmide lona 5x10m</w:t>
            </w:r>
          </w:p>
        </w:tc>
        <w:tc>
          <w:tcPr>
            <w:tcW w:w="962" w:type="dxa"/>
            <w:vAlign w:val="center"/>
            <w:hideMark/>
          </w:tcPr>
          <w:p w14:paraId="6B79E56F" w14:textId="77777777" w:rsidR="001B07BE" w:rsidRPr="00231D39" w:rsidRDefault="001B07BE" w:rsidP="00A22A3A">
            <w:pPr>
              <w:jc w:val="center"/>
              <w:rPr>
                <w:rFonts w:asciiTheme="minorHAnsi" w:eastAsia="Times New Roman" w:hAnsiTheme="minorHAnsi"/>
                <w:lang w:eastAsia="pt-BR"/>
              </w:rPr>
            </w:pPr>
            <w:r w:rsidRPr="00231D39">
              <w:rPr>
                <w:rFonts w:asciiTheme="minorHAnsi" w:eastAsia="Times New Roman" w:hAnsiTheme="minorHAnsi"/>
                <w:lang w:eastAsia="pt-BR"/>
              </w:rPr>
              <w:t>SERV</w:t>
            </w:r>
          </w:p>
        </w:tc>
        <w:tc>
          <w:tcPr>
            <w:tcW w:w="1104" w:type="dxa"/>
            <w:vAlign w:val="center"/>
            <w:hideMark/>
          </w:tcPr>
          <w:p w14:paraId="3E63C9A3" w14:textId="77777777" w:rsidR="001B07BE" w:rsidRPr="00231D39" w:rsidRDefault="001B07BE" w:rsidP="00A22A3A">
            <w:pPr>
              <w:jc w:val="center"/>
              <w:rPr>
                <w:rFonts w:asciiTheme="minorHAnsi" w:eastAsia="Times New Roman" w:hAnsiTheme="minorHAnsi"/>
                <w:lang w:eastAsia="pt-BR"/>
              </w:rPr>
            </w:pPr>
            <w:r w:rsidRPr="00231D39">
              <w:rPr>
                <w:rFonts w:asciiTheme="minorHAnsi" w:eastAsia="Times New Roman" w:hAnsiTheme="minorHAnsi"/>
                <w:lang w:eastAsia="pt-BR"/>
              </w:rPr>
              <w:t>70</w:t>
            </w:r>
          </w:p>
        </w:tc>
        <w:tc>
          <w:tcPr>
            <w:tcW w:w="1813" w:type="dxa"/>
          </w:tcPr>
          <w:p w14:paraId="153B44DD" w14:textId="021837CE" w:rsidR="001B07BE" w:rsidRPr="00231D39" w:rsidRDefault="001B07BE" w:rsidP="00A22A3A">
            <w:pPr>
              <w:jc w:val="center"/>
              <w:rPr>
                <w:rFonts w:asciiTheme="minorHAnsi" w:eastAsia="Times New Roman" w:hAnsiTheme="minorHAnsi"/>
                <w:lang w:eastAsia="pt-BR"/>
              </w:rPr>
            </w:pPr>
            <w:r>
              <w:rPr>
                <w:rFonts w:asciiTheme="minorHAnsi" w:eastAsia="Times New Roman" w:hAnsiTheme="minorHAnsi"/>
                <w:lang w:eastAsia="pt-BR"/>
              </w:rPr>
              <w:t>R$ ...</w:t>
            </w:r>
          </w:p>
        </w:tc>
        <w:tc>
          <w:tcPr>
            <w:tcW w:w="1939" w:type="dxa"/>
          </w:tcPr>
          <w:p w14:paraId="1DCD932D" w14:textId="65E643B7" w:rsidR="001B07BE" w:rsidRPr="00231D39" w:rsidRDefault="001B07BE" w:rsidP="00A22A3A">
            <w:pPr>
              <w:jc w:val="center"/>
              <w:rPr>
                <w:rFonts w:asciiTheme="minorHAnsi" w:eastAsia="Times New Roman" w:hAnsiTheme="minorHAnsi"/>
                <w:lang w:eastAsia="pt-BR"/>
              </w:rPr>
            </w:pPr>
            <w:r>
              <w:rPr>
                <w:rFonts w:asciiTheme="minorHAnsi" w:eastAsia="Times New Roman" w:hAnsiTheme="minorHAnsi"/>
                <w:lang w:eastAsia="pt-BR"/>
              </w:rPr>
              <w:t>R$ ...</w:t>
            </w:r>
          </w:p>
        </w:tc>
      </w:tr>
      <w:tr w:rsidR="001B07BE" w:rsidRPr="00231D39" w14:paraId="3BE819DF" w14:textId="77777777" w:rsidTr="00A22A3A">
        <w:trPr>
          <w:tblCellSpacing w:w="15" w:type="dxa"/>
        </w:trPr>
        <w:tc>
          <w:tcPr>
            <w:tcW w:w="665" w:type="dxa"/>
            <w:vAlign w:val="center"/>
            <w:hideMark/>
          </w:tcPr>
          <w:p w14:paraId="2EAC9469" w14:textId="77777777" w:rsidR="001B07BE" w:rsidRPr="00231D39" w:rsidRDefault="001B07BE" w:rsidP="00A22A3A">
            <w:pPr>
              <w:jc w:val="both"/>
              <w:rPr>
                <w:rFonts w:asciiTheme="minorHAnsi" w:eastAsia="Times New Roman" w:hAnsiTheme="minorHAnsi"/>
                <w:lang w:eastAsia="pt-BR"/>
              </w:rPr>
            </w:pPr>
            <w:r w:rsidRPr="00231D39">
              <w:rPr>
                <w:rFonts w:asciiTheme="minorHAnsi" w:eastAsia="Times New Roman" w:hAnsiTheme="minorHAnsi"/>
                <w:lang w:eastAsia="pt-BR"/>
              </w:rPr>
              <w:t>4</w:t>
            </w:r>
          </w:p>
        </w:tc>
        <w:tc>
          <w:tcPr>
            <w:tcW w:w="3372" w:type="dxa"/>
            <w:vAlign w:val="center"/>
            <w:hideMark/>
          </w:tcPr>
          <w:p w14:paraId="2DC644B5" w14:textId="77777777" w:rsidR="001B07BE" w:rsidRPr="00231D39" w:rsidRDefault="001B07BE" w:rsidP="00A22A3A">
            <w:pPr>
              <w:jc w:val="both"/>
              <w:rPr>
                <w:rFonts w:asciiTheme="minorHAnsi" w:eastAsia="Times New Roman" w:hAnsiTheme="minorHAnsi"/>
                <w:lang w:eastAsia="pt-BR"/>
              </w:rPr>
            </w:pPr>
            <w:r w:rsidRPr="00231D39">
              <w:rPr>
                <w:rFonts w:asciiTheme="minorHAnsi" w:eastAsia="Times New Roman" w:hAnsiTheme="minorHAnsi"/>
                <w:lang w:eastAsia="pt-BR"/>
              </w:rPr>
              <w:t>Locação de pirâmide lona 3x3m</w:t>
            </w:r>
          </w:p>
        </w:tc>
        <w:tc>
          <w:tcPr>
            <w:tcW w:w="962" w:type="dxa"/>
            <w:vAlign w:val="center"/>
            <w:hideMark/>
          </w:tcPr>
          <w:p w14:paraId="2A468EF3" w14:textId="77777777" w:rsidR="001B07BE" w:rsidRPr="00231D39" w:rsidRDefault="001B07BE" w:rsidP="00A22A3A">
            <w:pPr>
              <w:jc w:val="center"/>
              <w:rPr>
                <w:rFonts w:asciiTheme="minorHAnsi" w:eastAsia="Times New Roman" w:hAnsiTheme="minorHAnsi"/>
                <w:lang w:eastAsia="pt-BR"/>
              </w:rPr>
            </w:pPr>
            <w:r w:rsidRPr="00231D39">
              <w:rPr>
                <w:rFonts w:asciiTheme="minorHAnsi" w:eastAsia="Times New Roman" w:hAnsiTheme="minorHAnsi"/>
                <w:lang w:eastAsia="pt-BR"/>
              </w:rPr>
              <w:t>SERV</w:t>
            </w:r>
          </w:p>
        </w:tc>
        <w:tc>
          <w:tcPr>
            <w:tcW w:w="1104" w:type="dxa"/>
            <w:vAlign w:val="center"/>
            <w:hideMark/>
          </w:tcPr>
          <w:p w14:paraId="6FE6C6C8" w14:textId="77777777" w:rsidR="001B07BE" w:rsidRPr="00231D39" w:rsidRDefault="001B07BE" w:rsidP="00A22A3A">
            <w:pPr>
              <w:jc w:val="center"/>
              <w:rPr>
                <w:rFonts w:asciiTheme="minorHAnsi" w:eastAsia="Times New Roman" w:hAnsiTheme="minorHAnsi"/>
                <w:lang w:eastAsia="pt-BR"/>
              </w:rPr>
            </w:pPr>
            <w:r w:rsidRPr="00231D39">
              <w:rPr>
                <w:rFonts w:asciiTheme="minorHAnsi" w:eastAsia="Times New Roman" w:hAnsiTheme="minorHAnsi"/>
                <w:lang w:eastAsia="pt-BR"/>
              </w:rPr>
              <w:t>180</w:t>
            </w:r>
          </w:p>
        </w:tc>
        <w:tc>
          <w:tcPr>
            <w:tcW w:w="1813" w:type="dxa"/>
          </w:tcPr>
          <w:p w14:paraId="0364E3F1" w14:textId="0FBE4605" w:rsidR="001B07BE" w:rsidRPr="00231D39" w:rsidRDefault="001B07BE" w:rsidP="00A22A3A">
            <w:pPr>
              <w:jc w:val="center"/>
              <w:rPr>
                <w:rFonts w:asciiTheme="minorHAnsi" w:eastAsia="Times New Roman" w:hAnsiTheme="minorHAnsi"/>
                <w:lang w:eastAsia="pt-BR"/>
              </w:rPr>
            </w:pPr>
            <w:r>
              <w:rPr>
                <w:rFonts w:asciiTheme="minorHAnsi" w:eastAsia="Times New Roman" w:hAnsiTheme="minorHAnsi"/>
                <w:lang w:eastAsia="pt-BR"/>
              </w:rPr>
              <w:t>R$ ...</w:t>
            </w:r>
          </w:p>
        </w:tc>
        <w:tc>
          <w:tcPr>
            <w:tcW w:w="1939" w:type="dxa"/>
          </w:tcPr>
          <w:p w14:paraId="50893CA3" w14:textId="3CA3818F" w:rsidR="001B07BE" w:rsidRPr="00231D39" w:rsidRDefault="001B07BE" w:rsidP="00A22A3A">
            <w:pPr>
              <w:jc w:val="center"/>
              <w:rPr>
                <w:rFonts w:asciiTheme="minorHAnsi" w:eastAsia="Times New Roman" w:hAnsiTheme="minorHAnsi"/>
                <w:lang w:eastAsia="pt-BR"/>
              </w:rPr>
            </w:pPr>
            <w:r>
              <w:rPr>
                <w:rFonts w:asciiTheme="minorHAnsi" w:eastAsia="Times New Roman" w:hAnsiTheme="minorHAnsi"/>
                <w:lang w:eastAsia="pt-BR"/>
              </w:rPr>
              <w:t>R$ ...</w:t>
            </w:r>
          </w:p>
        </w:tc>
      </w:tr>
      <w:tr w:rsidR="001B07BE" w:rsidRPr="00231D39" w14:paraId="65967CEA" w14:textId="77777777" w:rsidTr="00A22A3A">
        <w:trPr>
          <w:tblCellSpacing w:w="15" w:type="dxa"/>
        </w:trPr>
        <w:tc>
          <w:tcPr>
            <w:tcW w:w="10005" w:type="dxa"/>
            <w:gridSpan w:val="6"/>
            <w:vAlign w:val="center"/>
          </w:tcPr>
          <w:p w14:paraId="523565FD" w14:textId="7313E5E2" w:rsidR="001B07BE" w:rsidRPr="003F7DC7" w:rsidRDefault="001B07BE" w:rsidP="00A22A3A">
            <w:pPr>
              <w:jc w:val="center"/>
              <w:rPr>
                <w:rFonts w:asciiTheme="minorHAnsi" w:eastAsia="Times New Roman" w:hAnsiTheme="minorHAnsi"/>
                <w:b/>
                <w:bCs/>
                <w:lang w:eastAsia="pt-BR"/>
              </w:rPr>
            </w:pPr>
            <w:r w:rsidRPr="003F7DC7">
              <w:rPr>
                <w:rFonts w:asciiTheme="minorHAnsi" w:eastAsia="Times New Roman" w:hAnsiTheme="minorHAnsi"/>
                <w:b/>
                <w:bCs/>
                <w:lang w:eastAsia="pt-BR"/>
              </w:rPr>
              <w:t xml:space="preserve">VALOR TOTAL GLOBAL : R$ </w:t>
            </w:r>
            <w:r>
              <w:rPr>
                <w:rFonts w:asciiTheme="minorHAnsi" w:eastAsia="Times New Roman" w:hAnsiTheme="minorHAnsi"/>
                <w:b/>
                <w:bCs/>
                <w:lang w:eastAsia="pt-BR"/>
              </w:rPr>
              <w:t>...</w:t>
            </w:r>
          </w:p>
        </w:tc>
      </w:tr>
    </w:tbl>
    <w:p w14:paraId="04BAC454" w14:textId="77777777" w:rsidR="0039681C" w:rsidRPr="0039681C" w:rsidRDefault="0039681C" w:rsidP="0039681C">
      <w:pPr>
        <w:tabs>
          <w:tab w:val="left" w:pos="426"/>
          <w:tab w:val="left" w:pos="851"/>
        </w:tabs>
        <w:spacing w:before="38"/>
        <w:ind w:right="459"/>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73DFB20A" w14:textId="5D25844E" w:rsidR="00595716" w:rsidRPr="00595716" w:rsidRDefault="00595716" w:rsidP="00595716">
      <w:pPr>
        <w:jc w:val="both"/>
        <w:rPr>
          <w:rFonts w:cstheme="minorHAnsi"/>
        </w:rPr>
      </w:pPr>
      <w:r w:rsidRPr="00595716">
        <w:rPr>
          <w:rFonts w:asciiTheme="minorHAnsi" w:hAnsiTheme="minorHAnsi" w:cstheme="minorHAnsi"/>
          <w:b/>
          <w:bCs/>
        </w:rPr>
        <w:t>3.1.</w:t>
      </w:r>
      <w:r w:rsidRPr="00595716">
        <w:rPr>
          <w:rFonts w:asciiTheme="minorHAnsi" w:hAnsiTheme="minorHAnsi" w:cstheme="minorHAnsi"/>
        </w:rPr>
        <w:t xml:space="preserve"> O prazo para montagem das tendas será de até </w:t>
      </w:r>
      <w:r w:rsidRPr="00595716">
        <w:rPr>
          <w:rFonts w:asciiTheme="minorHAnsi" w:hAnsiTheme="minorHAnsi" w:cstheme="minorHAnsi"/>
          <w:b/>
          <w:bCs/>
        </w:rPr>
        <w:t>02 (dois) dias</w:t>
      </w:r>
      <w:r w:rsidRPr="00595716">
        <w:rPr>
          <w:rFonts w:asciiTheme="minorHAnsi" w:hAnsiTheme="minorHAnsi" w:cstheme="minorHAnsi"/>
        </w:rPr>
        <w:t xml:space="preserve"> antes do início do evento, conforme ordem de serviço expedida e solicitação da comissão.  </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0C4C4A27" w:rsidR="00253251" w:rsidRPr="00595716" w:rsidRDefault="00595716" w:rsidP="00595716">
      <w:pPr>
        <w:pStyle w:val="PargrafodaLista"/>
        <w:numPr>
          <w:ilvl w:val="1"/>
          <w:numId w:val="29"/>
        </w:numPr>
        <w:tabs>
          <w:tab w:val="left" w:pos="284"/>
          <w:tab w:val="left" w:pos="426"/>
          <w:tab w:val="left" w:pos="9356"/>
        </w:tabs>
        <w:ind w:left="567" w:right="459" w:hanging="567"/>
        <w:rPr>
          <w:rFonts w:asciiTheme="minorHAnsi" w:hAnsiTheme="minorHAnsi"/>
        </w:rPr>
      </w:pPr>
      <w:r>
        <w:rPr>
          <w:rFonts w:asciiTheme="minorHAnsi" w:hAnsiTheme="minorHAnsi"/>
        </w:rPr>
        <w:t xml:space="preserve"> </w:t>
      </w:r>
      <w:r w:rsidR="00253251" w:rsidRPr="0059571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05FB7E1E" w:rsidR="00253251" w:rsidRPr="00595716" w:rsidRDefault="00253251" w:rsidP="00595716">
      <w:pPr>
        <w:pStyle w:val="PargrafodaLista"/>
        <w:numPr>
          <w:ilvl w:val="1"/>
          <w:numId w:val="29"/>
        </w:numPr>
        <w:tabs>
          <w:tab w:val="left" w:pos="284"/>
          <w:tab w:val="left" w:pos="426"/>
          <w:tab w:val="left" w:pos="9356"/>
        </w:tabs>
        <w:ind w:left="567" w:right="459" w:hanging="567"/>
        <w:rPr>
          <w:rFonts w:asciiTheme="minorHAnsi" w:hAnsiTheme="minorHAnsi"/>
        </w:rPr>
      </w:pPr>
      <w:r w:rsidRPr="00595716">
        <w:rPr>
          <w:rFonts w:asciiTheme="minorHAnsi" w:hAnsiTheme="minorHAnsi"/>
        </w:rPr>
        <w:t>A empresa licitante se responsabilizará pela origem e qualidade dos produtos além do transporte, carga,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595716">
      <w:pPr>
        <w:pStyle w:val="PargrafodaLista"/>
        <w:numPr>
          <w:ilvl w:val="1"/>
          <w:numId w:val="29"/>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595716">
      <w:pPr>
        <w:pStyle w:val="PargrafodaLista"/>
        <w:numPr>
          <w:ilvl w:val="1"/>
          <w:numId w:val="29"/>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595716">
      <w:pPr>
        <w:pStyle w:val="Ttulo3"/>
        <w:numPr>
          <w:ilvl w:val="0"/>
          <w:numId w:val="29"/>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6E2B418C" w:rsidR="00B658E4" w:rsidRPr="00595716" w:rsidRDefault="00B658E4" w:rsidP="00595716">
      <w:pPr>
        <w:pStyle w:val="PargrafodaLista"/>
        <w:numPr>
          <w:ilvl w:val="1"/>
          <w:numId w:val="29"/>
        </w:numPr>
        <w:tabs>
          <w:tab w:val="left" w:pos="0"/>
          <w:tab w:val="left" w:pos="284"/>
          <w:tab w:val="left" w:pos="426"/>
          <w:tab w:val="left" w:pos="9923"/>
        </w:tabs>
        <w:ind w:left="567" w:right="459" w:hanging="567"/>
        <w:rPr>
          <w:rFonts w:asciiTheme="minorHAnsi" w:hAnsiTheme="minorHAnsi"/>
        </w:rPr>
      </w:pPr>
      <w:r w:rsidRPr="00595716">
        <w:rPr>
          <w:rFonts w:asciiTheme="minorHAnsi" w:eastAsia="Times New Roman" w:hAnsiTheme="minorHAnsi"/>
          <w:lang w:eastAsia="pt-BR"/>
        </w:rPr>
        <w:t xml:space="preserve">O pagamento será efetuado pela Contratante, mediante procedimento bancário, em conta corrente da contratada, em </w:t>
      </w:r>
      <w:r w:rsidRPr="000D70B8">
        <w:rPr>
          <w:rFonts w:asciiTheme="minorHAnsi" w:eastAsia="Times New Roman" w:hAnsiTheme="minorHAnsi"/>
          <w:b/>
          <w:bCs/>
          <w:lang w:eastAsia="pt-BR"/>
        </w:rPr>
        <w:t>até 15 (quinze) dias</w:t>
      </w:r>
      <w:r w:rsidRPr="00595716">
        <w:rPr>
          <w:rFonts w:asciiTheme="minorHAnsi" w:eastAsia="Times New Roman" w:hAnsiTheme="minorHAnsi"/>
          <w:lang w:eastAsia="pt-BR"/>
        </w:rPr>
        <w:t xml:space="preserve"> contados da emissão da nota fiscal, que deverá contar com a manifestação favorável do Departamento Responsável</w:t>
      </w:r>
      <w:r w:rsidRPr="00595716">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595716">
      <w:pPr>
        <w:pStyle w:val="PargrafodaLista"/>
        <w:numPr>
          <w:ilvl w:val="1"/>
          <w:numId w:val="29"/>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3C0342DE" w14:textId="77777777" w:rsidR="000D70B8" w:rsidRPr="00FB21D3" w:rsidRDefault="000D70B8" w:rsidP="000D70B8">
      <w:pPr>
        <w:tabs>
          <w:tab w:val="left" w:pos="3402"/>
        </w:tabs>
        <w:ind w:left="851" w:hanging="284"/>
        <w:rPr>
          <w:rFonts w:asciiTheme="minorHAnsi" w:hAnsiTheme="minorHAnsi" w:cs="Calibri"/>
          <w:b/>
        </w:rPr>
      </w:pPr>
      <w:r w:rsidRPr="00FB21D3">
        <w:rPr>
          <w:rFonts w:asciiTheme="minorHAnsi" w:hAnsiTheme="minorHAnsi" w:cs="Calibri"/>
          <w:b/>
        </w:rPr>
        <w:t xml:space="preserve">02.06.01 </w:t>
      </w:r>
      <w:r w:rsidRPr="00FB21D3">
        <w:rPr>
          <w:rFonts w:asciiTheme="minorHAnsi" w:hAnsiTheme="minorHAnsi" w:cs="Calibri"/>
          <w:b/>
        </w:rPr>
        <w:tab/>
        <w:t xml:space="preserve">CULTURA </w:t>
      </w:r>
    </w:p>
    <w:p w14:paraId="64291B68" w14:textId="77777777" w:rsidR="000D70B8" w:rsidRPr="00FB21D3" w:rsidRDefault="000D70B8" w:rsidP="000D70B8">
      <w:pPr>
        <w:tabs>
          <w:tab w:val="left" w:pos="3402"/>
        </w:tabs>
        <w:ind w:left="851" w:hanging="284"/>
        <w:rPr>
          <w:rFonts w:asciiTheme="minorHAnsi" w:hAnsiTheme="minorHAnsi" w:cs="Calibri"/>
          <w:b/>
        </w:rPr>
      </w:pPr>
      <w:r w:rsidRPr="00FB21D3">
        <w:rPr>
          <w:rFonts w:asciiTheme="minorHAnsi" w:hAnsiTheme="minorHAnsi" w:cs="Calibri"/>
          <w:b/>
        </w:rPr>
        <w:t>13.392.0011.2064.0000</w:t>
      </w:r>
      <w:r w:rsidRPr="00FB21D3">
        <w:rPr>
          <w:rFonts w:asciiTheme="minorHAnsi" w:hAnsiTheme="minorHAnsi" w:cs="Calibri"/>
        </w:rPr>
        <w:tab/>
      </w:r>
      <w:r w:rsidRPr="00FB21D3">
        <w:rPr>
          <w:rFonts w:asciiTheme="minorHAnsi" w:hAnsiTheme="minorHAnsi" w:cs="Calibri"/>
          <w:b/>
        </w:rPr>
        <w:t xml:space="preserve">FESTIVIDADE E COMEMORAÇÕES </w:t>
      </w:r>
    </w:p>
    <w:p w14:paraId="180D600B" w14:textId="77777777" w:rsidR="000D70B8" w:rsidRPr="00FB21D3" w:rsidRDefault="000D70B8" w:rsidP="000D70B8">
      <w:pPr>
        <w:tabs>
          <w:tab w:val="left" w:pos="3402"/>
        </w:tabs>
        <w:ind w:left="851" w:hanging="284"/>
        <w:rPr>
          <w:rFonts w:asciiTheme="minorHAnsi" w:hAnsiTheme="minorHAnsi" w:cs="Calibri"/>
          <w:b/>
        </w:rPr>
      </w:pPr>
      <w:r w:rsidRPr="00FB21D3">
        <w:rPr>
          <w:rFonts w:asciiTheme="minorHAnsi" w:hAnsiTheme="minorHAnsi" w:cs="Calibri"/>
          <w:b/>
        </w:rPr>
        <w:t>3.3.90.30.900</w:t>
      </w:r>
      <w:r w:rsidRPr="00FB21D3">
        <w:rPr>
          <w:rFonts w:asciiTheme="minorHAnsi" w:hAnsiTheme="minorHAnsi" w:cs="Calibri"/>
          <w:b/>
        </w:rPr>
        <w:tab/>
        <w:t xml:space="preserve">OUTROS SERVIÇOS DE TERCEIROS – PESSOA JURÍDICA </w:t>
      </w:r>
    </w:p>
    <w:p w14:paraId="61A9EF9F" w14:textId="77777777" w:rsidR="00B658E4" w:rsidRPr="000D70B8" w:rsidRDefault="00B658E4" w:rsidP="00411554">
      <w:pPr>
        <w:pStyle w:val="Nivel2"/>
        <w:numPr>
          <w:ilvl w:val="0"/>
          <w:numId w:val="0"/>
        </w:numPr>
        <w:tabs>
          <w:tab w:val="left" w:pos="3402"/>
        </w:tabs>
        <w:spacing w:before="0"/>
        <w:ind w:right="459"/>
        <w:rPr>
          <w:szCs w:val="22"/>
          <w:lang w:val="pt-PT"/>
        </w:rPr>
      </w:pPr>
    </w:p>
    <w:p w14:paraId="4F5A8C97" w14:textId="77777777" w:rsidR="00B658E4" w:rsidRPr="004A182A" w:rsidRDefault="00B658E4" w:rsidP="00595716">
      <w:pPr>
        <w:keepNext/>
        <w:keepLines/>
        <w:widowControl/>
        <w:numPr>
          <w:ilvl w:val="0"/>
          <w:numId w:val="2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595716">
      <w:pPr>
        <w:widowControl/>
        <w:numPr>
          <w:ilvl w:val="1"/>
          <w:numId w:val="2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595716">
      <w:pPr>
        <w:widowControl/>
        <w:numPr>
          <w:ilvl w:val="1"/>
          <w:numId w:val="2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045A8519" w:rsidR="00B658E4" w:rsidRPr="00197F0D" w:rsidRDefault="00B658E4" w:rsidP="00595716">
      <w:pPr>
        <w:pStyle w:val="PargrafodaLista"/>
        <w:widowControl/>
        <w:numPr>
          <w:ilvl w:val="1"/>
          <w:numId w:val="29"/>
        </w:numPr>
        <w:tabs>
          <w:tab w:val="left" w:pos="993"/>
        </w:tabs>
        <w:adjustRightInd w:val="0"/>
        <w:ind w:right="459" w:hanging="644"/>
        <w:rPr>
          <w:rFonts w:asciiTheme="minorHAnsi" w:hAnsiTheme="minorHAnsi" w:cstheme="minorHAnsi"/>
        </w:rPr>
      </w:pPr>
      <w:r w:rsidRPr="00595716">
        <w:rPr>
          <w:rFonts w:asciiTheme="minorHAnsi" w:hAnsiTheme="minorHAnsi" w:cstheme="minorHAnsi"/>
        </w:rPr>
        <w:t>Fica nomead</w:t>
      </w:r>
      <w:r w:rsidR="000950CB" w:rsidRPr="00595716">
        <w:rPr>
          <w:rFonts w:asciiTheme="minorHAnsi" w:hAnsiTheme="minorHAnsi" w:cstheme="minorHAnsi"/>
        </w:rPr>
        <w:t>o</w:t>
      </w:r>
      <w:r w:rsidRPr="00595716">
        <w:rPr>
          <w:rFonts w:asciiTheme="minorHAnsi" w:hAnsiTheme="minorHAnsi" w:cstheme="minorHAnsi"/>
        </w:rPr>
        <w:t xml:space="preserve"> como </w:t>
      </w:r>
      <w:r w:rsidRPr="00595716">
        <w:rPr>
          <w:rFonts w:asciiTheme="minorHAnsi" w:hAnsiTheme="minorHAnsi" w:cstheme="minorHAnsi"/>
          <w:b/>
        </w:rPr>
        <w:t>Gestor da Ata de Registro de Preços,</w:t>
      </w:r>
      <w:r w:rsidRPr="00595716">
        <w:rPr>
          <w:rFonts w:asciiTheme="minorHAnsi" w:hAnsiTheme="minorHAnsi" w:cstheme="minorHAnsi"/>
        </w:rPr>
        <w:t xml:space="preserve"> </w:t>
      </w:r>
      <w:r w:rsidR="00595716" w:rsidRPr="00595716">
        <w:rPr>
          <w:rFonts w:asciiTheme="minorHAnsi" w:hAnsiTheme="minorHAnsi" w:cstheme="minorHAnsi"/>
        </w:rPr>
        <w:t>a</w:t>
      </w:r>
      <w:r w:rsidR="008E2C61" w:rsidRPr="00595716">
        <w:rPr>
          <w:rFonts w:asciiTheme="minorHAnsi" w:hAnsiTheme="minorHAnsi" w:cstheme="minorHAnsi"/>
        </w:rPr>
        <w:t xml:space="preserve"> Diretor</w:t>
      </w:r>
      <w:r w:rsidR="00595716" w:rsidRPr="00595716">
        <w:rPr>
          <w:rFonts w:asciiTheme="minorHAnsi" w:hAnsiTheme="minorHAnsi" w:cstheme="minorHAnsi"/>
        </w:rPr>
        <w:t>a</w:t>
      </w:r>
      <w:r w:rsidRPr="00595716">
        <w:rPr>
          <w:rFonts w:asciiTheme="minorHAnsi" w:hAnsiTheme="minorHAnsi" w:cstheme="minorHAnsi"/>
        </w:rPr>
        <w:t xml:space="preserve"> do Departamento Municipal de</w:t>
      </w:r>
      <w:r w:rsidR="0038635D" w:rsidRPr="00595716">
        <w:rPr>
          <w:rFonts w:asciiTheme="minorHAnsi" w:hAnsiTheme="minorHAnsi" w:cstheme="minorHAnsi"/>
        </w:rPr>
        <w:t xml:space="preserve"> </w:t>
      </w:r>
      <w:r w:rsidR="00595716" w:rsidRPr="00595716">
        <w:rPr>
          <w:rFonts w:asciiTheme="minorHAnsi" w:hAnsiTheme="minorHAnsi" w:cstheme="minorHAnsi"/>
        </w:rPr>
        <w:t>Cultura</w:t>
      </w:r>
      <w:r w:rsidRPr="00595716">
        <w:rPr>
          <w:rFonts w:asciiTheme="minorHAnsi" w:hAnsiTheme="minorHAnsi" w:cstheme="minorHAnsi"/>
        </w:rPr>
        <w:t xml:space="preserve">, </w:t>
      </w:r>
      <w:r w:rsidR="00595716" w:rsidRPr="00197F0D">
        <w:rPr>
          <w:rFonts w:ascii="Calibri" w:eastAsia="Times New Roman" w:hAnsi="Calibri" w:cs="Calibri"/>
          <w:b/>
          <w:lang w:val="pt-BR" w:eastAsia="pt-BR"/>
        </w:rPr>
        <w:t xml:space="preserve">Claudia Moraes </w:t>
      </w:r>
      <w:proofErr w:type="spellStart"/>
      <w:r w:rsidR="00595716" w:rsidRPr="00197F0D">
        <w:rPr>
          <w:rFonts w:ascii="Calibri" w:eastAsia="Times New Roman" w:hAnsi="Calibri" w:cs="Calibri"/>
          <w:b/>
          <w:lang w:val="pt-BR" w:eastAsia="pt-BR"/>
        </w:rPr>
        <w:t>Maito</w:t>
      </w:r>
      <w:proofErr w:type="spellEnd"/>
      <w:r w:rsidR="000D70B8" w:rsidRPr="00197F0D">
        <w:rPr>
          <w:rFonts w:ascii="Calibri" w:eastAsia="Times New Roman" w:hAnsi="Calibri" w:cs="Calibri"/>
          <w:b/>
          <w:lang w:val="pt-BR" w:eastAsia="pt-BR"/>
        </w:rPr>
        <w:t>.</w:t>
      </w:r>
    </w:p>
    <w:p w14:paraId="6920CFFF" w14:textId="77777777" w:rsidR="00B658E4" w:rsidRPr="00197F0D"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197F0D" w:rsidRDefault="00B658E4" w:rsidP="00595716">
      <w:pPr>
        <w:widowControl/>
        <w:numPr>
          <w:ilvl w:val="1"/>
          <w:numId w:val="29"/>
        </w:numPr>
        <w:tabs>
          <w:tab w:val="left" w:pos="426"/>
          <w:tab w:val="left" w:pos="993"/>
        </w:tabs>
        <w:adjustRightInd w:val="0"/>
        <w:ind w:left="0" w:right="459" w:firstLine="0"/>
        <w:jc w:val="both"/>
        <w:rPr>
          <w:rFonts w:asciiTheme="minorHAnsi" w:hAnsiTheme="minorHAnsi" w:cstheme="minorHAnsi"/>
        </w:rPr>
      </w:pPr>
      <w:r w:rsidRPr="00197F0D">
        <w:rPr>
          <w:rFonts w:asciiTheme="minorHAnsi" w:hAnsiTheme="minorHAnsi" w:cstheme="minorHAnsi"/>
        </w:rPr>
        <w:t xml:space="preserve">Fica nomeado como </w:t>
      </w:r>
      <w:r w:rsidRPr="00197F0D">
        <w:rPr>
          <w:rFonts w:asciiTheme="minorHAnsi" w:hAnsiTheme="minorHAnsi" w:cstheme="minorHAnsi"/>
          <w:b/>
        </w:rPr>
        <w:t xml:space="preserve">Fiscal da Ata de Registro de Preços, </w:t>
      </w:r>
      <w:r w:rsidRPr="00197F0D">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595716">
      <w:pPr>
        <w:pStyle w:val="Nivel01"/>
        <w:numPr>
          <w:ilvl w:val="0"/>
          <w:numId w:val="29"/>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595716">
      <w:pPr>
        <w:pStyle w:val="Nvel2-Red"/>
        <w:numPr>
          <w:ilvl w:val="1"/>
          <w:numId w:val="2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595716">
      <w:pPr>
        <w:pStyle w:val="Nivel2"/>
        <w:numPr>
          <w:ilvl w:val="1"/>
          <w:numId w:val="2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595716">
      <w:pPr>
        <w:pStyle w:val="Nivel01"/>
        <w:numPr>
          <w:ilvl w:val="0"/>
          <w:numId w:val="29"/>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595716">
      <w:pPr>
        <w:pStyle w:val="Nivel2"/>
        <w:numPr>
          <w:ilvl w:val="1"/>
          <w:numId w:val="2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595716">
      <w:pPr>
        <w:pStyle w:val="Nvel3"/>
        <w:numPr>
          <w:ilvl w:val="2"/>
          <w:numId w:val="2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595716">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595716">
      <w:pPr>
        <w:pStyle w:val="Nvel3"/>
        <w:numPr>
          <w:ilvl w:val="2"/>
          <w:numId w:val="2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595716">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595716">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595716">
      <w:pPr>
        <w:pStyle w:val="Nivel2"/>
        <w:numPr>
          <w:ilvl w:val="1"/>
          <w:numId w:val="2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595716">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7" w:name="habilitacao_reserva"/>
      <w:bookmarkEnd w:id="37"/>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13D27FAA" w:rsidR="00B658E4" w:rsidRDefault="00B658E4" w:rsidP="00595716">
      <w:pPr>
        <w:pStyle w:val="Nvel3"/>
        <w:numPr>
          <w:ilvl w:val="2"/>
          <w:numId w:val="2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4772D4">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595716">
      <w:pPr>
        <w:pStyle w:val="Nivel2"/>
        <w:numPr>
          <w:ilvl w:val="1"/>
          <w:numId w:val="2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595716">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174AB277"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27AD3C73" w14:textId="58F740E6" w:rsidR="00B658E4" w:rsidRDefault="00B658E4" w:rsidP="00595716">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proofErr w:type="gramStart"/>
      <w:r w:rsidRPr="00091B15">
        <w:rPr>
          <w:rFonts w:cs="Times New Roman"/>
          <w:iCs/>
          <w:color w:val="auto"/>
          <w:szCs w:val="22"/>
        </w:rPr>
        <w:t xml:space="preserve">A </w:t>
      </w:r>
      <w:r w:rsidR="003E4C3E">
        <w:rPr>
          <w:rFonts w:cs="Times New Roman"/>
          <w:iCs/>
          <w:color w:val="auto"/>
          <w:szCs w:val="22"/>
        </w:rPr>
        <w:t xml:space="preserve"> A</w:t>
      </w:r>
      <w:r w:rsidRPr="00091B15">
        <w:rPr>
          <w:rFonts w:cs="Times New Roman"/>
          <w:iCs/>
          <w:color w:val="auto"/>
          <w:szCs w:val="22"/>
        </w:rPr>
        <w:t>ta</w:t>
      </w:r>
      <w:proofErr w:type="gramEnd"/>
      <w:r w:rsidRPr="00091B15">
        <w:rPr>
          <w:rFonts w:cs="Times New Roman"/>
          <w:iCs/>
          <w:color w:val="auto"/>
          <w:szCs w:val="22"/>
        </w:rPr>
        <w:t xml:space="preserve"> de </w:t>
      </w:r>
      <w:r w:rsidR="003E4C3E">
        <w:rPr>
          <w:rFonts w:cs="Times New Roman"/>
          <w:iCs/>
          <w:color w:val="auto"/>
          <w:szCs w:val="22"/>
        </w:rPr>
        <w:t>R</w:t>
      </w:r>
      <w:r w:rsidRPr="00091B15">
        <w:rPr>
          <w:rFonts w:cs="Times New Roman"/>
          <w:iCs/>
          <w:color w:val="auto"/>
          <w:szCs w:val="22"/>
        </w:rPr>
        <w:t xml:space="preserve">egistro de </w:t>
      </w:r>
      <w:r w:rsidR="003E4C3E">
        <w:rPr>
          <w:rFonts w:cs="Times New Roman"/>
          <w:iCs/>
          <w:color w:val="auto"/>
          <w:szCs w:val="22"/>
        </w:rPr>
        <w:t>P</w:t>
      </w:r>
      <w:r w:rsidRPr="00091B15">
        <w:rPr>
          <w:rFonts w:cs="Times New Roman"/>
          <w:iCs/>
          <w:color w:val="auto"/>
          <w:szCs w:val="22"/>
        </w:rPr>
        <w:t>reços será assinada por meio de assinatura digital e disponibilizada no Sistema de Registro de Preços.</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5E0F23EC" w:rsidR="00B658E4" w:rsidRDefault="00B658E4" w:rsidP="00595716">
      <w:pPr>
        <w:pStyle w:val="Nivel2"/>
        <w:numPr>
          <w:ilvl w:val="1"/>
          <w:numId w:val="2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4772D4">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8" w:name="recusa_dos_que_baixaram_preco"/>
      <w:bookmarkEnd w:id="38"/>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595716">
      <w:pPr>
        <w:pStyle w:val="Nivel2"/>
        <w:numPr>
          <w:ilvl w:val="1"/>
          <w:numId w:val="2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595716">
      <w:pPr>
        <w:pStyle w:val="Nivel01"/>
        <w:numPr>
          <w:ilvl w:val="0"/>
          <w:numId w:val="29"/>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595716">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595716">
      <w:pPr>
        <w:pStyle w:val="Nvel4"/>
        <w:numPr>
          <w:ilvl w:val="3"/>
          <w:numId w:val="2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7777777" w:rsidR="00B658E4" w:rsidRDefault="00B658E4" w:rsidP="00595716">
      <w:pPr>
        <w:pStyle w:val="Nvel4"/>
        <w:numPr>
          <w:ilvl w:val="3"/>
          <w:numId w:val="2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595716">
      <w:pPr>
        <w:pStyle w:val="Nivel01"/>
        <w:numPr>
          <w:ilvl w:val="0"/>
          <w:numId w:val="29"/>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595716">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595716">
      <w:pPr>
        <w:pStyle w:val="Nvel3"/>
        <w:numPr>
          <w:ilvl w:val="2"/>
          <w:numId w:val="2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595716">
      <w:pPr>
        <w:pStyle w:val="Nvel3"/>
        <w:numPr>
          <w:ilvl w:val="2"/>
          <w:numId w:val="2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39" w:name="reducao_preco_mercado_negociacao_frustra"/>
      <w:bookmarkEnd w:id="39"/>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595716">
      <w:pPr>
        <w:pStyle w:val="Nvel3"/>
        <w:numPr>
          <w:ilvl w:val="2"/>
          <w:numId w:val="2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lastRenderedPageBreak/>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595716">
      <w:pPr>
        <w:pStyle w:val="Nivel2"/>
        <w:numPr>
          <w:ilvl w:val="1"/>
          <w:numId w:val="2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0" w:name="hipotese_preco_mercado_maior"/>
      <w:bookmarkEnd w:id="40"/>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595716">
      <w:pPr>
        <w:pStyle w:val="Nvel3"/>
        <w:numPr>
          <w:ilvl w:val="2"/>
          <w:numId w:val="2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1" w:name="prova_preco_mercado_maior"/>
      <w:bookmarkEnd w:id="41"/>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482867F6" w:rsidR="00B658E4" w:rsidRDefault="00B658E4" w:rsidP="00595716">
      <w:pPr>
        <w:pStyle w:val="Nvel3"/>
        <w:numPr>
          <w:ilvl w:val="2"/>
          <w:numId w:val="2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4772D4">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2" w:name="nao_comprovacao_majoracao_mercado"/>
      <w:bookmarkEnd w:id="42"/>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3287F7A0" w:rsidR="00B658E4" w:rsidRDefault="00B658E4" w:rsidP="00595716">
      <w:pPr>
        <w:pStyle w:val="Nvel3"/>
        <w:numPr>
          <w:ilvl w:val="2"/>
          <w:numId w:val="2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4772D4">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3" w:name="majora_preco_mercado_negociacao_frustra"/>
      <w:bookmarkEnd w:id="43"/>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02F6433D" w:rsidR="00B658E4" w:rsidRPr="00E47D2E" w:rsidRDefault="00B658E4" w:rsidP="00595716">
      <w:pPr>
        <w:pStyle w:val="Nvel3"/>
        <w:numPr>
          <w:ilvl w:val="2"/>
          <w:numId w:val="2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4772D4">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4772D4">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595716">
      <w:pPr>
        <w:pStyle w:val="Nvel3"/>
        <w:numPr>
          <w:ilvl w:val="2"/>
          <w:numId w:val="2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595716">
      <w:pPr>
        <w:pStyle w:val="Nivel01"/>
        <w:numPr>
          <w:ilvl w:val="0"/>
          <w:numId w:val="29"/>
        </w:numPr>
      </w:pPr>
      <w:r w:rsidRPr="00091B15">
        <w:t>CANCELAMENTO DO REGISTRO DO LICITANTE VENCEDOR E DOS PREÇOS REGISTRADOS</w:t>
      </w:r>
      <w:bookmarkStart w:id="44" w:name="cancelamento"/>
      <w:bookmarkEnd w:id="44"/>
      <w:r w:rsidRPr="00091B15">
        <w:t>.</w:t>
      </w:r>
    </w:p>
    <w:p w14:paraId="45D616D2" w14:textId="77777777" w:rsidR="00B658E4" w:rsidRPr="00E47D2E" w:rsidRDefault="00B658E4" w:rsidP="00B658E4">
      <w:pPr>
        <w:rPr>
          <w:lang w:val="pt-BR" w:eastAsia="pt-BR"/>
        </w:rPr>
      </w:pPr>
    </w:p>
    <w:p w14:paraId="41366290" w14:textId="77777777" w:rsidR="00B658E4" w:rsidRDefault="00B658E4" w:rsidP="00595716">
      <w:pPr>
        <w:pStyle w:val="Nivel2"/>
        <w:numPr>
          <w:ilvl w:val="1"/>
          <w:numId w:val="2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5" w:name="cancelamento_do_fornecedor"/>
      <w:bookmarkEnd w:id="45"/>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595716">
      <w:pPr>
        <w:pStyle w:val="Nvel3"/>
        <w:numPr>
          <w:ilvl w:val="2"/>
          <w:numId w:val="2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595716">
      <w:pPr>
        <w:pStyle w:val="Nvel3"/>
        <w:numPr>
          <w:ilvl w:val="2"/>
          <w:numId w:val="2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595716">
      <w:pPr>
        <w:pStyle w:val="Nvel4"/>
        <w:numPr>
          <w:ilvl w:val="3"/>
          <w:numId w:val="2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50E1089A" w:rsidR="00B658E4" w:rsidRDefault="00B658E4" w:rsidP="00595716">
      <w:pPr>
        <w:pStyle w:val="Nivel2"/>
        <w:numPr>
          <w:ilvl w:val="1"/>
          <w:numId w:val="2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4772D4">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595716">
      <w:pPr>
        <w:pStyle w:val="Nivel2"/>
        <w:numPr>
          <w:ilvl w:val="1"/>
          <w:numId w:val="2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595716">
      <w:pPr>
        <w:pStyle w:val="Nivel2"/>
        <w:numPr>
          <w:ilvl w:val="1"/>
          <w:numId w:val="2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6" w:name="cancelamento_da_ata"/>
      <w:bookmarkEnd w:id="46"/>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595716">
      <w:pPr>
        <w:pStyle w:val="Nvel3"/>
        <w:numPr>
          <w:ilvl w:val="2"/>
          <w:numId w:val="2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595716">
      <w:pPr>
        <w:pStyle w:val="PargrafodaLista"/>
        <w:numPr>
          <w:ilvl w:val="0"/>
          <w:numId w:val="29"/>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0D70B8">
      <w:pPr>
        <w:pStyle w:val="PargrafodaLista"/>
        <w:numPr>
          <w:ilvl w:val="1"/>
          <w:numId w:val="29"/>
        </w:numPr>
        <w:tabs>
          <w:tab w:val="left" w:pos="567"/>
        </w:tabs>
        <w:ind w:right="51" w:hanging="644"/>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595716">
      <w:pPr>
        <w:pStyle w:val="PargrafodaLista"/>
        <w:numPr>
          <w:ilvl w:val="2"/>
          <w:numId w:val="29"/>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595716">
      <w:pPr>
        <w:pStyle w:val="PargrafodaLista"/>
        <w:numPr>
          <w:ilvl w:val="2"/>
          <w:numId w:val="29"/>
        </w:numPr>
        <w:tabs>
          <w:tab w:val="left" w:pos="0"/>
        </w:tabs>
        <w:ind w:left="0" w:right="176" w:firstLine="0"/>
        <w:rPr>
          <w:rFonts w:asciiTheme="minorHAnsi" w:hAnsiTheme="minorHAnsi" w:cstheme="minorHAnsi"/>
        </w:rPr>
      </w:pPr>
      <w:r w:rsidRPr="00827331">
        <w:rPr>
          <w:rFonts w:asciiTheme="minorHAnsi" w:hAnsiTheme="minorHAnsi" w:cstheme="minorHAnsi"/>
        </w:rPr>
        <w:lastRenderedPageBreak/>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595716">
      <w:pPr>
        <w:numPr>
          <w:ilvl w:val="2"/>
          <w:numId w:val="29"/>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595716">
      <w:pPr>
        <w:numPr>
          <w:ilvl w:val="2"/>
          <w:numId w:val="29"/>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595716">
      <w:pPr>
        <w:numPr>
          <w:ilvl w:val="2"/>
          <w:numId w:val="2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595716">
      <w:pPr>
        <w:numPr>
          <w:ilvl w:val="2"/>
          <w:numId w:val="2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595716">
      <w:pPr>
        <w:numPr>
          <w:ilvl w:val="2"/>
          <w:numId w:val="29"/>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2267BB7E" w:rsidR="001443F6" w:rsidRDefault="001443F6" w:rsidP="00595716">
      <w:pPr>
        <w:numPr>
          <w:ilvl w:val="2"/>
          <w:numId w:val="29"/>
        </w:numPr>
        <w:tabs>
          <w:tab w:val="left" w:pos="709"/>
        </w:tabs>
        <w:ind w:left="0" w:hanging="6"/>
        <w:jc w:val="both"/>
        <w:rPr>
          <w:rFonts w:asciiTheme="minorHAnsi" w:hAnsiTheme="minorHAnsi" w:cstheme="minorHAnsi"/>
        </w:rPr>
      </w:pPr>
      <w:r w:rsidRPr="001443F6">
        <w:rPr>
          <w:rFonts w:asciiTheme="minorHAnsi" w:hAnsiTheme="minorHAnsi" w:cstheme="minorHAnsi"/>
        </w:rPr>
        <w:tab/>
      </w:r>
      <w:r w:rsidRPr="00197F0D">
        <w:rPr>
          <w:rFonts w:asciiTheme="minorHAnsi" w:hAnsiTheme="minorHAnsi" w:cstheme="minorHAnsi"/>
        </w:rPr>
        <w:t xml:space="preserve">Cumprir todas as especificações previstas no Edital de Pregão Eletrônico (Registro de Preços) </w:t>
      </w:r>
      <w:r w:rsidR="00447C82" w:rsidRPr="00197F0D">
        <w:rPr>
          <w:rFonts w:asciiTheme="minorHAnsi" w:hAnsiTheme="minorHAnsi" w:cstheme="minorHAnsi"/>
        </w:rPr>
        <w:t xml:space="preserve"> </w:t>
      </w:r>
      <w:r w:rsidRPr="00197F0D">
        <w:rPr>
          <w:rFonts w:asciiTheme="minorHAnsi" w:hAnsiTheme="minorHAnsi" w:cstheme="minorHAnsi"/>
        </w:rPr>
        <w:t xml:space="preserve">N.º </w:t>
      </w:r>
      <w:r w:rsidR="00533632" w:rsidRPr="00197F0D">
        <w:rPr>
          <w:rFonts w:asciiTheme="minorHAnsi" w:hAnsiTheme="minorHAnsi" w:cstheme="minorHAnsi"/>
          <w:b/>
          <w:bCs/>
        </w:rPr>
        <w:t>034/2025</w:t>
      </w:r>
      <w:r w:rsidRPr="00197F0D">
        <w:rPr>
          <w:rFonts w:asciiTheme="minorHAnsi" w:hAnsiTheme="minorHAnsi" w:cstheme="minorHAnsi"/>
        </w:rPr>
        <w:t xml:space="preserve"> que deu</w:t>
      </w:r>
      <w:r w:rsidRPr="001443F6">
        <w:rPr>
          <w:rFonts w:asciiTheme="minorHAnsi" w:hAnsiTheme="minorHAnsi" w:cstheme="minorHAnsi"/>
        </w:rPr>
        <w:t xml:space="preserve">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595716">
      <w:pPr>
        <w:numPr>
          <w:ilvl w:val="2"/>
          <w:numId w:val="29"/>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443F6">
      <w:pPr>
        <w:pStyle w:val="Nivel01"/>
        <w:numPr>
          <w:ilvl w:val="0"/>
          <w:numId w:val="24"/>
        </w:numPr>
        <w:ind w:right="141"/>
      </w:pPr>
      <w:r w:rsidRPr="00091B15">
        <w:t>DAS PENALIDADES.</w:t>
      </w: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2A186A4"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9B73AF6"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455DD319" w14:textId="77777777" w:rsidR="00204080" w:rsidRPr="001C620C" w:rsidRDefault="00204080" w:rsidP="00204080">
      <w:pPr>
        <w:pStyle w:val="NormalWeb"/>
        <w:spacing w:before="0" w:beforeAutospacing="0" w:after="0" w:afterAutospacing="0"/>
        <w:ind w:left="720"/>
        <w:jc w:val="both"/>
        <w:rPr>
          <w:rFonts w:asciiTheme="minorHAnsi" w:hAnsiTheme="minorHAnsi" w:cstheme="minorHAnsi"/>
          <w:sz w:val="22"/>
          <w:szCs w:val="22"/>
        </w:rPr>
      </w:pP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1C620C" w:rsidRDefault="00204080" w:rsidP="004A5D6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72A8973" w14:textId="77777777" w:rsidR="00204080" w:rsidRPr="001C620C" w:rsidRDefault="00204080" w:rsidP="004A5D6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15E7E290" w14:textId="77777777" w:rsidR="00204080" w:rsidRPr="001C620C" w:rsidRDefault="00204080" w:rsidP="004A5D6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BEB635C" w14:textId="77777777" w:rsidR="00204080" w:rsidRPr="001C620C" w:rsidRDefault="00204080" w:rsidP="004A5D6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77777777" w:rsidR="00204080" w:rsidRPr="001C620C" w:rsidRDefault="00204080" w:rsidP="004A5D6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CEF68AC" w14:textId="77777777" w:rsidR="00204080" w:rsidRPr="001C620C" w:rsidRDefault="00204080" w:rsidP="004A5D6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78F7F41" w14:textId="77777777" w:rsidR="00204080" w:rsidRPr="001C620C" w:rsidRDefault="00204080" w:rsidP="004A5D6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711A254" w14:textId="77777777" w:rsidR="00204080" w:rsidRPr="001C620C" w:rsidRDefault="00204080" w:rsidP="004A5D6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8D2F74" w14:textId="77777777" w:rsidR="00204080" w:rsidRPr="001C620C" w:rsidRDefault="00204080" w:rsidP="004A5D6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5626529" w14:textId="77777777" w:rsidR="00204080" w:rsidRPr="001C620C" w:rsidRDefault="00204080" w:rsidP="004A5D64">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ACF9E93" w14:textId="77777777" w:rsidR="00204080" w:rsidRPr="001C620C" w:rsidRDefault="00204080" w:rsidP="004A5D64">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4A5D64">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4A5D64">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239ABB5" w14:textId="77777777" w:rsidR="00204080" w:rsidRPr="001C620C" w:rsidRDefault="00204080" w:rsidP="004A5D64">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97D2D92" w14:textId="77777777" w:rsidR="00204080" w:rsidRPr="001C620C" w:rsidRDefault="00204080" w:rsidP="004A5D64">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1C620C"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37BD3C03" w14:textId="5F1EAA0D" w:rsidR="00204080" w:rsidRPr="00204080"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77777777" w:rsidR="00B658E4" w:rsidRPr="00C66735" w:rsidRDefault="00B658E4" w:rsidP="001443F6">
      <w:pPr>
        <w:pStyle w:val="Nivel01"/>
        <w:numPr>
          <w:ilvl w:val="0"/>
          <w:numId w:val="24"/>
        </w:numPr>
        <w:spacing w:after="120"/>
        <w:ind w:right="459"/>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425E3CC0" w:rsidR="006E34C7" w:rsidRDefault="006E34C7" w:rsidP="0038635D"/>
    <w:p w14:paraId="344D576F" w14:textId="16201452" w:rsidR="00204080" w:rsidRDefault="00204080" w:rsidP="0038635D"/>
    <w:p w14:paraId="67B83CD8" w14:textId="22030702" w:rsidR="00204080" w:rsidRDefault="00204080" w:rsidP="0038635D"/>
    <w:p w14:paraId="693097B7" w14:textId="083925F8" w:rsidR="00204080" w:rsidRDefault="00204080" w:rsidP="0038635D"/>
    <w:p w14:paraId="13725072" w14:textId="2384E57B" w:rsidR="00204080" w:rsidRDefault="00204080" w:rsidP="0038635D"/>
    <w:p w14:paraId="3C645EC6" w14:textId="7194A985" w:rsidR="00204080" w:rsidRDefault="00204080" w:rsidP="0038635D"/>
    <w:p w14:paraId="6F383A1E" w14:textId="5B1A72D4" w:rsidR="00204080" w:rsidRDefault="00204080" w:rsidP="0038635D"/>
    <w:p w14:paraId="20B41871" w14:textId="7CC8A245" w:rsidR="00204080" w:rsidRDefault="00204080" w:rsidP="0038635D"/>
    <w:p w14:paraId="38063BD6" w14:textId="62324380" w:rsidR="00D11229" w:rsidRDefault="00D11229" w:rsidP="0038635D"/>
    <w:p w14:paraId="4DDA40FD" w14:textId="77777777" w:rsidR="00D11229" w:rsidRDefault="00D11229" w:rsidP="0038635D"/>
    <w:p w14:paraId="69543914" w14:textId="77777777" w:rsidR="00204080" w:rsidRPr="0038635D" w:rsidRDefault="00204080" w:rsidP="0038635D"/>
    <w:p w14:paraId="254CD47E" w14:textId="77777777" w:rsidR="004A5D64" w:rsidRDefault="004A5D64">
      <w:pPr>
        <w:rPr>
          <w:rFonts w:ascii="Calibri" w:eastAsiaTheme="majorEastAsia" w:hAnsi="Calibri" w:cs="Calibri"/>
          <w:b/>
        </w:rPr>
      </w:pPr>
      <w:r>
        <w:rPr>
          <w:rFonts w:ascii="Calibri" w:hAnsi="Calibri" w:cs="Calibri"/>
          <w:b/>
        </w:rPr>
        <w:br w:type="page"/>
      </w:r>
    </w:p>
    <w:p w14:paraId="25FC7417" w14:textId="09232B9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lastRenderedPageBreak/>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197F0D"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w:t>
      </w:r>
      <w:r w:rsidR="00F33D02" w:rsidRPr="00197F0D">
        <w:rPr>
          <w:rFonts w:ascii="Calibri" w:eastAsia="Lucida Sans Unicode" w:hAnsi="Calibri" w:cs="Calibri"/>
        </w:rPr>
        <w:t xml:space="preserve">_______________________________________ </w:t>
      </w:r>
    </w:p>
    <w:p w14:paraId="3C30832E" w14:textId="1A8640F3" w:rsidR="00F33D02" w:rsidRPr="00197F0D" w:rsidRDefault="00F33D02" w:rsidP="00F33D02">
      <w:pPr>
        <w:suppressAutoHyphens/>
        <w:rPr>
          <w:rFonts w:ascii="Calibri" w:eastAsia="Lucida Sans Unicode" w:hAnsi="Calibri" w:cs="Calibri"/>
        </w:rPr>
      </w:pPr>
      <w:r w:rsidRPr="00197F0D">
        <w:rPr>
          <w:rFonts w:ascii="Calibri" w:eastAsia="Lucida Sans Unicode" w:hAnsi="Calibri" w:cs="Calibri"/>
        </w:rPr>
        <w:t>ATA DE REGISTRO DE PREÇOS N° ___/202</w:t>
      </w:r>
      <w:r w:rsidR="00CE330B" w:rsidRPr="00197F0D">
        <w:rPr>
          <w:rFonts w:ascii="Calibri" w:eastAsia="Lucida Sans Unicode" w:hAnsi="Calibri" w:cs="Calibri"/>
        </w:rPr>
        <w:t>5</w:t>
      </w:r>
      <w:r w:rsidRPr="00197F0D">
        <w:rPr>
          <w:rFonts w:ascii="Calibri" w:eastAsia="Lucida Sans Unicode" w:hAnsi="Calibri" w:cs="Calibri"/>
        </w:rPr>
        <w:t xml:space="preserve"> – PREGÃO ELETRÔNICO</w:t>
      </w:r>
    </w:p>
    <w:p w14:paraId="2C255481" w14:textId="4322DD70" w:rsidR="00F33D02" w:rsidRPr="00197F0D" w:rsidRDefault="00F33D02" w:rsidP="00F33D02">
      <w:pPr>
        <w:suppressAutoHyphens/>
        <w:rPr>
          <w:rFonts w:ascii="Calibri" w:eastAsia="Lucida Sans Unicode" w:hAnsi="Calibri" w:cs="Calibri"/>
        </w:rPr>
      </w:pPr>
      <w:r w:rsidRPr="00197F0D">
        <w:rPr>
          <w:rFonts w:ascii="Calibri" w:eastAsia="Lucida Sans Unicode" w:hAnsi="Calibri" w:cs="Calibri"/>
        </w:rPr>
        <w:t xml:space="preserve">PREGÃO ELETRÔNICO N.º </w:t>
      </w:r>
      <w:r w:rsidR="00533632" w:rsidRPr="00197F0D">
        <w:rPr>
          <w:rFonts w:ascii="Calibri" w:eastAsia="Lucida Sans Unicode" w:hAnsi="Calibri" w:cs="Calibri"/>
        </w:rPr>
        <w:t>034/2025</w:t>
      </w:r>
    </w:p>
    <w:p w14:paraId="1CA7071D" w14:textId="77777777" w:rsidR="00F33D02" w:rsidRPr="00197F0D" w:rsidRDefault="00F33D02" w:rsidP="00F33D02">
      <w:pPr>
        <w:suppressAutoHyphens/>
        <w:rPr>
          <w:rFonts w:ascii="Calibri" w:eastAsia="Lucida Sans Unicode" w:hAnsi="Calibri" w:cs="Calibri"/>
        </w:rPr>
      </w:pPr>
    </w:p>
    <w:p w14:paraId="081463D2" w14:textId="77777777" w:rsidR="00D11229" w:rsidRDefault="00D11229" w:rsidP="00D11229">
      <w:pPr>
        <w:jc w:val="both"/>
        <w:rPr>
          <w:rFonts w:cs="Calibri"/>
          <w:b/>
        </w:rPr>
      </w:pPr>
      <w:r w:rsidRPr="00197F0D">
        <w:rPr>
          <w:rFonts w:asciiTheme="minorHAnsi" w:hAnsiTheme="minorHAnsi" w:cstheme="minorHAnsi"/>
          <w:b/>
        </w:rPr>
        <w:t xml:space="preserve">OBJETO: </w:t>
      </w:r>
      <w:r w:rsidRPr="00197F0D">
        <w:rPr>
          <w:rFonts w:asciiTheme="minorHAnsi" w:hAnsiTheme="minorHAnsi" w:cs="Calibri"/>
          <w:b/>
        </w:rPr>
        <w:t>REGISTRO DE PREÇO</w:t>
      </w:r>
      <w:r w:rsidRPr="00197F0D">
        <w:rPr>
          <w:rFonts w:asciiTheme="minorHAnsi" w:hAnsiTheme="minorHAnsi"/>
          <w:b/>
        </w:rPr>
        <w:t>S PARA EVENTUAL E FUTURA CONTRATAÇÃO DE EMPRESA ESPECIALIZADA NO ALUGUEL, MONTAGEM E DESMONTAGEM DE TENDAS, PARA ATENDER A DEMANDA DOS EVENTOS DESTE MUNICÍPIO,</w:t>
      </w:r>
      <w:r w:rsidRPr="00197F0D">
        <w:rPr>
          <w:rFonts w:asciiTheme="minorHAnsi" w:hAnsiTheme="minorHAnsi" w:cs="Calibri"/>
          <w:b/>
        </w:rPr>
        <w:t xml:space="preserve"> PELO PERÍODO DE 12 (DOZE</w:t>
      </w:r>
      <w:r>
        <w:rPr>
          <w:rFonts w:asciiTheme="minorHAnsi" w:hAnsiTheme="minorHAnsi" w:cs="Calibri"/>
          <w:b/>
        </w:rPr>
        <w:t xml:space="preserve">) MESES, </w:t>
      </w:r>
      <w:r w:rsidRPr="00E0104C">
        <w:rPr>
          <w:rFonts w:asciiTheme="minorHAnsi" w:hAnsiTheme="minorHAnsi" w:cs="Calibri"/>
          <w:b/>
        </w:rPr>
        <w:t>DE ACORDO COM AS DESCRIÇÕES, QUANTITATIVOS E CONDIÇÕES CONSTANTES NO ANEXO I  DESTE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lastRenderedPageBreak/>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E37E" w14:textId="77777777" w:rsidR="003F7DC7" w:rsidRDefault="003F7DC7">
      <w:r>
        <w:separator/>
      </w:r>
    </w:p>
  </w:endnote>
  <w:endnote w:type="continuationSeparator" w:id="0">
    <w:p w14:paraId="277A4070" w14:textId="77777777" w:rsidR="003F7DC7" w:rsidRDefault="003F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1C582543" w:rsidR="003F7DC7" w:rsidRDefault="003F7DC7"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3F7DC7" w:rsidRDefault="003F7DC7"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3F7DC7" w:rsidRDefault="003F7DC7"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3F7DC7" w:rsidRPr="00DC470B" w:rsidRDefault="004772D4" w:rsidP="00DC470B">
    <w:pPr>
      <w:pStyle w:val="Rodap"/>
      <w:ind w:right="360"/>
      <w:jc w:val="center"/>
      <w:rPr>
        <w:rFonts w:asciiTheme="minorHAnsi" w:hAnsiTheme="minorHAnsi" w:cstheme="minorHAnsi"/>
      </w:rPr>
    </w:pPr>
    <w:hyperlink r:id="rId1" w:history="1">
      <w:r w:rsidR="003F7DC7">
        <w:rPr>
          <w:rStyle w:val="Hyperlink"/>
          <w:rFonts w:asciiTheme="minorHAnsi" w:hAnsiTheme="minorHAnsi" w:cstheme="minorHAnsi"/>
        </w:rPr>
        <w:t>licitacao@saojoaquimdabarra.sp.gov.br</w:t>
      </w:r>
    </w:hyperlink>
  </w:p>
  <w:p w14:paraId="0BBBC4C6" w14:textId="77777777" w:rsidR="003F7DC7" w:rsidRDefault="004772D4" w:rsidP="00DC470B">
    <w:pPr>
      <w:pStyle w:val="Rodap"/>
      <w:ind w:right="687"/>
      <w:jc w:val="right"/>
    </w:pPr>
    <w:sdt>
      <w:sdtPr>
        <w:id w:val="584498296"/>
        <w:docPartObj>
          <w:docPartGallery w:val="Page Numbers (Bottom of Page)"/>
          <w:docPartUnique/>
        </w:docPartObj>
      </w:sdtPr>
      <w:sdtEndPr/>
      <w:sdtContent>
        <w:r w:rsidR="003F7DC7">
          <w:fldChar w:fldCharType="begin"/>
        </w:r>
        <w:r w:rsidR="003F7DC7">
          <w:instrText>PAGE   \* MERGEFORMAT</w:instrText>
        </w:r>
        <w:r w:rsidR="003F7DC7">
          <w:fldChar w:fldCharType="separate"/>
        </w:r>
        <w:r w:rsidR="003F7DC7" w:rsidRPr="002A5D98">
          <w:rPr>
            <w:noProof/>
            <w:lang w:val="pt-BR"/>
          </w:rPr>
          <w:t>14</w:t>
        </w:r>
        <w:r w:rsidR="003F7DC7">
          <w:fldChar w:fldCharType="end"/>
        </w:r>
      </w:sdtContent>
    </w:sdt>
  </w:p>
  <w:p w14:paraId="3D78A05E" w14:textId="77777777" w:rsidR="003F7DC7" w:rsidRDefault="003F7DC7">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A037" w14:textId="77777777" w:rsidR="003F7DC7" w:rsidRDefault="003F7DC7">
      <w:r>
        <w:separator/>
      </w:r>
    </w:p>
  </w:footnote>
  <w:footnote w:type="continuationSeparator" w:id="0">
    <w:p w14:paraId="03D8AEAA" w14:textId="77777777" w:rsidR="003F7DC7" w:rsidRDefault="003F7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3F7DC7" w:rsidRDefault="003F7DC7"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3F7DC7" w:rsidRDefault="003F7DC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F7DC7" w:rsidRDefault="003F7DC7"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3F7DC7" w:rsidRDefault="003F7DC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F7DC7" w:rsidRDefault="003F7DC7"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3F7DC7" w:rsidRDefault="003F7DC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2226D54B" w:rsidR="003F7DC7" w:rsidRPr="001D6741" w:rsidRDefault="003F7DC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1A4C93">
      <w:rPr>
        <w:rFonts w:asciiTheme="minorHAnsi" w:hAnsiTheme="minorHAnsi" w:cstheme="minorHAnsi"/>
        <w:b/>
        <w:sz w:val="28"/>
        <w:szCs w:val="28"/>
      </w:rPr>
      <w:t>034</w:t>
    </w:r>
    <w:r>
      <w:rPr>
        <w:rFonts w:asciiTheme="minorHAnsi" w:hAnsiTheme="minorHAnsi" w:cstheme="minorHAnsi"/>
        <w:b/>
        <w:sz w:val="28"/>
        <w:szCs w:val="28"/>
      </w:rPr>
      <w:t xml:space="preserve">/2025                        PROC. ADM. N.º 0760/2025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4BE0A89"/>
    <w:multiLevelType w:val="multilevel"/>
    <w:tmpl w:val="CA50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8" w15:restartNumberingAfterBreak="0">
    <w:nsid w:val="0A9812D3"/>
    <w:multiLevelType w:val="multilevel"/>
    <w:tmpl w:val="18FCD7C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9"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87626F"/>
    <w:multiLevelType w:val="multilevel"/>
    <w:tmpl w:val="FCEC8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5560F0"/>
    <w:multiLevelType w:val="multilevel"/>
    <w:tmpl w:val="35161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6"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4C2BC1"/>
    <w:multiLevelType w:val="multilevel"/>
    <w:tmpl w:val="A0A2D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5"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7" w15:restartNumberingAfterBreak="0">
    <w:nsid w:val="55403B7F"/>
    <w:multiLevelType w:val="multilevel"/>
    <w:tmpl w:val="886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192AC3"/>
    <w:multiLevelType w:val="multilevel"/>
    <w:tmpl w:val="867CE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601985"/>
    <w:multiLevelType w:val="multilevel"/>
    <w:tmpl w:val="69462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5"/>
  </w:num>
  <w:num w:numId="2">
    <w:abstractNumId w:val="3"/>
  </w:num>
  <w:num w:numId="3">
    <w:abstractNumId w:val="23"/>
  </w:num>
  <w:num w:numId="4">
    <w:abstractNumId w:val="20"/>
  </w:num>
  <w:num w:numId="5">
    <w:abstractNumId w:val="26"/>
  </w:num>
  <w:num w:numId="6">
    <w:abstractNumId w:val="13"/>
  </w:num>
  <w:num w:numId="7">
    <w:abstractNumId w:val="0"/>
  </w:num>
  <w:num w:numId="8">
    <w:abstractNumId w:val="1"/>
  </w:num>
  <w:num w:numId="9">
    <w:abstractNumId w:val="16"/>
  </w:num>
  <w:num w:numId="10">
    <w:abstractNumId w:val="6"/>
  </w:num>
  <w:num w:numId="11">
    <w:abstractNumId w:val="24"/>
  </w:num>
  <w:num w:numId="12">
    <w:abstractNumId w:val="17"/>
  </w:num>
  <w:num w:numId="13">
    <w:abstractNumId w:val="30"/>
  </w:num>
  <w:num w:numId="14">
    <w:abstractNumId w:val="12"/>
  </w:num>
  <w:num w:numId="15">
    <w:abstractNumId w:val="34"/>
  </w:num>
  <w:num w:numId="16">
    <w:abstractNumId w:val="31"/>
  </w:num>
  <w:num w:numId="17">
    <w:abstractNumId w:val="21"/>
  </w:num>
  <w:num w:numId="18">
    <w:abstractNumId w:val="7"/>
  </w:num>
  <w:num w:numId="19">
    <w:abstractNumId w:val="35"/>
  </w:num>
  <w:num w:numId="20">
    <w:abstractNumId w:val="28"/>
  </w:num>
  <w:num w:numId="21">
    <w:abstractNumId w:val="19"/>
  </w:num>
  <w:num w:numId="22">
    <w:abstractNumId w:val="9"/>
  </w:num>
  <w:num w:numId="23">
    <w:abstractNumId w:val="32"/>
  </w:num>
  <w:num w:numId="24">
    <w:abstractNumId w:val="22"/>
  </w:num>
  <w:num w:numId="25">
    <w:abstractNumId w:val="2"/>
  </w:num>
  <w:num w:numId="26">
    <w:abstractNumId w:val="11"/>
  </w:num>
  <w:num w:numId="27">
    <w:abstractNumId w:val="5"/>
  </w:num>
  <w:num w:numId="28">
    <w:abstractNumId w:val="25"/>
  </w:num>
  <w:num w:numId="29">
    <w:abstractNumId w:val="8"/>
  </w:num>
  <w:num w:numId="30">
    <w:abstractNumId w:val="14"/>
  </w:num>
  <w:num w:numId="31">
    <w:abstractNumId w:val="33"/>
  </w:num>
  <w:num w:numId="32">
    <w:abstractNumId w:val="10"/>
  </w:num>
  <w:num w:numId="33">
    <w:abstractNumId w:val="29"/>
  </w:num>
  <w:num w:numId="34">
    <w:abstractNumId w:val="18"/>
  </w:num>
  <w:num w:numId="35">
    <w:abstractNumId w:val="4"/>
  </w:num>
  <w:num w:numId="36">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0B8"/>
    <w:rsid w:val="000D7245"/>
    <w:rsid w:val="000E7184"/>
    <w:rsid w:val="000F0972"/>
    <w:rsid w:val="000F340C"/>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97F0D"/>
    <w:rsid w:val="001A1A2C"/>
    <w:rsid w:val="001A2B10"/>
    <w:rsid w:val="001A4C93"/>
    <w:rsid w:val="001A6883"/>
    <w:rsid w:val="001B07BE"/>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CB2"/>
    <w:rsid w:val="00221A07"/>
    <w:rsid w:val="00227BC3"/>
    <w:rsid w:val="00231D05"/>
    <w:rsid w:val="00231D39"/>
    <w:rsid w:val="00232DAB"/>
    <w:rsid w:val="0023721C"/>
    <w:rsid w:val="00237748"/>
    <w:rsid w:val="0025122C"/>
    <w:rsid w:val="00253251"/>
    <w:rsid w:val="0025476A"/>
    <w:rsid w:val="00254D46"/>
    <w:rsid w:val="00254E9A"/>
    <w:rsid w:val="00261A46"/>
    <w:rsid w:val="00267AB5"/>
    <w:rsid w:val="00287B86"/>
    <w:rsid w:val="00291414"/>
    <w:rsid w:val="00297387"/>
    <w:rsid w:val="002A4E55"/>
    <w:rsid w:val="002A571A"/>
    <w:rsid w:val="002A5D98"/>
    <w:rsid w:val="002B483B"/>
    <w:rsid w:val="002B6CAD"/>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1E32"/>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3F7DC7"/>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4506"/>
    <w:rsid w:val="00467F1B"/>
    <w:rsid w:val="004772D4"/>
    <w:rsid w:val="0047771C"/>
    <w:rsid w:val="004812DB"/>
    <w:rsid w:val="00485889"/>
    <w:rsid w:val="004920C8"/>
    <w:rsid w:val="00493B34"/>
    <w:rsid w:val="004A0B8D"/>
    <w:rsid w:val="004A1388"/>
    <w:rsid w:val="004A545C"/>
    <w:rsid w:val="004A5D64"/>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3632"/>
    <w:rsid w:val="005379BE"/>
    <w:rsid w:val="005405B4"/>
    <w:rsid w:val="00541805"/>
    <w:rsid w:val="00545DA7"/>
    <w:rsid w:val="00551CD7"/>
    <w:rsid w:val="00552764"/>
    <w:rsid w:val="00555E87"/>
    <w:rsid w:val="00564754"/>
    <w:rsid w:val="00565FEA"/>
    <w:rsid w:val="0057362D"/>
    <w:rsid w:val="00575CA4"/>
    <w:rsid w:val="00577200"/>
    <w:rsid w:val="00577892"/>
    <w:rsid w:val="0058576D"/>
    <w:rsid w:val="00590BEF"/>
    <w:rsid w:val="005920F9"/>
    <w:rsid w:val="00592BFB"/>
    <w:rsid w:val="00595716"/>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67B30"/>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9F71F4"/>
    <w:rsid w:val="00A053E5"/>
    <w:rsid w:val="00A10B9A"/>
    <w:rsid w:val="00A146F6"/>
    <w:rsid w:val="00A14D9D"/>
    <w:rsid w:val="00A1777A"/>
    <w:rsid w:val="00A17D0F"/>
    <w:rsid w:val="00A216C5"/>
    <w:rsid w:val="00A21CA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55B90"/>
    <w:rsid w:val="00A6105B"/>
    <w:rsid w:val="00A61948"/>
    <w:rsid w:val="00A73428"/>
    <w:rsid w:val="00A75E1D"/>
    <w:rsid w:val="00A8676F"/>
    <w:rsid w:val="00A8702E"/>
    <w:rsid w:val="00A87573"/>
    <w:rsid w:val="00A919A3"/>
    <w:rsid w:val="00A92662"/>
    <w:rsid w:val="00AA0D1D"/>
    <w:rsid w:val="00AA0E57"/>
    <w:rsid w:val="00AB305C"/>
    <w:rsid w:val="00AB3285"/>
    <w:rsid w:val="00AC303F"/>
    <w:rsid w:val="00AC3044"/>
    <w:rsid w:val="00AC5CC9"/>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24112"/>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636E"/>
    <w:rsid w:val="00C47B87"/>
    <w:rsid w:val="00C54BC7"/>
    <w:rsid w:val="00C55DBB"/>
    <w:rsid w:val="00C6084C"/>
    <w:rsid w:val="00C624B5"/>
    <w:rsid w:val="00C7211E"/>
    <w:rsid w:val="00C74441"/>
    <w:rsid w:val="00C77616"/>
    <w:rsid w:val="00C83FE7"/>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1229"/>
    <w:rsid w:val="00D12A51"/>
    <w:rsid w:val="00D16E23"/>
    <w:rsid w:val="00D26111"/>
    <w:rsid w:val="00D26A52"/>
    <w:rsid w:val="00D27A85"/>
    <w:rsid w:val="00D302E8"/>
    <w:rsid w:val="00D320BF"/>
    <w:rsid w:val="00D32668"/>
    <w:rsid w:val="00D33031"/>
    <w:rsid w:val="00D336F9"/>
    <w:rsid w:val="00D37CFA"/>
    <w:rsid w:val="00D4228F"/>
    <w:rsid w:val="00D42E8A"/>
    <w:rsid w:val="00D45CEA"/>
    <w:rsid w:val="00D466EE"/>
    <w:rsid w:val="00D46B4B"/>
    <w:rsid w:val="00D5035D"/>
    <w:rsid w:val="00D5205E"/>
    <w:rsid w:val="00D5701A"/>
    <w:rsid w:val="00D60AE4"/>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373B"/>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6193"/>
    <w:rsid w:val="00DF7EAC"/>
    <w:rsid w:val="00E0104C"/>
    <w:rsid w:val="00E0204E"/>
    <w:rsid w:val="00E04D42"/>
    <w:rsid w:val="00E069A0"/>
    <w:rsid w:val="00E10BAE"/>
    <w:rsid w:val="00E123D4"/>
    <w:rsid w:val="00E1495F"/>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F0060D"/>
    <w:rsid w:val="00F01BC8"/>
    <w:rsid w:val="00F03556"/>
    <w:rsid w:val="00F1149F"/>
    <w:rsid w:val="00F231DC"/>
    <w:rsid w:val="00F33D02"/>
    <w:rsid w:val="00F33E24"/>
    <w:rsid w:val="00F36143"/>
    <w:rsid w:val="00F4217F"/>
    <w:rsid w:val="00F44C72"/>
    <w:rsid w:val="00F46294"/>
    <w:rsid w:val="00F51D6C"/>
    <w:rsid w:val="00F52913"/>
    <w:rsid w:val="00F54CED"/>
    <w:rsid w:val="00F55C15"/>
    <w:rsid w:val="00F57323"/>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21D3"/>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36D"/>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 w:type="paragraph" w:customStyle="1" w:styleId="ng-star-inserted">
    <w:name w:val="ng-star-inserted"/>
    <w:basedOn w:val="Normal"/>
    <w:rsid w:val="00231D3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g-star-inserted1">
    <w:name w:val="ng-star-inserted1"/>
    <w:basedOn w:val="Fontepargpadro"/>
    <w:rsid w:val="00231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org.br/wp-content/uploads/2023/07/Regulamento-BLL-2024.pdf" TargetMode="External"/><Relationship Id="rId29" Type="http://schemas.openxmlformats.org/officeDocument/2006/relationships/hyperlink" Target="https://portaldatransparencia.gov.br/sancoes/consulta?cadastro=2&amp;ordenarPor=nomeSancionado&amp;direcao=a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saojoaquimdabarra.sp.gov.br/paginas/portal/licitacoes/exercicio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tce.sp.gov.br/pesquisa-relacao-apenado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 Id="rId8" Type="http://schemas.openxmlformats.org/officeDocument/2006/relationships/hyperlink" Target="http://www.saojoaquimdabarra.sp.gov.br" TargetMode="Externa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s://www.planalto.gov.br/ccivil_03/_ato2019-2022/2020/lei/l1406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BF00-B5F8-423F-8517-8A121899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49</Pages>
  <Words>16154</Words>
  <Characters>87237</Characters>
  <Application>Microsoft Office Word</Application>
  <DocSecurity>0</DocSecurity>
  <Lines>726</Lines>
  <Paragraphs>206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Adair</cp:lastModifiedBy>
  <cp:revision>63</cp:revision>
  <cp:lastPrinted>2025-04-04T14:12:00Z</cp:lastPrinted>
  <dcterms:created xsi:type="dcterms:W3CDTF">2024-09-24T19:17:00Z</dcterms:created>
  <dcterms:modified xsi:type="dcterms:W3CDTF">2025-04-04T14:14:00Z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