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F1C0C5" w14:textId="77777777" w:rsidR="00EB137D" w:rsidRPr="0085284A" w:rsidRDefault="00EB137D" w:rsidP="002579D4">
      <w:pPr>
        <w:rPr>
          <w:rFonts w:ascii="Calibri" w:hAnsi="Calibri" w:cs="Arial"/>
          <w:sz w:val="22"/>
          <w:szCs w:val="22"/>
        </w:rPr>
      </w:pPr>
    </w:p>
    <w:p w14:paraId="747D1CEE" w14:textId="77777777" w:rsidR="00EB137D" w:rsidRPr="0085284A" w:rsidRDefault="00EB137D" w:rsidP="00EB137D">
      <w:pPr>
        <w:jc w:val="both"/>
        <w:rPr>
          <w:rFonts w:ascii="Calibri" w:hAnsi="Calibri" w:cs="Arial"/>
          <w:sz w:val="22"/>
          <w:szCs w:val="22"/>
        </w:rPr>
      </w:pPr>
    </w:p>
    <w:p w14:paraId="7ECBCEB8" w14:textId="77777777" w:rsidR="00EB137D" w:rsidRPr="0085284A" w:rsidRDefault="00EB137D" w:rsidP="00860933">
      <w:pPr>
        <w:jc w:val="center"/>
        <w:rPr>
          <w:rFonts w:ascii="Calibri" w:hAnsi="Calibri" w:cs="Arial"/>
          <w:sz w:val="22"/>
          <w:szCs w:val="22"/>
        </w:rPr>
      </w:pPr>
    </w:p>
    <w:p w14:paraId="6BC65736" w14:textId="77777777" w:rsidR="00EB137D" w:rsidRPr="00F22CFA" w:rsidRDefault="00EB137D" w:rsidP="00EB137D">
      <w:pPr>
        <w:jc w:val="center"/>
        <w:rPr>
          <w:rFonts w:ascii="Calibri" w:hAnsi="Calibri"/>
          <w:b/>
          <w:sz w:val="22"/>
          <w:szCs w:val="22"/>
        </w:rPr>
      </w:pPr>
      <w:r w:rsidRPr="00F22CFA">
        <w:rPr>
          <w:rFonts w:ascii="Calibri" w:hAnsi="Calibri"/>
          <w:b/>
          <w:sz w:val="22"/>
          <w:szCs w:val="22"/>
        </w:rPr>
        <w:t>NOTIFICAÇÃO</w:t>
      </w:r>
    </w:p>
    <w:p w14:paraId="330CA1E3" w14:textId="77777777" w:rsidR="00EB137D" w:rsidRPr="00F22CFA" w:rsidRDefault="00EB137D" w:rsidP="00EB137D">
      <w:pPr>
        <w:jc w:val="both"/>
        <w:rPr>
          <w:rFonts w:ascii="Calibri" w:hAnsi="Calibri" w:cs="Arial"/>
          <w:sz w:val="22"/>
          <w:szCs w:val="22"/>
        </w:rPr>
      </w:pPr>
    </w:p>
    <w:p w14:paraId="06AB5144" w14:textId="77777777" w:rsidR="00EB137D" w:rsidRPr="00F22CFA" w:rsidRDefault="00EB137D" w:rsidP="00EB137D">
      <w:pPr>
        <w:jc w:val="both"/>
        <w:rPr>
          <w:rFonts w:ascii="Calibri" w:hAnsi="Calibri" w:cs="Arial"/>
          <w:sz w:val="22"/>
          <w:szCs w:val="22"/>
        </w:rPr>
      </w:pPr>
    </w:p>
    <w:p w14:paraId="75596256" w14:textId="77777777" w:rsidR="00EB137D" w:rsidRPr="00F22CFA" w:rsidRDefault="00EB137D" w:rsidP="00EB137D">
      <w:pPr>
        <w:jc w:val="both"/>
        <w:rPr>
          <w:rFonts w:ascii="Calibri" w:hAnsi="Calibri" w:cs="Arial"/>
          <w:sz w:val="22"/>
          <w:szCs w:val="22"/>
        </w:rPr>
      </w:pPr>
    </w:p>
    <w:p w14:paraId="011E65C5" w14:textId="77777777" w:rsidR="00EB137D" w:rsidRPr="00F22CFA" w:rsidRDefault="00EB137D" w:rsidP="00EB137D">
      <w:pPr>
        <w:ind w:firstLine="1620"/>
        <w:jc w:val="both"/>
        <w:rPr>
          <w:rFonts w:ascii="Calibri" w:hAnsi="Calibri" w:cs="Arial"/>
          <w:b/>
          <w:sz w:val="22"/>
          <w:szCs w:val="22"/>
        </w:rPr>
      </w:pPr>
      <w:r w:rsidRPr="00F22CFA">
        <w:rPr>
          <w:rFonts w:ascii="Calibri" w:hAnsi="Calibri" w:cs="Arial"/>
          <w:b/>
          <w:sz w:val="22"/>
          <w:szCs w:val="22"/>
        </w:rPr>
        <w:t>LICITANTES E EVENTUAIS INTERESSADAS, ADQUIRENTES DO PRESENTE EDITAL DISPONIBILIZADO VIA “INTERNET”</w:t>
      </w:r>
    </w:p>
    <w:p w14:paraId="0632F908" w14:textId="77777777" w:rsidR="00EB137D" w:rsidRPr="00F22CFA" w:rsidRDefault="00EB137D" w:rsidP="00EB137D">
      <w:pPr>
        <w:pStyle w:val="Corpodetexto21"/>
        <w:spacing w:line="360" w:lineRule="auto"/>
        <w:ind w:firstLine="1620"/>
        <w:rPr>
          <w:rFonts w:ascii="Calibri" w:hAnsi="Calibri" w:cs="Arial"/>
          <w:b w:val="0"/>
          <w:sz w:val="22"/>
          <w:szCs w:val="22"/>
        </w:rPr>
      </w:pPr>
    </w:p>
    <w:p w14:paraId="6C885FCD" w14:textId="77777777" w:rsidR="00EB137D" w:rsidRPr="00F22CFA" w:rsidRDefault="007D1F54" w:rsidP="007D1F54">
      <w:pPr>
        <w:pStyle w:val="Corpodetexto21"/>
        <w:tabs>
          <w:tab w:val="left" w:pos="5202"/>
        </w:tabs>
        <w:spacing w:line="360" w:lineRule="auto"/>
        <w:ind w:firstLine="1620"/>
        <w:rPr>
          <w:rFonts w:ascii="Calibri" w:hAnsi="Calibri" w:cs="Arial"/>
          <w:b w:val="0"/>
          <w:sz w:val="22"/>
          <w:szCs w:val="22"/>
        </w:rPr>
      </w:pPr>
      <w:r>
        <w:rPr>
          <w:rFonts w:ascii="Calibri" w:hAnsi="Calibri" w:cs="Arial"/>
          <w:b w:val="0"/>
          <w:sz w:val="22"/>
          <w:szCs w:val="22"/>
        </w:rPr>
        <w:tab/>
      </w:r>
    </w:p>
    <w:p w14:paraId="46D03424" w14:textId="77777777" w:rsidR="00EB137D" w:rsidRPr="00F22CFA" w:rsidRDefault="00EB137D" w:rsidP="00EB137D">
      <w:pPr>
        <w:pStyle w:val="Corpodetexto21"/>
        <w:spacing w:line="360" w:lineRule="auto"/>
        <w:ind w:firstLine="1620"/>
        <w:rPr>
          <w:rFonts w:ascii="Calibri" w:hAnsi="Calibri" w:cs="Arial"/>
          <w:b w:val="0"/>
          <w:sz w:val="22"/>
          <w:szCs w:val="22"/>
        </w:rPr>
      </w:pPr>
    </w:p>
    <w:p w14:paraId="3C6D1CA0" w14:textId="77777777" w:rsidR="00EB137D" w:rsidRPr="00F22CFA" w:rsidRDefault="00EB137D" w:rsidP="00EB137D">
      <w:pPr>
        <w:pStyle w:val="Corpodetexto21"/>
        <w:spacing w:line="360" w:lineRule="auto"/>
        <w:ind w:firstLine="1620"/>
        <w:rPr>
          <w:rFonts w:ascii="Calibri" w:hAnsi="Calibri" w:cs="Arial"/>
          <w:b w:val="0"/>
          <w:sz w:val="22"/>
          <w:szCs w:val="22"/>
        </w:rPr>
      </w:pPr>
    </w:p>
    <w:p w14:paraId="40EFEDE8" w14:textId="2278E545" w:rsidR="00EB137D" w:rsidRPr="00F22CFA" w:rsidRDefault="00EB137D" w:rsidP="00EB137D">
      <w:pPr>
        <w:ind w:firstLine="1620"/>
        <w:jc w:val="both"/>
        <w:rPr>
          <w:rFonts w:ascii="Calibri" w:hAnsi="Calibri" w:cs="Arial"/>
          <w:b/>
          <w:sz w:val="22"/>
          <w:szCs w:val="22"/>
        </w:rPr>
      </w:pPr>
      <w:r w:rsidRPr="00F22CFA">
        <w:rPr>
          <w:rFonts w:ascii="Calibri" w:hAnsi="Calibri" w:cs="Arial"/>
          <w:b/>
          <w:sz w:val="22"/>
          <w:szCs w:val="22"/>
        </w:rPr>
        <w:t>FICAM EXPRESSAMENTE NOTIFICADAS DE QUE NA HIPÓTESE DE SE VERIFICAR QUALQUER DIVERGÊNCIA ENTRE OS TERMOS DESTE EDITAL, OBTIDO VIA PROCESSO INFORMATIZADO, E OS DAQUELE CONSTANTE FISICAMENTE DO RESPECTIVO</w:t>
      </w:r>
      <w:r w:rsidRPr="00F22CFA">
        <w:rPr>
          <w:rFonts w:ascii="Calibri" w:hAnsi="Calibri" w:cs="Arial"/>
          <w:b/>
          <w:sz w:val="22"/>
          <w:szCs w:val="22"/>
        </w:rPr>
        <w:softHyphen/>
        <w:t xml:space="preserve"> PROCESSO, RELATIVO A LICITAÇÃO, OS DESTE ÚLTIMO DEVERÃO PREVALECER, FICANDO A </w:t>
      </w:r>
      <w:r w:rsidR="008E1FD7" w:rsidRPr="00F22CFA">
        <w:rPr>
          <w:rFonts w:ascii="Calibri" w:hAnsi="Calibri" w:cs="Arial"/>
          <w:b/>
          <w:sz w:val="22"/>
          <w:szCs w:val="22"/>
        </w:rPr>
        <w:t>PREFEITURA DE</w:t>
      </w:r>
      <w:r w:rsidRPr="00F22CFA">
        <w:rPr>
          <w:rFonts w:ascii="Calibri" w:hAnsi="Calibri" w:cs="Arial"/>
          <w:b/>
          <w:sz w:val="22"/>
          <w:szCs w:val="22"/>
        </w:rPr>
        <w:t xml:space="preserve"> SÃO JOAQUIM DA BARRA, DESDE LOGO, ISENTA DE QUALQUER RESPONSABILIDADE DECORRENTE OU DE QUALQUER OUTRA FORMA RELACIONADA COM TAIS DIVERGÊNCIAS</w:t>
      </w:r>
    </w:p>
    <w:p w14:paraId="4F86B792" w14:textId="77777777" w:rsidR="00EB137D" w:rsidRPr="00F22CFA" w:rsidRDefault="00EB137D" w:rsidP="00EB137D">
      <w:pPr>
        <w:ind w:firstLine="1620"/>
        <w:jc w:val="both"/>
        <w:rPr>
          <w:rFonts w:ascii="Calibri" w:hAnsi="Calibri" w:cs="Arial"/>
          <w:b/>
          <w:sz w:val="22"/>
          <w:szCs w:val="22"/>
        </w:rPr>
      </w:pPr>
    </w:p>
    <w:p w14:paraId="7E3D3127" w14:textId="77777777" w:rsidR="00EB137D" w:rsidRPr="00F22CFA" w:rsidRDefault="00EB137D" w:rsidP="00EB137D">
      <w:pPr>
        <w:ind w:firstLine="1620"/>
        <w:jc w:val="both"/>
        <w:rPr>
          <w:rFonts w:ascii="Calibri" w:hAnsi="Calibri" w:cs="Arial"/>
          <w:b/>
          <w:sz w:val="22"/>
          <w:szCs w:val="22"/>
        </w:rPr>
      </w:pPr>
    </w:p>
    <w:p w14:paraId="0C93B290" w14:textId="77777777" w:rsidR="00EB137D" w:rsidRPr="00F22CFA" w:rsidRDefault="00EB137D" w:rsidP="00EB137D">
      <w:pPr>
        <w:ind w:firstLine="1620"/>
        <w:jc w:val="both"/>
        <w:rPr>
          <w:rFonts w:ascii="Calibri" w:hAnsi="Calibri" w:cs="Arial"/>
          <w:b/>
          <w:sz w:val="22"/>
          <w:szCs w:val="22"/>
        </w:rPr>
      </w:pPr>
    </w:p>
    <w:p w14:paraId="1935E880" w14:textId="77777777" w:rsidR="00EB137D" w:rsidRPr="00F22CFA" w:rsidRDefault="00EB137D" w:rsidP="00EB137D">
      <w:pPr>
        <w:ind w:firstLine="1620"/>
        <w:jc w:val="both"/>
        <w:rPr>
          <w:rFonts w:ascii="Calibri" w:hAnsi="Calibri" w:cs="Arial"/>
          <w:b/>
          <w:sz w:val="22"/>
          <w:szCs w:val="22"/>
        </w:rPr>
      </w:pPr>
    </w:p>
    <w:p w14:paraId="44253417" w14:textId="77777777" w:rsidR="00EB137D" w:rsidRPr="00F22CFA" w:rsidRDefault="00EB137D" w:rsidP="00EB137D">
      <w:pPr>
        <w:ind w:firstLine="1620"/>
        <w:jc w:val="both"/>
        <w:rPr>
          <w:rFonts w:ascii="Calibri" w:hAnsi="Calibri" w:cs="Arial"/>
          <w:b/>
          <w:sz w:val="22"/>
          <w:szCs w:val="22"/>
        </w:rPr>
      </w:pPr>
    </w:p>
    <w:p w14:paraId="624C3C08" w14:textId="77777777" w:rsidR="00EB137D" w:rsidRPr="00F22CFA" w:rsidRDefault="00EB137D" w:rsidP="00EB137D">
      <w:pPr>
        <w:ind w:firstLine="1620"/>
        <w:jc w:val="both"/>
        <w:rPr>
          <w:rFonts w:ascii="Calibri" w:hAnsi="Calibri" w:cs="Arial"/>
          <w:b/>
          <w:sz w:val="22"/>
          <w:szCs w:val="22"/>
        </w:rPr>
      </w:pPr>
    </w:p>
    <w:p w14:paraId="21A7EB68" w14:textId="77777777" w:rsidR="00EB137D" w:rsidRPr="00F22CFA" w:rsidRDefault="00EB137D" w:rsidP="00EB137D">
      <w:pPr>
        <w:ind w:firstLine="1620"/>
        <w:jc w:val="both"/>
        <w:rPr>
          <w:rFonts w:ascii="Calibri" w:hAnsi="Calibri" w:cs="Arial"/>
          <w:b/>
          <w:sz w:val="22"/>
          <w:szCs w:val="22"/>
        </w:rPr>
      </w:pPr>
    </w:p>
    <w:p w14:paraId="41FEA8DB" w14:textId="77777777" w:rsidR="00EB137D" w:rsidRPr="00F22CFA" w:rsidRDefault="00EB137D" w:rsidP="00EB137D">
      <w:pPr>
        <w:ind w:firstLine="1620"/>
        <w:jc w:val="both"/>
        <w:rPr>
          <w:rFonts w:ascii="Calibri" w:hAnsi="Calibri" w:cs="Arial"/>
          <w:b/>
          <w:sz w:val="22"/>
          <w:szCs w:val="22"/>
        </w:rPr>
      </w:pPr>
    </w:p>
    <w:p w14:paraId="61A0BC9D" w14:textId="77777777" w:rsidR="00EB137D" w:rsidRPr="00F22CFA" w:rsidRDefault="00EB137D" w:rsidP="00EB137D">
      <w:pPr>
        <w:ind w:firstLine="1620"/>
        <w:jc w:val="both"/>
        <w:rPr>
          <w:rFonts w:ascii="Calibri" w:hAnsi="Calibri" w:cs="Arial"/>
          <w:b/>
          <w:sz w:val="22"/>
          <w:szCs w:val="22"/>
        </w:rPr>
      </w:pPr>
    </w:p>
    <w:p w14:paraId="6E70B1D1" w14:textId="77777777" w:rsidR="00EB137D" w:rsidRPr="00F22CFA" w:rsidRDefault="00EB137D" w:rsidP="00EB137D">
      <w:pPr>
        <w:ind w:firstLine="1620"/>
        <w:jc w:val="both"/>
        <w:rPr>
          <w:rFonts w:ascii="Calibri" w:hAnsi="Calibri" w:cs="Arial"/>
          <w:b/>
          <w:sz w:val="22"/>
          <w:szCs w:val="22"/>
        </w:rPr>
      </w:pPr>
    </w:p>
    <w:p w14:paraId="74629682" w14:textId="77777777" w:rsidR="00EB137D" w:rsidRPr="00F22CFA" w:rsidRDefault="00EB137D" w:rsidP="00EB137D">
      <w:pPr>
        <w:ind w:firstLine="1620"/>
        <w:jc w:val="both"/>
        <w:rPr>
          <w:rFonts w:ascii="Calibri" w:hAnsi="Calibri" w:cs="Arial"/>
          <w:b/>
          <w:sz w:val="22"/>
          <w:szCs w:val="22"/>
        </w:rPr>
      </w:pPr>
    </w:p>
    <w:p w14:paraId="0534F589" w14:textId="77777777" w:rsidR="00EB137D" w:rsidRPr="00F22CFA" w:rsidRDefault="00EB137D" w:rsidP="00EB137D">
      <w:pPr>
        <w:ind w:firstLine="1620"/>
        <w:jc w:val="both"/>
        <w:rPr>
          <w:rFonts w:ascii="Calibri" w:hAnsi="Calibri" w:cs="Arial"/>
          <w:b/>
          <w:sz w:val="22"/>
          <w:szCs w:val="22"/>
        </w:rPr>
      </w:pPr>
    </w:p>
    <w:p w14:paraId="5BBC496E" w14:textId="77777777" w:rsidR="00EB137D" w:rsidRPr="00F22CFA" w:rsidRDefault="00EB137D" w:rsidP="00EB137D">
      <w:pPr>
        <w:ind w:firstLine="1620"/>
        <w:jc w:val="both"/>
        <w:rPr>
          <w:rFonts w:ascii="Calibri" w:hAnsi="Calibri" w:cs="Arial"/>
          <w:b/>
          <w:sz w:val="22"/>
          <w:szCs w:val="22"/>
        </w:rPr>
      </w:pPr>
    </w:p>
    <w:p w14:paraId="6159F7CC" w14:textId="77777777" w:rsidR="00EB137D" w:rsidRPr="00F22CFA" w:rsidRDefault="00EB137D" w:rsidP="00EB137D">
      <w:pPr>
        <w:ind w:firstLine="1620"/>
        <w:jc w:val="both"/>
        <w:rPr>
          <w:rFonts w:ascii="Calibri" w:hAnsi="Calibri" w:cs="Arial"/>
          <w:b/>
          <w:sz w:val="22"/>
          <w:szCs w:val="22"/>
        </w:rPr>
      </w:pPr>
    </w:p>
    <w:p w14:paraId="53842A18" w14:textId="77777777" w:rsidR="00EB137D" w:rsidRPr="00F22CFA" w:rsidRDefault="00EB137D" w:rsidP="00EB137D">
      <w:pPr>
        <w:ind w:firstLine="1620"/>
        <w:jc w:val="both"/>
        <w:rPr>
          <w:rFonts w:ascii="Calibri" w:hAnsi="Calibri" w:cs="Arial"/>
          <w:b/>
          <w:sz w:val="22"/>
          <w:szCs w:val="22"/>
        </w:rPr>
      </w:pPr>
    </w:p>
    <w:p w14:paraId="104FC485" w14:textId="77777777" w:rsidR="00EB137D" w:rsidRPr="00F22CFA" w:rsidRDefault="00EB137D" w:rsidP="00EB137D">
      <w:pPr>
        <w:ind w:firstLine="1620"/>
        <w:jc w:val="both"/>
        <w:rPr>
          <w:rFonts w:ascii="Calibri" w:hAnsi="Calibri" w:cs="Arial"/>
          <w:b/>
          <w:sz w:val="22"/>
          <w:szCs w:val="22"/>
        </w:rPr>
      </w:pPr>
    </w:p>
    <w:p w14:paraId="5F32E813" w14:textId="77777777" w:rsidR="00EB137D" w:rsidRPr="00F22CFA" w:rsidRDefault="00EB137D" w:rsidP="00EB137D">
      <w:pPr>
        <w:ind w:firstLine="1620"/>
        <w:jc w:val="both"/>
        <w:rPr>
          <w:rFonts w:ascii="Calibri" w:hAnsi="Calibri" w:cs="Arial"/>
          <w:b/>
          <w:sz w:val="22"/>
          <w:szCs w:val="22"/>
        </w:rPr>
      </w:pPr>
    </w:p>
    <w:p w14:paraId="3EFDFEDD" w14:textId="77777777" w:rsidR="00EB137D" w:rsidRPr="00F22CFA" w:rsidRDefault="00EB137D" w:rsidP="00EB137D">
      <w:pPr>
        <w:ind w:firstLine="1620"/>
        <w:jc w:val="both"/>
        <w:rPr>
          <w:rFonts w:ascii="Calibri" w:hAnsi="Calibri" w:cs="Arial"/>
          <w:b/>
          <w:sz w:val="22"/>
          <w:szCs w:val="22"/>
        </w:rPr>
      </w:pPr>
    </w:p>
    <w:p w14:paraId="31273595" w14:textId="77777777" w:rsidR="00EB137D" w:rsidRPr="00F22CFA" w:rsidRDefault="00EB137D" w:rsidP="00EB137D">
      <w:pPr>
        <w:ind w:firstLine="1620"/>
        <w:jc w:val="both"/>
        <w:rPr>
          <w:rFonts w:ascii="Calibri" w:hAnsi="Calibri" w:cs="Arial"/>
          <w:b/>
          <w:sz w:val="22"/>
          <w:szCs w:val="22"/>
        </w:rPr>
      </w:pPr>
    </w:p>
    <w:p w14:paraId="483F720A" w14:textId="77777777" w:rsidR="00EB137D" w:rsidRPr="00F22CFA" w:rsidRDefault="006E5ACB" w:rsidP="006E5ACB">
      <w:pPr>
        <w:ind w:firstLine="1620"/>
        <w:jc w:val="both"/>
        <w:rPr>
          <w:rFonts w:ascii="Calibri" w:hAnsi="Calibri" w:cs="Tahoma"/>
          <w:b/>
          <w:sz w:val="22"/>
          <w:szCs w:val="22"/>
          <w:u w:val="single"/>
          <w:lang w:val="pt-PT"/>
        </w:rPr>
      </w:pPr>
      <w:r w:rsidRPr="00F22CFA">
        <w:rPr>
          <w:rFonts w:ascii="Calibri" w:hAnsi="Calibri" w:cs="Arial"/>
          <w:b/>
          <w:sz w:val="22"/>
          <w:szCs w:val="22"/>
        </w:rPr>
        <w:br w:type="page"/>
      </w:r>
    </w:p>
    <w:p w14:paraId="30DEBB1C" w14:textId="22FEFF3D" w:rsidR="00EB137D" w:rsidRPr="00826136" w:rsidRDefault="00856373" w:rsidP="00280108">
      <w:pPr>
        <w:keepLines/>
        <w:pBdr>
          <w:top w:val="single" w:sz="4" w:space="1" w:color="000000"/>
          <w:left w:val="single" w:sz="4" w:space="0" w:color="000000"/>
          <w:bottom w:val="single" w:sz="4" w:space="1" w:color="000000"/>
          <w:right w:val="single" w:sz="4" w:space="1" w:color="000000"/>
        </w:pBdr>
        <w:spacing w:line="480" w:lineRule="auto"/>
        <w:jc w:val="center"/>
        <w:rPr>
          <w:rFonts w:ascii="Calibri" w:hAnsi="Calibri" w:cs="Tahoma"/>
          <w:b/>
          <w:sz w:val="22"/>
          <w:szCs w:val="22"/>
          <w:lang w:val="pt-PT"/>
        </w:rPr>
      </w:pPr>
      <w:r>
        <w:rPr>
          <w:rFonts w:ascii="Calibri" w:hAnsi="Calibri" w:cs="Tahoma"/>
          <w:b/>
          <w:sz w:val="22"/>
          <w:szCs w:val="22"/>
          <w:lang w:val="pt-PT"/>
        </w:rPr>
        <w:lastRenderedPageBreak/>
        <w:t xml:space="preserve">TOMADA DE PREÇOS N.º </w:t>
      </w:r>
      <w:r w:rsidR="00654C84">
        <w:rPr>
          <w:rFonts w:ascii="Calibri" w:hAnsi="Calibri" w:cs="Tahoma"/>
          <w:b/>
          <w:sz w:val="22"/>
          <w:szCs w:val="22"/>
          <w:lang w:val="pt-PT"/>
        </w:rPr>
        <w:t>002/2024</w:t>
      </w:r>
    </w:p>
    <w:p w14:paraId="4C862D4C" w14:textId="3EC74885" w:rsidR="00826136" w:rsidRPr="00826136" w:rsidRDefault="00164BF2" w:rsidP="00280108">
      <w:pPr>
        <w:keepLines/>
        <w:pBdr>
          <w:top w:val="single" w:sz="4" w:space="1" w:color="000000"/>
          <w:left w:val="single" w:sz="4" w:space="0" w:color="000000"/>
          <w:bottom w:val="single" w:sz="4" w:space="1" w:color="000000"/>
          <w:right w:val="single" w:sz="4" w:space="1" w:color="000000"/>
        </w:pBdr>
        <w:spacing w:line="480" w:lineRule="auto"/>
        <w:rPr>
          <w:rFonts w:ascii="Calibri" w:hAnsi="Calibri" w:cs="Tahoma"/>
          <w:b/>
          <w:sz w:val="22"/>
          <w:szCs w:val="22"/>
          <w:lang w:val="pt-PT"/>
        </w:rPr>
      </w:pPr>
      <w:r>
        <w:rPr>
          <w:rFonts w:ascii="Calibri" w:hAnsi="Calibri" w:cs="Tahoma"/>
          <w:b/>
          <w:sz w:val="22"/>
          <w:szCs w:val="22"/>
          <w:lang w:val="pt-PT"/>
        </w:rPr>
        <w:t xml:space="preserve">PROCESSO ADMINISTRATIVO N.º </w:t>
      </w:r>
      <w:r w:rsidR="00344CA5" w:rsidRPr="00344CA5">
        <w:rPr>
          <w:rFonts w:ascii="Calibri" w:hAnsi="Calibri" w:cs="Tahoma"/>
          <w:b/>
          <w:sz w:val="22"/>
          <w:szCs w:val="22"/>
          <w:lang w:val="pt-PT"/>
        </w:rPr>
        <w:t>2993</w:t>
      </w:r>
      <w:r w:rsidR="00860933">
        <w:rPr>
          <w:rFonts w:ascii="Calibri" w:hAnsi="Calibri" w:cs="Tahoma"/>
          <w:b/>
          <w:sz w:val="22"/>
          <w:szCs w:val="22"/>
          <w:lang w:val="pt-PT"/>
        </w:rPr>
        <w:t>/2023</w:t>
      </w:r>
    </w:p>
    <w:p w14:paraId="528487C3" w14:textId="3C501F63" w:rsidR="00826136" w:rsidRPr="00CE28F2" w:rsidRDefault="00826136" w:rsidP="00280108">
      <w:pPr>
        <w:keepLines/>
        <w:pBdr>
          <w:top w:val="single" w:sz="4" w:space="1" w:color="000000"/>
          <w:left w:val="single" w:sz="4" w:space="0" w:color="000000"/>
          <w:bottom w:val="single" w:sz="4" w:space="1" w:color="000000"/>
          <w:right w:val="single" w:sz="4" w:space="1" w:color="000000"/>
        </w:pBdr>
        <w:spacing w:line="480" w:lineRule="auto"/>
        <w:rPr>
          <w:rFonts w:ascii="Calibri" w:hAnsi="Calibri" w:cs="Calibri"/>
          <w:b/>
          <w:color w:val="auto"/>
          <w:sz w:val="22"/>
          <w:szCs w:val="22"/>
        </w:rPr>
      </w:pPr>
      <w:r w:rsidRPr="003C26A8">
        <w:rPr>
          <w:rFonts w:ascii="Calibri" w:hAnsi="Calibri" w:cs="Tahoma"/>
          <w:b/>
          <w:sz w:val="22"/>
          <w:szCs w:val="22"/>
          <w:lang w:val="pt-PT"/>
        </w:rPr>
        <w:t>REPARTIÇÃO INTERESSADA</w:t>
      </w:r>
      <w:r w:rsidRPr="005512FF">
        <w:rPr>
          <w:rFonts w:ascii="Calibri" w:hAnsi="Calibri" w:cs="Tahoma"/>
          <w:b/>
          <w:sz w:val="22"/>
          <w:szCs w:val="22"/>
          <w:lang w:val="pt-PT"/>
        </w:rPr>
        <w:t>:</w:t>
      </w:r>
      <w:r w:rsidR="00164BF2" w:rsidRPr="005512FF">
        <w:rPr>
          <w:rFonts w:ascii="Calibri" w:hAnsi="Calibri" w:cs="Tahoma"/>
          <w:b/>
          <w:sz w:val="22"/>
          <w:szCs w:val="22"/>
          <w:lang w:val="pt-PT"/>
        </w:rPr>
        <w:t xml:space="preserve"> </w:t>
      </w:r>
      <w:r w:rsidR="00344CA5" w:rsidRPr="00CE28F2">
        <w:rPr>
          <w:rFonts w:ascii="Calibri" w:hAnsi="Calibri" w:cs="Calibri"/>
          <w:b/>
          <w:color w:val="auto"/>
          <w:sz w:val="22"/>
          <w:szCs w:val="22"/>
        </w:rPr>
        <w:t xml:space="preserve">ADMINISTRAÇÃO/CONTABILIDADE </w:t>
      </w:r>
    </w:p>
    <w:p w14:paraId="415924CC" w14:textId="77777777" w:rsidR="00826136" w:rsidRPr="00826136" w:rsidRDefault="00826136" w:rsidP="00280108">
      <w:pPr>
        <w:keepLines/>
        <w:pBdr>
          <w:top w:val="single" w:sz="4" w:space="1" w:color="000000"/>
          <w:left w:val="single" w:sz="4" w:space="0" w:color="000000"/>
          <w:bottom w:val="single" w:sz="4" w:space="1" w:color="000000"/>
          <w:right w:val="single" w:sz="4" w:space="1" w:color="000000"/>
        </w:pBdr>
        <w:spacing w:line="480" w:lineRule="auto"/>
        <w:rPr>
          <w:rFonts w:ascii="Calibri" w:hAnsi="Calibri" w:cs="Tahoma"/>
          <w:b/>
          <w:sz w:val="22"/>
          <w:szCs w:val="22"/>
          <w:lang w:val="pt-PT"/>
        </w:rPr>
      </w:pPr>
      <w:r w:rsidRPr="00826136">
        <w:rPr>
          <w:rFonts w:ascii="Calibri" w:hAnsi="Calibri" w:cs="Tahoma"/>
          <w:b/>
          <w:sz w:val="22"/>
          <w:szCs w:val="22"/>
          <w:lang w:val="pt-PT"/>
        </w:rPr>
        <w:t>MODALIDADE: TOMA</w:t>
      </w:r>
      <w:r>
        <w:rPr>
          <w:rFonts w:ascii="Calibri" w:hAnsi="Calibri" w:cs="Tahoma"/>
          <w:b/>
          <w:sz w:val="22"/>
          <w:szCs w:val="22"/>
          <w:lang w:val="pt-PT"/>
        </w:rPr>
        <w:t xml:space="preserve">DA </w:t>
      </w:r>
      <w:r w:rsidRPr="00826136">
        <w:rPr>
          <w:rFonts w:ascii="Calibri" w:hAnsi="Calibri" w:cs="Tahoma"/>
          <w:b/>
          <w:sz w:val="22"/>
          <w:szCs w:val="22"/>
          <w:lang w:val="pt-PT"/>
        </w:rPr>
        <w:t>DE PREÇOS</w:t>
      </w:r>
    </w:p>
    <w:p w14:paraId="13E5819A" w14:textId="1CDD80ED" w:rsidR="00826136" w:rsidRPr="00826136" w:rsidRDefault="00EB137D" w:rsidP="00280108">
      <w:pPr>
        <w:keepLines/>
        <w:pBdr>
          <w:top w:val="single" w:sz="4" w:space="1" w:color="000000"/>
          <w:left w:val="single" w:sz="4" w:space="0" w:color="000000"/>
          <w:bottom w:val="single" w:sz="4" w:space="1" w:color="000000"/>
          <w:right w:val="single" w:sz="4" w:space="1" w:color="000000"/>
        </w:pBdr>
        <w:spacing w:line="480" w:lineRule="auto"/>
        <w:rPr>
          <w:rFonts w:ascii="Calibri" w:hAnsi="Calibri" w:cs="Tahoma"/>
          <w:b/>
          <w:sz w:val="22"/>
          <w:szCs w:val="22"/>
          <w:lang w:val="pt-PT"/>
        </w:rPr>
      </w:pPr>
      <w:r w:rsidRPr="00826136">
        <w:rPr>
          <w:rFonts w:ascii="Calibri" w:hAnsi="Calibri" w:cs="Tahoma"/>
          <w:b/>
          <w:sz w:val="22"/>
          <w:szCs w:val="22"/>
          <w:lang w:val="pt-PT"/>
        </w:rPr>
        <w:t>TIPO</w:t>
      </w:r>
      <w:r w:rsidR="00826136" w:rsidRPr="00826136">
        <w:rPr>
          <w:rFonts w:ascii="Calibri" w:hAnsi="Calibri" w:cs="Tahoma"/>
          <w:b/>
          <w:sz w:val="22"/>
          <w:szCs w:val="22"/>
          <w:lang w:val="pt-PT"/>
        </w:rPr>
        <w:t xml:space="preserve"> DE LICITAÇÃO: </w:t>
      </w:r>
      <w:r w:rsidR="00344CA5">
        <w:rPr>
          <w:rFonts w:ascii="Calibri" w:hAnsi="Calibri" w:cs="Tahoma"/>
          <w:b/>
          <w:sz w:val="22"/>
          <w:szCs w:val="22"/>
          <w:lang w:val="pt-PT"/>
        </w:rPr>
        <w:t xml:space="preserve">TÉCNICA E PREÇO </w:t>
      </w:r>
      <w:r w:rsidR="004D4E22">
        <w:rPr>
          <w:rFonts w:ascii="Calibri" w:hAnsi="Calibri" w:cs="Tahoma"/>
          <w:b/>
          <w:sz w:val="22"/>
          <w:szCs w:val="22"/>
          <w:lang w:val="pt-PT"/>
        </w:rPr>
        <w:t xml:space="preserve"> </w:t>
      </w:r>
    </w:p>
    <w:p w14:paraId="66A99C1A" w14:textId="1E308F26" w:rsidR="00EB137D" w:rsidRDefault="00826136" w:rsidP="00280108">
      <w:pPr>
        <w:keepLines/>
        <w:pBdr>
          <w:top w:val="single" w:sz="4" w:space="1" w:color="000000"/>
          <w:left w:val="single" w:sz="4" w:space="0" w:color="000000"/>
          <w:bottom w:val="single" w:sz="4" w:space="1" w:color="000000"/>
          <w:right w:val="single" w:sz="4" w:space="1" w:color="000000"/>
        </w:pBdr>
        <w:rPr>
          <w:rFonts w:ascii="Calibri" w:hAnsi="Calibri" w:cs="Tahoma"/>
          <w:b/>
          <w:sz w:val="22"/>
          <w:szCs w:val="22"/>
          <w:lang w:val="pt-PT"/>
        </w:rPr>
      </w:pPr>
      <w:r>
        <w:rPr>
          <w:rFonts w:ascii="Calibri" w:hAnsi="Calibri" w:cs="Tahoma"/>
          <w:b/>
          <w:sz w:val="22"/>
          <w:szCs w:val="22"/>
          <w:lang w:val="pt-PT"/>
        </w:rPr>
        <w:t xml:space="preserve">REGIME DE EXECUÇÃO: </w:t>
      </w:r>
      <w:r w:rsidR="00344CA5">
        <w:rPr>
          <w:rFonts w:ascii="Calibri" w:hAnsi="Calibri" w:cs="Tahoma"/>
          <w:b/>
          <w:sz w:val="22"/>
          <w:szCs w:val="22"/>
          <w:lang w:val="pt-PT"/>
        </w:rPr>
        <w:t>CONFORME TERMO DE REFERÊNCIA</w:t>
      </w:r>
    </w:p>
    <w:p w14:paraId="13D68344" w14:textId="77777777" w:rsidR="00473875" w:rsidRPr="00826136" w:rsidRDefault="00473875" w:rsidP="00280108">
      <w:pPr>
        <w:keepLines/>
        <w:pBdr>
          <w:top w:val="single" w:sz="4" w:space="1" w:color="000000"/>
          <w:left w:val="single" w:sz="4" w:space="0" w:color="000000"/>
          <w:bottom w:val="single" w:sz="4" w:space="1" w:color="000000"/>
          <w:right w:val="single" w:sz="4" w:space="1" w:color="000000"/>
        </w:pBdr>
        <w:rPr>
          <w:rFonts w:ascii="Calibri" w:hAnsi="Calibri" w:cs="Tahoma"/>
          <w:b/>
          <w:sz w:val="22"/>
          <w:szCs w:val="22"/>
          <w:lang w:val="pt-PT"/>
        </w:rPr>
      </w:pPr>
    </w:p>
    <w:p w14:paraId="277677CF" w14:textId="77777777" w:rsidR="00F96A50" w:rsidRDefault="00826136" w:rsidP="00280108">
      <w:pPr>
        <w:keepLines/>
        <w:pBdr>
          <w:top w:val="single" w:sz="4" w:space="1" w:color="000000"/>
          <w:left w:val="single" w:sz="4" w:space="0" w:color="000000"/>
          <w:bottom w:val="single" w:sz="4" w:space="1" w:color="000000"/>
          <w:right w:val="single" w:sz="4" w:space="1" w:color="000000"/>
        </w:pBdr>
        <w:tabs>
          <w:tab w:val="left" w:pos="-142"/>
        </w:tabs>
        <w:spacing w:line="480" w:lineRule="auto"/>
        <w:rPr>
          <w:rFonts w:ascii="Calibri" w:hAnsi="Calibri" w:cs="Aharoni"/>
          <w:b/>
          <w:sz w:val="22"/>
          <w:szCs w:val="22"/>
        </w:rPr>
      </w:pPr>
      <w:r>
        <w:rPr>
          <w:rFonts w:ascii="Calibri" w:hAnsi="Calibri" w:cs="Tahoma"/>
          <w:b/>
          <w:sz w:val="22"/>
          <w:szCs w:val="22"/>
          <w:lang w:val="pt-PT"/>
        </w:rPr>
        <w:t>FUNDAMENTO</w:t>
      </w:r>
      <w:r w:rsidR="00877D5E" w:rsidRPr="00826136">
        <w:rPr>
          <w:rFonts w:ascii="Calibri" w:hAnsi="Calibri" w:cs="Tahoma"/>
          <w:b/>
          <w:sz w:val="22"/>
          <w:szCs w:val="22"/>
          <w:lang w:val="pt-PT"/>
        </w:rPr>
        <w:t xml:space="preserve">: </w:t>
      </w:r>
      <w:r w:rsidR="00877D5E" w:rsidRPr="00826136">
        <w:rPr>
          <w:rFonts w:ascii="Calibri" w:hAnsi="Calibri" w:cs="Aharoni"/>
          <w:b/>
          <w:sz w:val="22"/>
          <w:szCs w:val="22"/>
        </w:rPr>
        <w:t>LEI FEDERAL N.º 8.666/93</w:t>
      </w:r>
      <w:r w:rsidR="00973CC7">
        <w:rPr>
          <w:rFonts w:ascii="Calibri" w:hAnsi="Calibri" w:cs="Aharoni"/>
          <w:b/>
          <w:sz w:val="22"/>
          <w:szCs w:val="22"/>
        </w:rPr>
        <w:t>, ATUALIZADA;</w:t>
      </w:r>
      <w:r w:rsidR="00877D5E" w:rsidRPr="00826136">
        <w:rPr>
          <w:rFonts w:ascii="Calibri" w:hAnsi="Calibri" w:cs="Aharoni"/>
          <w:b/>
          <w:sz w:val="22"/>
          <w:szCs w:val="22"/>
        </w:rPr>
        <w:t xml:space="preserve"> </w:t>
      </w:r>
      <w:r w:rsidR="00877D5E" w:rsidRPr="00826136">
        <w:rPr>
          <w:rFonts w:ascii="Calibri" w:hAnsi="Calibri" w:cs="Calibri"/>
          <w:b/>
          <w:color w:val="auto"/>
          <w:sz w:val="22"/>
          <w:szCs w:val="22"/>
        </w:rPr>
        <w:t xml:space="preserve">LEI COMPLEMENTAR N.º 123/2006, ALTERADA PELA </w:t>
      </w:r>
      <w:r w:rsidR="00877D5E" w:rsidRPr="00826136">
        <w:rPr>
          <w:rFonts w:ascii="Calibri" w:hAnsi="Calibri" w:cs="Calibri"/>
          <w:b/>
          <w:bCs/>
          <w:color w:val="auto"/>
          <w:sz w:val="22"/>
          <w:szCs w:val="22"/>
        </w:rPr>
        <w:t>LEI COMPLEMENTAR N.º 147/2014</w:t>
      </w:r>
      <w:r w:rsidR="00164BF2">
        <w:rPr>
          <w:rFonts w:ascii="Calibri" w:hAnsi="Calibri" w:cs="Aharoni"/>
          <w:b/>
          <w:sz w:val="22"/>
          <w:szCs w:val="22"/>
        </w:rPr>
        <w:t>;</w:t>
      </w:r>
      <w:r w:rsidR="006F6AC4" w:rsidRPr="00826136">
        <w:rPr>
          <w:rFonts w:ascii="Calibri" w:hAnsi="Calibri" w:cs="Aharoni"/>
          <w:b/>
          <w:sz w:val="22"/>
          <w:szCs w:val="22"/>
        </w:rPr>
        <w:t xml:space="preserve"> PORTARIA MUNICIPAL N.º </w:t>
      </w:r>
      <w:r w:rsidR="004D4E22">
        <w:rPr>
          <w:rFonts w:ascii="Calibri" w:hAnsi="Calibri" w:cs="Aharoni"/>
          <w:b/>
          <w:sz w:val="22"/>
          <w:szCs w:val="22"/>
        </w:rPr>
        <w:t>1.454</w:t>
      </w:r>
      <w:r w:rsidR="006F6AC4" w:rsidRPr="00826136">
        <w:rPr>
          <w:rFonts w:ascii="Calibri" w:hAnsi="Calibri" w:cs="Aharoni"/>
          <w:b/>
          <w:sz w:val="22"/>
          <w:szCs w:val="22"/>
        </w:rPr>
        <w:t>/20</w:t>
      </w:r>
      <w:r w:rsidR="004D4E22">
        <w:rPr>
          <w:rFonts w:ascii="Calibri" w:hAnsi="Calibri" w:cs="Aharoni"/>
          <w:b/>
          <w:sz w:val="22"/>
          <w:szCs w:val="22"/>
        </w:rPr>
        <w:t>21</w:t>
      </w:r>
      <w:r w:rsidR="00973CC7">
        <w:rPr>
          <w:rFonts w:ascii="Calibri" w:hAnsi="Calibri" w:cs="Aharoni"/>
          <w:b/>
          <w:sz w:val="22"/>
          <w:szCs w:val="22"/>
        </w:rPr>
        <w:t xml:space="preserve">; </w:t>
      </w:r>
      <w:r w:rsidR="00877D5E" w:rsidRPr="00826136">
        <w:rPr>
          <w:rFonts w:ascii="Calibri" w:hAnsi="Calibri" w:cs="Calibri"/>
          <w:b/>
          <w:color w:val="auto"/>
          <w:sz w:val="22"/>
          <w:szCs w:val="22"/>
        </w:rPr>
        <w:t>LEI MUNICIPAL N.º 021/1997</w:t>
      </w:r>
      <w:r w:rsidR="00973CC7">
        <w:rPr>
          <w:rFonts w:ascii="Calibri" w:hAnsi="Calibri" w:cs="Calibri"/>
          <w:b/>
          <w:color w:val="auto"/>
          <w:sz w:val="22"/>
          <w:szCs w:val="22"/>
        </w:rPr>
        <w:t xml:space="preserve">; </w:t>
      </w:r>
      <w:r w:rsidR="00877D5E" w:rsidRPr="00826136">
        <w:rPr>
          <w:rFonts w:ascii="Calibri" w:hAnsi="Calibri" w:cs="Aharoni"/>
          <w:b/>
          <w:sz w:val="22"/>
          <w:szCs w:val="22"/>
        </w:rPr>
        <w:t>LEI MUNICIPAL N.º 261/2014</w:t>
      </w:r>
      <w:r w:rsidR="008542E2" w:rsidRPr="00826136">
        <w:rPr>
          <w:rFonts w:ascii="Calibri" w:hAnsi="Calibri" w:cs="Aharoni"/>
          <w:b/>
          <w:sz w:val="22"/>
          <w:szCs w:val="22"/>
        </w:rPr>
        <w:t xml:space="preserve"> E DECRETO MUNICIPAL N.º 1.130/2019</w:t>
      </w:r>
      <w:r w:rsidR="00973CC7">
        <w:rPr>
          <w:rFonts w:ascii="Calibri" w:hAnsi="Calibri" w:cs="Aharoni"/>
          <w:b/>
          <w:sz w:val="22"/>
          <w:szCs w:val="22"/>
        </w:rPr>
        <w:t xml:space="preserve"> E DEMAIS DIPLOMAS LEGAIS APLICÁVEIS.</w:t>
      </w:r>
    </w:p>
    <w:p w14:paraId="35BD9CEA" w14:textId="2DF216D7" w:rsidR="00EB137D" w:rsidRPr="00654C84" w:rsidRDefault="00EB137D" w:rsidP="00280108">
      <w:pPr>
        <w:keepLines/>
        <w:pBdr>
          <w:top w:val="single" w:sz="4" w:space="1" w:color="000000"/>
          <w:left w:val="single" w:sz="4" w:space="0" w:color="000000"/>
          <w:bottom w:val="single" w:sz="4" w:space="1" w:color="000000"/>
          <w:right w:val="single" w:sz="4" w:space="1" w:color="000000"/>
        </w:pBdr>
        <w:tabs>
          <w:tab w:val="left" w:pos="-142"/>
        </w:tabs>
        <w:spacing w:line="480" w:lineRule="auto"/>
        <w:jc w:val="center"/>
        <w:rPr>
          <w:rFonts w:ascii="Calibri" w:hAnsi="Calibri" w:cs="Tahoma"/>
          <w:b/>
          <w:sz w:val="22"/>
          <w:szCs w:val="22"/>
          <w:lang w:val="pt-PT"/>
        </w:rPr>
      </w:pPr>
      <w:r w:rsidRPr="00826136">
        <w:rPr>
          <w:rFonts w:ascii="Calibri" w:hAnsi="Calibri" w:cs="Tahoma"/>
          <w:b/>
          <w:sz w:val="22"/>
          <w:szCs w:val="22"/>
          <w:lang w:val="pt-PT"/>
        </w:rPr>
        <w:t>E</w:t>
      </w:r>
      <w:r w:rsidR="00D23F1B" w:rsidRPr="00826136">
        <w:rPr>
          <w:rFonts w:ascii="Calibri" w:hAnsi="Calibri" w:cs="Tahoma"/>
          <w:b/>
          <w:sz w:val="22"/>
          <w:szCs w:val="22"/>
          <w:lang w:val="pt-PT"/>
        </w:rPr>
        <w:t>NT</w:t>
      </w:r>
      <w:r w:rsidR="00856373">
        <w:rPr>
          <w:rFonts w:ascii="Calibri" w:hAnsi="Calibri" w:cs="Tahoma"/>
          <w:b/>
          <w:sz w:val="22"/>
          <w:szCs w:val="22"/>
          <w:lang w:val="pt-PT"/>
        </w:rPr>
        <w:t xml:space="preserve">REGA DOS ENVELOPES: ATÉ O DIA </w:t>
      </w:r>
      <w:r w:rsidR="00654C84" w:rsidRPr="00654C84">
        <w:rPr>
          <w:rFonts w:ascii="Calibri" w:hAnsi="Calibri" w:cs="Tahoma"/>
          <w:b/>
          <w:sz w:val="22"/>
          <w:szCs w:val="22"/>
          <w:lang w:val="pt-PT"/>
        </w:rPr>
        <w:t>15</w:t>
      </w:r>
      <w:r w:rsidR="00181049" w:rsidRPr="00654C84">
        <w:rPr>
          <w:rFonts w:ascii="Calibri" w:hAnsi="Calibri" w:cs="Tahoma"/>
          <w:b/>
          <w:sz w:val="22"/>
          <w:szCs w:val="22"/>
          <w:lang w:val="pt-PT"/>
        </w:rPr>
        <w:t>/</w:t>
      </w:r>
      <w:r w:rsidR="00654C84" w:rsidRPr="00654C84">
        <w:rPr>
          <w:rFonts w:ascii="Calibri" w:hAnsi="Calibri" w:cs="Tahoma"/>
          <w:b/>
          <w:sz w:val="22"/>
          <w:szCs w:val="22"/>
          <w:lang w:val="pt-PT"/>
        </w:rPr>
        <w:t>02</w:t>
      </w:r>
      <w:r w:rsidR="00181049" w:rsidRPr="00654C84">
        <w:rPr>
          <w:rFonts w:ascii="Calibri" w:hAnsi="Calibri" w:cs="Tahoma"/>
          <w:b/>
          <w:sz w:val="22"/>
          <w:szCs w:val="22"/>
          <w:lang w:val="pt-PT"/>
        </w:rPr>
        <w:t>/2024</w:t>
      </w:r>
      <w:r w:rsidR="00FF4E27">
        <w:rPr>
          <w:rFonts w:ascii="Calibri" w:hAnsi="Calibri" w:cs="Tahoma"/>
          <w:b/>
          <w:sz w:val="22"/>
          <w:szCs w:val="22"/>
          <w:lang w:val="pt-PT"/>
        </w:rPr>
        <w:br/>
        <w:t xml:space="preserve">HORÁRIO: ATÉ </w:t>
      </w:r>
      <w:r w:rsidR="00FF4E27" w:rsidRPr="00654C84">
        <w:rPr>
          <w:rFonts w:ascii="Calibri" w:hAnsi="Calibri" w:cs="Tahoma"/>
          <w:b/>
          <w:sz w:val="22"/>
          <w:szCs w:val="22"/>
          <w:lang w:val="pt-PT"/>
        </w:rPr>
        <w:t xml:space="preserve">ÀS </w:t>
      </w:r>
      <w:r w:rsidR="00654C84" w:rsidRPr="00654C84">
        <w:rPr>
          <w:rFonts w:ascii="Calibri" w:hAnsi="Calibri" w:cs="Tahoma"/>
          <w:b/>
          <w:sz w:val="22"/>
          <w:szCs w:val="22"/>
          <w:lang w:val="pt-PT"/>
        </w:rPr>
        <w:t>09</w:t>
      </w:r>
      <w:r w:rsidR="00FF4E27" w:rsidRPr="00654C84">
        <w:rPr>
          <w:rFonts w:ascii="Calibri" w:hAnsi="Calibri" w:cs="Tahoma"/>
          <w:b/>
          <w:sz w:val="22"/>
          <w:szCs w:val="22"/>
          <w:lang w:val="pt-PT"/>
        </w:rPr>
        <w:t>H00</w:t>
      </w:r>
    </w:p>
    <w:p w14:paraId="46397A60" w14:textId="77777777" w:rsidR="00EB137D" w:rsidRPr="00654C84" w:rsidRDefault="00877D5E" w:rsidP="00280108">
      <w:pPr>
        <w:keepLines/>
        <w:pBdr>
          <w:top w:val="single" w:sz="4" w:space="1" w:color="000000"/>
          <w:left w:val="single" w:sz="4" w:space="0" w:color="000000"/>
          <w:bottom w:val="single" w:sz="4" w:space="1" w:color="000000"/>
          <w:right w:val="single" w:sz="4" w:space="1" w:color="000000"/>
        </w:pBdr>
        <w:spacing w:line="480" w:lineRule="auto"/>
        <w:jc w:val="center"/>
        <w:rPr>
          <w:rFonts w:ascii="Calibri" w:hAnsi="Calibri" w:cs="Tahoma"/>
          <w:b/>
          <w:sz w:val="22"/>
          <w:szCs w:val="22"/>
        </w:rPr>
      </w:pPr>
      <w:r w:rsidRPr="00654C84">
        <w:rPr>
          <w:rFonts w:ascii="Calibri" w:hAnsi="Calibri" w:cs="Tahoma"/>
          <w:b/>
          <w:sz w:val="22"/>
          <w:szCs w:val="22"/>
        </w:rPr>
        <w:t xml:space="preserve">LOCAL: </w:t>
      </w:r>
      <w:r w:rsidR="00473875" w:rsidRPr="00654C84">
        <w:rPr>
          <w:rFonts w:ascii="Calibri" w:hAnsi="Calibri" w:cs="Aharoni"/>
          <w:b/>
          <w:color w:val="auto"/>
          <w:sz w:val="22"/>
          <w:szCs w:val="22"/>
        </w:rPr>
        <w:t xml:space="preserve">RUA RIO DE JANEIRO Nº 930 - BELA VISTA – SÃO JOAQUIM DA BARRA - SP </w:t>
      </w:r>
    </w:p>
    <w:p w14:paraId="261885A6" w14:textId="5EF4907B" w:rsidR="00EB137D" w:rsidRPr="00654C84" w:rsidRDefault="00D23F1B" w:rsidP="00280108">
      <w:pPr>
        <w:keepLines/>
        <w:pBdr>
          <w:top w:val="single" w:sz="4" w:space="1" w:color="000000"/>
          <w:left w:val="single" w:sz="4" w:space="0" w:color="000000"/>
          <w:bottom w:val="single" w:sz="4" w:space="1" w:color="000000"/>
          <w:right w:val="single" w:sz="4" w:space="1" w:color="000000"/>
        </w:pBdr>
        <w:jc w:val="center"/>
        <w:rPr>
          <w:rFonts w:ascii="Calibri" w:hAnsi="Calibri" w:cs="Tahoma"/>
          <w:b/>
          <w:sz w:val="22"/>
          <w:szCs w:val="22"/>
          <w:lang w:val="pt-PT"/>
        </w:rPr>
      </w:pPr>
      <w:r w:rsidRPr="00654C84">
        <w:rPr>
          <w:rFonts w:ascii="Calibri" w:hAnsi="Calibri" w:cs="Tahoma"/>
          <w:b/>
          <w:sz w:val="22"/>
          <w:szCs w:val="22"/>
          <w:lang w:val="pt-PT"/>
        </w:rPr>
        <w:t>ABERTURA DOS</w:t>
      </w:r>
      <w:r w:rsidR="00856373" w:rsidRPr="00654C84">
        <w:rPr>
          <w:rFonts w:ascii="Calibri" w:hAnsi="Calibri" w:cs="Tahoma"/>
          <w:b/>
          <w:sz w:val="22"/>
          <w:szCs w:val="22"/>
          <w:lang w:val="pt-PT"/>
        </w:rPr>
        <w:t xml:space="preserve"> ENVELOPES: DIA </w:t>
      </w:r>
      <w:r w:rsidR="00654C84" w:rsidRPr="00654C84">
        <w:rPr>
          <w:rFonts w:ascii="Calibri" w:hAnsi="Calibri" w:cs="Tahoma"/>
          <w:b/>
          <w:sz w:val="22"/>
          <w:szCs w:val="22"/>
          <w:lang w:val="pt-PT"/>
        </w:rPr>
        <w:t>15</w:t>
      </w:r>
      <w:r w:rsidR="00181049" w:rsidRPr="00654C84">
        <w:rPr>
          <w:rFonts w:ascii="Calibri" w:hAnsi="Calibri" w:cs="Tahoma"/>
          <w:b/>
          <w:sz w:val="22"/>
          <w:szCs w:val="22"/>
          <w:lang w:val="pt-PT"/>
        </w:rPr>
        <w:t>/</w:t>
      </w:r>
      <w:r w:rsidR="00654C84" w:rsidRPr="00654C84">
        <w:rPr>
          <w:rFonts w:ascii="Calibri" w:hAnsi="Calibri" w:cs="Tahoma"/>
          <w:b/>
          <w:sz w:val="22"/>
          <w:szCs w:val="22"/>
          <w:lang w:val="pt-PT"/>
        </w:rPr>
        <w:t>02</w:t>
      </w:r>
      <w:r w:rsidR="00181049" w:rsidRPr="00654C84">
        <w:rPr>
          <w:rFonts w:ascii="Calibri" w:hAnsi="Calibri" w:cs="Tahoma"/>
          <w:b/>
          <w:sz w:val="22"/>
          <w:szCs w:val="22"/>
          <w:lang w:val="pt-PT"/>
        </w:rPr>
        <w:t>/2024</w:t>
      </w:r>
      <w:r w:rsidR="005B26A2" w:rsidRPr="00654C84">
        <w:rPr>
          <w:rFonts w:ascii="Calibri" w:hAnsi="Calibri" w:cs="Tahoma"/>
          <w:b/>
          <w:sz w:val="22"/>
          <w:szCs w:val="22"/>
          <w:lang w:val="pt-PT"/>
        </w:rPr>
        <w:t xml:space="preserve">   </w:t>
      </w:r>
    </w:p>
    <w:p w14:paraId="15CC03CE" w14:textId="77777777" w:rsidR="00EB137D" w:rsidRPr="00654C84" w:rsidRDefault="00EB137D" w:rsidP="00280108">
      <w:pPr>
        <w:keepLines/>
        <w:pBdr>
          <w:top w:val="single" w:sz="4" w:space="1" w:color="000000"/>
          <w:left w:val="single" w:sz="4" w:space="0" w:color="000000"/>
          <w:bottom w:val="single" w:sz="4" w:space="1" w:color="000000"/>
          <w:right w:val="single" w:sz="4" w:space="1" w:color="000000"/>
        </w:pBdr>
        <w:jc w:val="center"/>
        <w:rPr>
          <w:rFonts w:ascii="Calibri" w:hAnsi="Calibri" w:cs="Tahoma"/>
          <w:b/>
          <w:sz w:val="22"/>
          <w:szCs w:val="22"/>
          <w:lang w:val="pt-PT"/>
        </w:rPr>
      </w:pPr>
    </w:p>
    <w:p w14:paraId="4EBAA8C9" w14:textId="1185807B" w:rsidR="00EB137D" w:rsidRPr="00826136" w:rsidRDefault="00FF4E27" w:rsidP="00280108">
      <w:pPr>
        <w:keepLines/>
        <w:pBdr>
          <w:top w:val="single" w:sz="4" w:space="1" w:color="000000"/>
          <w:left w:val="single" w:sz="4" w:space="0" w:color="000000"/>
          <w:bottom w:val="single" w:sz="4" w:space="1" w:color="000000"/>
          <w:right w:val="single" w:sz="4" w:space="1" w:color="000000"/>
        </w:pBdr>
        <w:jc w:val="center"/>
        <w:rPr>
          <w:rFonts w:ascii="Calibri" w:hAnsi="Calibri" w:cs="Tahoma"/>
          <w:b/>
          <w:sz w:val="22"/>
          <w:szCs w:val="22"/>
          <w:lang w:val="pt-PT"/>
        </w:rPr>
      </w:pPr>
      <w:r w:rsidRPr="00654C84">
        <w:rPr>
          <w:rFonts w:ascii="Calibri" w:hAnsi="Calibri" w:cs="Tahoma"/>
          <w:b/>
          <w:sz w:val="22"/>
          <w:szCs w:val="22"/>
          <w:lang w:val="pt-PT"/>
        </w:rPr>
        <w:t xml:space="preserve">HORÁRIO: ÀS </w:t>
      </w:r>
      <w:r w:rsidR="00654C84" w:rsidRPr="00654C84">
        <w:rPr>
          <w:rFonts w:ascii="Calibri" w:hAnsi="Calibri" w:cs="Tahoma"/>
          <w:b/>
          <w:sz w:val="22"/>
          <w:szCs w:val="22"/>
          <w:lang w:val="pt-PT"/>
        </w:rPr>
        <w:t>09</w:t>
      </w:r>
      <w:r w:rsidR="005C34E4" w:rsidRPr="00654C84">
        <w:rPr>
          <w:rFonts w:ascii="Calibri" w:hAnsi="Calibri" w:cs="Tahoma"/>
          <w:b/>
          <w:sz w:val="22"/>
          <w:szCs w:val="22"/>
          <w:lang w:val="pt-PT"/>
        </w:rPr>
        <w:t>H</w:t>
      </w:r>
      <w:r w:rsidR="00654C84" w:rsidRPr="00654C84">
        <w:rPr>
          <w:rFonts w:ascii="Calibri" w:hAnsi="Calibri" w:cs="Tahoma"/>
          <w:b/>
          <w:sz w:val="22"/>
          <w:szCs w:val="22"/>
          <w:lang w:val="pt-PT"/>
        </w:rPr>
        <w:t>15</w:t>
      </w:r>
    </w:p>
    <w:p w14:paraId="5426A773" w14:textId="77777777" w:rsidR="00EB137D" w:rsidRPr="00826136" w:rsidRDefault="00EB137D" w:rsidP="00280108">
      <w:pPr>
        <w:keepLines/>
        <w:pBdr>
          <w:top w:val="single" w:sz="4" w:space="1" w:color="000000"/>
          <w:left w:val="single" w:sz="4" w:space="0" w:color="000000"/>
          <w:bottom w:val="single" w:sz="4" w:space="1" w:color="000000"/>
          <w:right w:val="single" w:sz="4" w:space="1" w:color="000000"/>
        </w:pBdr>
        <w:rPr>
          <w:rFonts w:ascii="Calibri" w:hAnsi="Calibri" w:cs="Tahoma"/>
          <w:b/>
          <w:sz w:val="22"/>
          <w:szCs w:val="22"/>
          <w:lang w:val="pt-PT"/>
        </w:rPr>
      </w:pPr>
      <w:r w:rsidRPr="00826136">
        <w:rPr>
          <w:rFonts w:ascii="Calibri" w:hAnsi="Calibri" w:cs="Tahoma"/>
          <w:b/>
          <w:sz w:val="22"/>
          <w:szCs w:val="22"/>
          <w:lang w:val="pt-PT"/>
        </w:rPr>
        <w:t>RESERVA ORÇAMENTÁRIA:</w:t>
      </w:r>
    </w:p>
    <w:p w14:paraId="69F2D8BE" w14:textId="77777777" w:rsidR="00EB137D" w:rsidRPr="00826136" w:rsidRDefault="00EB137D" w:rsidP="00280108">
      <w:pPr>
        <w:keepLines/>
        <w:pBdr>
          <w:top w:val="single" w:sz="4" w:space="1" w:color="000000"/>
          <w:left w:val="single" w:sz="4" w:space="0" w:color="000000"/>
          <w:bottom w:val="single" w:sz="4" w:space="1" w:color="000000"/>
          <w:right w:val="single" w:sz="4" w:space="1" w:color="000000"/>
        </w:pBdr>
        <w:ind w:firstLine="2268"/>
        <w:rPr>
          <w:rFonts w:ascii="Calibri" w:hAnsi="Calibri" w:cs="Tahoma"/>
          <w:b/>
          <w:sz w:val="22"/>
          <w:szCs w:val="22"/>
          <w:lang w:val="pt-PT"/>
        </w:rPr>
      </w:pPr>
    </w:p>
    <w:p w14:paraId="219C2B28" w14:textId="59C40AAC" w:rsidR="00280108" w:rsidRPr="00A2094C" w:rsidRDefault="00280108" w:rsidP="00280108">
      <w:pPr>
        <w:keepLines/>
        <w:pBdr>
          <w:top w:val="single" w:sz="4" w:space="1" w:color="000000"/>
          <w:left w:val="single" w:sz="4" w:space="0" w:color="000000"/>
          <w:bottom w:val="single" w:sz="4" w:space="1" w:color="000000"/>
          <w:right w:val="single" w:sz="4" w:space="1" w:color="000000"/>
        </w:pBdr>
        <w:rPr>
          <w:rFonts w:ascii="Calibri" w:hAnsi="Calibri" w:cs="Tahoma"/>
          <w:b/>
          <w:sz w:val="18"/>
          <w:szCs w:val="18"/>
          <w:lang w:val="pt-PT"/>
        </w:rPr>
      </w:pPr>
      <w:r w:rsidRPr="00A2094C">
        <w:rPr>
          <w:rFonts w:ascii="Calibri" w:hAnsi="Calibri" w:cs="Tahoma"/>
          <w:b/>
          <w:sz w:val="18"/>
          <w:szCs w:val="18"/>
          <w:lang w:val="pt-PT"/>
        </w:rPr>
        <w:t>02.0</w:t>
      </w:r>
      <w:r w:rsidR="00E0209A">
        <w:rPr>
          <w:rFonts w:ascii="Calibri" w:hAnsi="Calibri" w:cs="Tahoma"/>
          <w:b/>
          <w:sz w:val="18"/>
          <w:szCs w:val="18"/>
          <w:lang w:val="pt-PT"/>
        </w:rPr>
        <w:t>2</w:t>
      </w:r>
      <w:r w:rsidRPr="00A2094C">
        <w:rPr>
          <w:rFonts w:ascii="Calibri" w:hAnsi="Calibri" w:cs="Tahoma"/>
          <w:b/>
          <w:sz w:val="18"/>
          <w:szCs w:val="18"/>
          <w:lang w:val="pt-PT"/>
        </w:rPr>
        <w:t>.</w:t>
      </w:r>
      <w:r>
        <w:rPr>
          <w:rFonts w:ascii="Calibri" w:hAnsi="Calibri" w:cs="Tahoma"/>
          <w:b/>
          <w:sz w:val="18"/>
          <w:szCs w:val="18"/>
          <w:lang w:val="pt-PT"/>
        </w:rPr>
        <w:t>0</w:t>
      </w:r>
      <w:r w:rsidR="00E0209A">
        <w:rPr>
          <w:rFonts w:ascii="Calibri" w:hAnsi="Calibri" w:cs="Tahoma"/>
          <w:b/>
          <w:sz w:val="18"/>
          <w:szCs w:val="18"/>
          <w:lang w:val="pt-PT"/>
        </w:rPr>
        <w:t>2</w:t>
      </w:r>
      <w:r w:rsidRPr="00A2094C">
        <w:rPr>
          <w:rFonts w:ascii="Calibri" w:hAnsi="Calibri" w:cs="Tahoma"/>
          <w:b/>
          <w:sz w:val="18"/>
          <w:szCs w:val="18"/>
          <w:lang w:val="pt-PT"/>
        </w:rPr>
        <w:tab/>
      </w:r>
      <w:r w:rsidRPr="00A2094C">
        <w:rPr>
          <w:rFonts w:ascii="Calibri" w:hAnsi="Calibri" w:cs="Tahoma"/>
          <w:b/>
          <w:sz w:val="18"/>
          <w:szCs w:val="18"/>
          <w:lang w:val="pt-PT"/>
        </w:rPr>
        <w:tab/>
      </w:r>
      <w:r w:rsidRPr="00A2094C">
        <w:rPr>
          <w:rFonts w:ascii="Calibri" w:hAnsi="Calibri" w:cs="Tahoma"/>
          <w:b/>
          <w:sz w:val="18"/>
          <w:szCs w:val="18"/>
          <w:lang w:val="pt-PT"/>
        </w:rPr>
        <w:tab/>
      </w:r>
      <w:r>
        <w:rPr>
          <w:rFonts w:ascii="Calibri" w:hAnsi="Calibri" w:cs="Tahoma"/>
          <w:b/>
          <w:sz w:val="18"/>
          <w:szCs w:val="18"/>
          <w:lang w:val="pt-PT"/>
        </w:rPr>
        <w:tab/>
        <w:t>F</w:t>
      </w:r>
      <w:r w:rsidR="00E0209A">
        <w:rPr>
          <w:rFonts w:ascii="Calibri" w:hAnsi="Calibri" w:cs="Tahoma"/>
          <w:b/>
          <w:sz w:val="18"/>
          <w:szCs w:val="18"/>
          <w:lang w:val="pt-PT"/>
        </w:rPr>
        <w:t xml:space="preserve">INANÇAS E TRIBUTAÇÃO </w:t>
      </w:r>
      <w:r w:rsidRPr="00A2094C">
        <w:rPr>
          <w:rFonts w:ascii="Calibri" w:hAnsi="Calibri" w:cs="Tahoma"/>
          <w:b/>
          <w:sz w:val="18"/>
          <w:szCs w:val="18"/>
          <w:lang w:val="pt-PT"/>
        </w:rPr>
        <w:t xml:space="preserve"> </w:t>
      </w:r>
    </w:p>
    <w:p w14:paraId="7F30733F" w14:textId="0E69907E" w:rsidR="00280108" w:rsidRPr="00A2094C" w:rsidRDefault="00E0209A" w:rsidP="00280108">
      <w:pPr>
        <w:keepLines/>
        <w:pBdr>
          <w:top w:val="single" w:sz="4" w:space="1" w:color="000000"/>
          <w:left w:val="single" w:sz="4" w:space="0" w:color="000000"/>
          <w:bottom w:val="single" w:sz="4" w:space="1" w:color="000000"/>
          <w:right w:val="single" w:sz="4" w:space="1" w:color="000000"/>
        </w:pBdr>
        <w:ind w:left="2835" w:hanging="2835"/>
        <w:rPr>
          <w:rFonts w:ascii="Calibri" w:hAnsi="Calibri" w:cs="Tahoma"/>
          <w:b/>
          <w:sz w:val="18"/>
          <w:szCs w:val="18"/>
          <w:lang w:val="pt-PT"/>
        </w:rPr>
      </w:pPr>
      <w:r>
        <w:rPr>
          <w:rFonts w:ascii="Calibri" w:hAnsi="Calibri" w:cs="Tahoma"/>
          <w:b/>
          <w:sz w:val="18"/>
          <w:szCs w:val="18"/>
          <w:lang w:val="pt-PT"/>
        </w:rPr>
        <w:t>04</w:t>
      </w:r>
      <w:r w:rsidR="00280108" w:rsidRPr="00A2094C">
        <w:rPr>
          <w:rFonts w:ascii="Calibri" w:hAnsi="Calibri" w:cs="Tahoma"/>
          <w:b/>
          <w:sz w:val="18"/>
          <w:szCs w:val="18"/>
          <w:lang w:val="pt-PT"/>
        </w:rPr>
        <w:t>.</w:t>
      </w:r>
      <w:r>
        <w:rPr>
          <w:rFonts w:ascii="Calibri" w:hAnsi="Calibri" w:cs="Tahoma"/>
          <w:b/>
          <w:sz w:val="18"/>
          <w:szCs w:val="18"/>
          <w:lang w:val="pt-PT"/>
        </w:rPr>
        <w:t>121</w:t>
      </w:r>
      <w:r w:rsidR="00280108" w:rsidRPr="00A2094C">
        <w:rPr>
          <w:rFonts w:ascii="Calibri" w:hAnsi="Calibri" w:cs="Tahoma"/>
          <w:b/>
          <w:sz w:val="18"/>
          <w:szCs w:val="18"/>
          <w:lang w:val="pt-PT"/>
        </w:rPr>
        <w:t>.</w:t>
      </w:r>
      <w:r w:rsidR="00280108">
        <w:rPr>
          <w:rFonts w:ascii="Calibri" w:hAnsi="Calibri" w:cs="Tahoma"/>
          <w:b/>
          <w:sz w:val="18"/>
          <w:szCs w:val="18"/>
          <w:lang w:val="pt-PT"/>
        </w:rPr>
        <w:t>002</w:t>
      </w:r>
      <w:r>
        <w:rPr>
          <w:rFonts w:ascii="Calibri" w:hAnsi="Calibri" w:cs="Tahoma"/>
          <w:b/>
          <w:sz w:val="18"/>
          <w:szCs w:val="18"/>
          <w:lang w:val="pt-PT"/>
        </w:rPr>
        <w:t>9</w:t>
      </w:r>
      <w:r w:rsidR="00280108" w:rsidRPr="00A2094C">
        <w:rPr>
          <w:rFonts w:ascii="Calibri" w:hAnsi="Calibri" w:cs="Tahoma"/>
          <w:b/>
          <w:sz w:val="18"/>
          <w:szCs w:val="18"/>
          <w:lang w:val="pt-PT"/>
        </w:rPr>
        <w:t>.</w:t>
      </w:r>
      <w:r>
        <w:rPr>
          <w:rFonts w:ascii="Calibri" w:hAnsi="Calibri" w:cs="Tahoma"/>
          <w:b/>
          <w:sz w:val="18"/>
          <w:szCs w:val="18"/>
          <w:lang w:val="pt-PT"/>
        </w:rPr>
        <w:t>2008</w:t>
      </w:r>
      <w:r w:rsidR="00280108" w:rsidRPr="00A2094C">
        <w:rPr>
          <w:rFonts w:ascii="Calibri" w:hAnsi="Calibri" w:cs="Tahoma"/>
          <w:b/>
          <w:sz w:val="18"/>
          <w:szCs w:val="18"/>
          <w:lang w:val="pt-PT"/>
        </w:rPr>
        <w:t xml:space="preserve">.0000 </w:t>
      </w:r>
      <w:r w:rsidR="00280108" w:rsidRPr="00A2094C">
        <w:rPr>
          <w:rFonts w:ascii="Calibri" w:hAnsi="Calibri" w:cs="Tahoma"/>
          <w:b/>
          <w:sz w:val="18"/>
          <w:szCs w:val="18"/>
          <w:lang w:val="pt-PT"/>
        </w:rPr>
        <w:tab/>
      </w:r>
      <w:r>
        <w:rPr>
          <w:rFonts w:ascii="Calibri" w:hAnsi="Calibri" w:cs="Tahoma"/>
          <w:b/>
          <w:sz w:val="18"/>
          <w:szCs w:val="18"/>
          <w:lang w:val="pt-PT"/>
        </w:rPr>
        <w:t>MANUTENÇÃO DO SETOR DE CONTABILIDADE E PLANEJAMENTO</w:t>
      </w:r>
      <w:r w:rsidR="00280108">
        <w:rPr>
          <w:rFonts w:ascii="Calibri" w:hAnsi="Calibri" w:cs="Tahoma"/>
          <w:b/>
          <w:sz w:val="18"/>
          <w:szCs w:val="18"/>
          <w:lang w:val="pt-PT"/>
        </w:rPr>
        <w:t xml:space="preserve"> </w:t>
      </w:r>
      <w:r w:rsidR="00280108" w:rsidRPr="00A2094C">
        <w:rPr>
          <w:rFonts w:ascii="Calibri" w:hAnsi="Calibri" w:cs="Tahoma"/>
          <w:b/>
          <w:sz w:val="18"/>
          <w:szCs w:val="18"/>
          <w:lang w:val="pt-PT"/>
        </w:rPr>
        <w:t xml:space="preserve">     </w:t>
      </w:r>
    </w:p>
    <w:p w14:paraId="00C2304D" w14:textId="0EDC409B" w:rsidR="00280108" w:rsidRPr="00A2094C" w:rsidRDefault="00E0209A" w:rsidP="00280108">
      <w:pPr>
        <w:keepLines/>
        <w:pBdr>
          <w:top w:val="single" w:sz="4" w:space="1" w:color="000000"/>
          <w:left w:val="single" w:sz="4" w:space="0" w:color="000000"/>
          <w:bottom w:val="single" w:sz="4" w:space="1" w:color="000000"/>
          <w:right w:val="single" w:sz="4" w:space="1" w:color="000000"/>
        </w:pBdr>
        <w:rPr>
          <w:rFonts w:ascii="Calibri" w:hAnsi="Calibri" w:cs="Tahoma"/>
          <w:b/>
          <w:sz w:val="18"/>
          <w:szCs w:val="18"/>
          <w:lang w:val="pt-PT"/>
        </w:rPr>
      </w:pPr>
      <w:r>
        <w:rPr>
          <w:rFonts w:ascii="Calibri" w:hAnsi="Calibri" w:cs="Tahoma"/>
          <w:b/>
          <w:sz w:val="18"/>
          <w:szCs w:val="18"/>
          <w:lang w:val="pt-PT"/>
        </w:rPr>
        <w:t>3</w:t>
      </w:r>
      <w:r w:rsidR="00280108" w:rsidRPr="00A2094C">
        <w:rPr>
          <w:rFonts w:ascii="Calibri" w:hAnsi="Calibri" w:cs="Tahoma"/>
          <w:b/>
          <w:sz w:val="18"/>
          <w:szCs w:val="18"/>
          <w:lang w:val="pt-PT"/>
        </w:rPr>
        <w:t>.</w:t>
      </w:r>
      <w:r>
        <w:rPr>
          <w:rFonts w:ascii="Calibri" w:hAnsi="Calibri" w:cs="Tahoma"/>
          <w:b/>
          <w:sz w:val="18"/>
          <w:szCs w:val="18"/>
          <w:lang w:val="pt-PT"/>
        </w:rPr>
        <w:t>3</w:t>
      </w:r>
      <w:r w:rsidR="00280108" w:rsidRPr="00A2094C">
        <w:rPr>
          <w:rFonts w:ascii="Calibri" w:hAnsi="Calibri" w:cs="Tahoma"/>
          <w:b/>
          <w:sz w:val="18"/>
          <w:szCs w:val="18"/>
          <w:lang w:val="pt-PT"/>
        </w:rPr>
        <w:t>.</w:t>
      </w:r>
      <w:r>
        <w:rPr>
          <w:rFonts w:ascii="Calibri" w:hAnsi="Calibri" w:cs="Tahoma"/>
          <w:b/>
          <w:sz w:val="18"/>
          <w:szCs w:val="18"/>
          <w:lang w:val="pt-PT"/>
        </w:rPr>
        <w:t>90</w:t>
      </w:r>
      <w:r w:rsidR="00280108" w:rsidRPr="00A2094C">
        <w:rPr>
          <w:rFonts w:ascii="Calibri" w:hAnsi="Calibri" w:cs="Tahoma"/>
          <w:b/>
          <w:sz w:val="18"/>
          <w:szCs w:val="18"/>
          <w:lang w:val="pt-PT"/>
        </w:rPr>
        <w:t>.</w:t>
      </w:r>
      <w:r>
        <w:rPr>
          <w:rFonts w:ascii="Calibri" w:hAnsi="Calibri" w:cs="Tahoma"/>
          <w:b/>
          <w:sz w:val="18"/>
          <w:szCs w:val="18"/>
          <w:lang w:val="pt-PT"/>
        </w:rPr>
        <w:t>39</w:t>
      </w:r>
      <w:r w:rsidR="00280108" w:rsidRPr="00A2094C">
        <w:rPr>
          <w:rFonts w:ascii="Calibri" w:hAnsi="Calibri" w:cs="Tahoma"/>
          <w:b/>
          <w:sz w:val="18"/>
          <w:szCs w:val="18"/>
          <w:lang w:val="pt-PT"/>
        </w:rPr>
        <w:t>.00</w:t>
      </w:r>
      <w:r w:rsidR="00280108" w:rsidRPr="00A2094C">
        <w:rPr>
          <w:rFonts w:ascii="Calibri" w:hAnsi="Calibri" w:cs="Tahoma"/>
          <w:b/>
          <w:sz w:val="18"/>
          <w:szCs w:val="18"/>
          <w:lang w:val="pt-PT"/>
        </w:rPr>
        <w:tab/>
      </w:r>
      <w:r w:rsidR="00280108" w:rsidRPr="00A2094C">
        <w:rPr>
          <w:rFonts w:ascii="Calibri" w:hAnsi="Calibri" w:cs="Tahoma"/>
          <w:b/>
          <w:sz w:val="18"/>
          <w:szCs w:val="18"/>
          <w:lang w:val="pt-PT"/>
        </w:rPr>
        <w:tab/>
        <w:t xml:space="preserve">        </w:t>
      </w:r>
      <w:r w:rsidR="00280108" w:rsidRPr="00A2094C">
        <w:rPr>
          <w:rFonts w:ascii="Calibri" w:hAnsi="Calibri" w:cs="Tahoma"/>
          <w:b/>
          <w:sz w:val="18"/>
          <w:szCs w:val="18"/>
          <w:lang w:val="pt-PT"/>
        </w:rPr>
        <w:tab/>
      </w:r>
      <w:r>
        <w:rPr>
          <w:rFonts w:ascii="Calibri" w:hAnsi="Calibri" w:cs="Tahoma"/>
          <w:b/>
          <w:sz w:val="18"/>
          <w:szCs w:val="18"/>
          <w:lang w:val="pt-PT"/>
        </w:rPr>
        <w:t xml:space="preserve">OUTROS SERVIÇOS DE TERCEIROS – PESSOA JURÍDICA </w:t>
      </w:r>
    </w:p>
    <w:p w14:paraId="34C3A98E" w14:textId="77777777" w:rsidR="00280108" w:rsidRPr="00F22CFA" w:rsidRDefault="00280108" w:rsidP="00280108">
      <w:pPr>
        <w:keepLines/>
        <w:pBdr>
          <w:top w:val="single" w:sz="4" w:space="1" w:color="000000"/>
          <w:left w:val="single" w:sz="4" w:space="0" w:color="000000"/>
          <w:bottom w:val="single" w:sz="4" w:space="1" w:color="000000"/>
          <w:right w:val="single" w:sz="4" w:space="1" w:color="000000"/>
        </w:pBdr>
        <w:rPr>
          <w:rFonts w:ascii="Calibri" w:hAnsi="Calibri" w:cs="Tahoma"/>
          <w:b/>
          <w:sz w:val="12"/>
          <w:szCs w:val="12"/>
          <w:lang w:val="pt-PT"/>
        </w:rPr>
      </w:pPr>
      <w:r w:rsidRPr="00A2094C">
        <w:rPr>
          <w:rFonts w:ascii="Calibri" w:hAnsi="Calibri" w:cs="Tahoma"/>
          <w:b/>
          <w:sz w:val="18"/>
          <w:szCs w:val="18"/>
          <w:lang w:val="pt-PT"/>
        </w:rPr>
        <w:t xml:space="preserve">FONTE DE RECURSO: </w:t>
      </w:r>
      <w:r>
        <w:rPr>
          <w:rFonts w:ascii="Calibri" w:hAnsi="Calibri" w:cs="Tahoma"/>
          <w:b/>
          <w:sz w:val="18"/>
          <w:szCs w:val="18"/>
          <w:lang w:val="pt-PT"/>
        </w:rPr>
        <w:t>00100</w:t>
      </w:r>
    </w:p>
    <w:p w14:paraId="6B085B64" w14:textId="77777777" w:rsidR="00D579E9" w:rsidRDefault="00D579E9" w:rsidP="00D579E9">
      <w:pPr>
        <w:spacing w:line="100" w:lineRule="atLeast"/>
        <w:ind w:left="708"/>
        <w:jc w:val="both"/>
      </w:pPr>
    </w:p>
    <w:p w14:paraId="200242B2" w14:textId="73E6BCF8" w:rsidR="003A102F" w:rsidRPr="00200368" w:rsidRDefault="00EB137D" w:rsidP="00A91F44">
      <w:pPr>
        <w:pStyle w:val="PargrafodaLista"/>
        <w:numPr>
          <w:ilvl w:val="0"/>
          <w:numId w:val="31"/>
        </w:numPr>
        <w:spacing w:line="100" w:lineRule="atLeast"/>
        <w:ind w:hanging="720"/>
        <w:jc w:val="both"/>
      </w:pPr>
      <w:r w:rsidRPr="00200368">
        <w:t>De acordo com a autorização do Senhor Prefeito da Prefeitura de São Joaquim da Barra, exarada nos autos do</w:t>
      </w:r>
      <w:r w:rsidRPr="00D579E9">
        <w:rPr>
          <w:b/>
        </w:rPr>
        <w:t xml:space="preserve"> </w:t>
      </w:r>
      <w:r w:rsidRPr="00200368">
        <w:t>processo administrativo epigrafado</w:t>
      </w:r>
      <w:r w:rsidRPr="00D579E9">
        <w:rPr>
          <w:i/>
        </w:rPr>
        <w:t>,</w:t>
      </w:r>
      <w:r w:rsidRPr="00200368">
        <w:t xml:space="preserve"> faço público, para conhecimento de interessados, que se encontra aberto nesta Prefeitura afixado no átrio do Paço Municipal no endereço infra citado</w:t>
      </w:r>
      <w:r w:rsidR="00CE701D" w:rsidRPr="00200368">
        <w:t xml:space="preserve"> e na página da Internet  </w:t>
      </w:r>
      <w:r w:rsidR="003A7CA3" w:rsidRPr="00D579E9">
        <w:rPr>
          <w:rFonts w:cs="Calibri"/>
          <w:b/>
          <w:i/>
          <w:sz w:val="24"/>
          <w:u w:val="single"/>
        </w:rPr>
        <w:t>www.saojoaquimdabarra.sp.gov.br/paginas/portal/licitacoes/exercicios</w:t>
      </w:r>
      <w:r w:rsidRPr="00200368">
        <w:t>, o procedimento licitatório desenvolvido sob a modalidade epigrafada, regido pelas seguintes cláusulas e condições, às quais todos os licitantes ficam sujeitos:</w:t>
      </w:r>
    </w:p>
    <w:p w14:paraId="11C562FC" w14:textId="77777777" w:rsidR="003A102F" w:rsidRPr="003A102F" w:rsidRDefault="003A102F" w:rsidP="00EB137D">
      <w:pPr>
        <w:spacing w:line="100" w:lineRule="atLeast"/>
        <w:ind w:firstLine="708"/>
        <w:jc w:val="both"/>
        <w:rPr>
          <w:rFonts w:ascii="Calibri" w:hAnsi="Calibri"/>
          <w:sz w:val="26"/>
          <w:szCs w:val="26"/>
        </w:rPr>
      </w:pPr>
    </w:p>
    <w:p w14:paraId="65E12E9E" w14:textId="77777777" w:rsidR="00200368" w:rsidRDefault="00200368" w:rsidP="00EB137D">
      <w:pPr>
        <w:spacing w:line="100" w:lineRule="atLeast"/>
        <w:ind w:firstLine="708"/>
        <w:jc w:val="both"/>
        <w:rPr>
          <w:rFonts w:ascii="Calibri" w:hAnsi="Calibri"/>
          <w:b/>
          <w:sz w:val="22"/>
          <w:szCs w:val="22"/>
          <w:u w:val="single"/>
          <w:lang w:val="pt-PT"/>
        </w:rPr>
      </w:pPr>
    </w:p>
    <w:p w14:paraId="4E5AA7A1" w14:textId="77777777" w:rsidR="00EB137D" w:rsidRPr="00F22CFA" w:rsidRDefault="00EB137D" w:rsidP="00EB137D">
      <w:pPr>
        <w:spacing w:line="100" w:lineRule="atLeast"/>
        <w:jc w:val="both"/>
        <w:rPr>
          <w:rFonts w:ascii="Calibri" w:hAnsi="Calibri"/>
          <w:sz w:val="22"/>
          <w:szCs w:val="22"/>
          <w:lang w:val="pt-PT"/>
        </w:rPr>
      </w:pPr>
    </w:p>
    <w:p w14:paraId="7EB80792" w14:textId="523424A6" w:rsidR="00A91F44" w:rsidRPr="00A91F44" w:rsidRDefault="00A91F44" w:rsidP="00A91F44">
      <w:pPr>
        <w:pStyle w:val="PargrafodaLista"/>
        <w:numPr>
          <w:ilvl w:val="0"/>
          <w:numId w:val="31"/>
        </w:numPr>
        <w:spacing w:line="100" w:lineRule="atLeast"/>
        <w:ind w:left="714" w:hanging="714"/>
        <w:jc w:val="both"/>
        <w:rPr>
          <w:b/>
        </w:rPr>
      </w:pPr>
      <w:r w:rsidRPr="00A91F44">
        <w:rPr>
          <w:b/>
        </w:rPr>
        <w:lastRenderedPageBreak/>
        <w:t>DO OBJETO</w:t>
      </w:r>
    </w:p>
    <w:p w14:paraId="06DDAF4C" w14:textId="117A1518" w:rsidR="00EB137D" w:rsidRPr="00200368" w:rsidRDefault="00EB137D" w:rsidP="00A91F44">
      <w:pPr>
        <w:pStyle w:val="PargrafodaLista"/>
        <w:numPr>
          <w:ilvl w:val="1"/>
          <w:numId w:val="31"/>
        </w:numPr>
        <w:ind w:left="709" w:hanging="709"/>
        <w:jc w:val="both"/>
        <w:rPr>
          <w:rFonts w:asciiTheme="minorHAnsi" w:hAnsiTheme="minorHAnsi"/>
          <w:snapToGrid w:val="0"/>
        </w:rPr>
      </w:pPr>
      <w:r w:rsidRPr="00200368">
        <w:rPr>
          <w:rFonts w:asciiTheme="minorHAnsi" w:hAnsiTheme="minorHAnsi"/>
        </w:rPr>
        <w:t xml:space="preserve">O objeto da presente licitação é </w:t>
      </w:r>
      <w:r w:rsidR="004D4E22" w:rsidRPr="00200368">
        <w:rPr>
          <w:rFonts w:asciiTheme="minorHAnsi" w:hAnsiTheme="minorHAnsi"/>
        </w:rPr>
        <w:t>a</w:t>
      </w:r>
      <w:r w:rsidR="00EA498A" w:rsidRPr="00200368">
        <w:rPr>
          <w:rFonts w:asciiTheme="minorHAnsi" w:hAnsiTheme="minorHAnsi"/>
        </w:rPr>
        <w:t xml:space="preserve"> </w:t>
      </w:r>
      <w:bookmarkStart w:id="0" w:name="_Hlk127525543"/>
      <w:r w:rsidR="00862EA3" w:rsidRPr="00200368">
        <w:rPr>
          <w:rFonts w:asciiTheme="minorHAnsi" w:hAnsiTheme="minorHAnsi"/>
          <w:snapToGrid w:val="0"/>
        </w:rPr>
        <w:t xml:space="preserve">CONTRATAÇÃO DE EMPRESA ESPECIALIZADA NA PRESTAÇÃO DE SERVIÇOS TÉCNICOS MULTIPROFISSIONAIS EM GESTÃO PÚBLICA, CONSISTENTES NA ORIENTAÇÃO GOVERNAMENTAL PREVENTIVA E CONSULTIVA PARA A ADMINISTRAÇÃO MUNICIPAL DE SÃO JOAQUIM DA BARRA, CONFORME AS REGRAS, ESPECIFICAÇÕES E PRAZOS DESCRITOS NESTE TERMO DE REFERÊNCIA, BEM COMO APOIO E ORIENTAÇÕES TÉCNICAS PARA PRESTAÇÕES DE CONTAS JUNTO A ÓRGÃOS EXTERNOS DE FISCALIZAÇÃO, CONFORME DETALHAMENTO DOS SERVIÇOS CONSTANTES NO TERMO DE REFERÊNCIA DO </w:t>
      </w:r>
      <w:r w:rsidR="008F0ACB">
        <w:rPr>
          <w:rFonts w:asciiTheme="minorHAnsi" w:hAnsiTheme="minorHAnsi"/>
          <w:snapToGrid w:val="0"/>
        </w:rPr>
        <w:t>EDITAL</w:t>
      </w:r>
      <w:r w:rsidR="00862EA3" w:rsidRPr="00200368">
        <w:rPr>
          <w:rFonts w:asciiTheme="minorHAnsi" w:hAnsiTheme="minorHAnsi"/>
          <w:snapToGrid w:val="0"/>
        </w:rPr>
        <w:t>.</w:t>
      </w:r>
      <w:bookmarkEnd w:id="0"/>
    </w:p>
    <w:p w14:paraId="0D863D4D" w14:textId="77777777" w:rsidR="00200368" w:rsidRDefault="00200368" w:rsidP="00200368">
      <w:pPr>
        <w:pStyle w:val="Corpodetexto21"/>
        <w:spacing w:line="100" w:lineRule="atLeast"/>
        <w:ind w:left="705" w:hanging="705"/>
        <w:jc w:val="both"/>
        <w:rPr>
          <w:rFonts w:asciiTheme="minorHAnsi" w:hAnsiTheme="minorHAnsi" w:cstheme="minorHAnsi"/>
          <w:sz w:val="22"/>
          <w:szCs w:val="22"/>
        </w:rPr>
      </w:pPr>
      <w:r w:rsidRPr="00200368">
        <w:rPr>
          <w:rFonts w:ascii="Calibri" w:hAnsi="Calibri"/>
          <w:sz w:val="22"/>
          <w:szCs w:val="22"/>
        </w:rPr>
        <w:t>3</w:t>
      </w:r>
      <w:r w:rsidRPr="00200368">
        <w:rPr>
          <w:rFonts w:ascii="Calibri" w:hAnsi="Calibri"/>
          <w:sz w:val="22"/>
          <w:szCs w:val="22"/>
        </w:rPr>
        <w:tab/>
      </w:r>
      <w:r w:rsidRPr="00200368">
        <w:rPr>
          <w:rFonts w:asciiTheme="minorHAnsi" w:hAnsiTheme="minorHAnsi" w:cstheme="minorHAnsi"/>
          <w:sz w:val="22"/>
          <w:szCs w:val="22"/>
        </w:rPr>
        <w:t>DAS CONDIÇÕES DE PARTICIPAÇÃO E DA VISITA TÉCNICA</w:t>
      </w:r>
    </w:p>
    <w:p w14:paraId="4D9CCB67" w14:textId="28F72843" w:rsidR="002B681E" w:rsidRDefault="002B681E" w:rsidP="002B681E">
      <w:pPr>
        <w:pStyle w:val="Corpodetexto21"/>
        <w:spacing w:line="100" w:lineRule="atLeast"/>
        <w:ind w:left="709" w:hanging="705"/>
        <w:jc w:val="both"/>
        <w:rPr>
          <w:rFonts w:ascii="Calibri" w:hAnsi="Calibri"/>
          <w:b w:val="0"/>
          <w:bCs/>
          <w:sz w:val="22"/>
          <w:szCs w:val="22"/>
          <w:lang w:val="pt-PT"/>
        </w:rPr>
      </w:pPr>
      <w:r w:rsidRPr="002B681E">
        <w:rPr>
          <w:rFonts w:asciiTheme="minorHAnsi" w:hAnsiTheme="minorHAnsi" w:cstheme="minorHAnsi"/>
          <w:b w:val="0"/>
          <w:bCs/>
          <w:sz w:val="22"/>
          <w:szCs w:val="22"/>
        </w:rPr>
        <w:t xml:space="preserve">3.1.       </w:t>
      </w:r>
      <w:r w:rsidRPr="002B681E">
        <w:rPr>
          <w:rFonts w:ascii="Calibri" w:hAnsi="Calibri"/>
          <w:b w:val="0"/>
          <w:bCs/>
          <w:sz w:val="22"/>
          <w:szCs w:val="22"/>
          <w:lang w:val="pt-PT"/>
        </w:rPr>
        <w:t>Poderão participar desta licitação empresas do ramo de atividade pertinente ao objeto licitado e que atendam aos requisitos de habilitação previstos neste Edital</w:t>
      </w:r>
      <w:r>
        <w:rPr>
          <w:rFonts w:ascii="Calibri" w:hAnsi="Calibri"/>
          <w:b w:val="0"/>
          <w:bCs/>
          <w:sz w:val="22"/>
          <w:szCs w:val="22"/>
          <w:lang w:val="pt-PT"/>
        </w:rPr>
        <w:t xml:space="preserve">, </w:t>
      </w:r>
      <w:r w:rsidRPr="002B681E">
        <w:rPr>
          <w:rFonts w:ascii="Calibri" w:hAnsi="Calibri"/>
          <w:b w:val="0"/>
          <w:bCs/>
          <w:sz w:val="22"/>
          <w:szCs w:val="22"/>
          <w:lang w:val="pt-PT"/>
        </w:rPr>
        <w:t>Será também aceita a participação dos licitantes que</w:t>
      </w:r>
      <w:r w:rsidR="00545B4C">
        <w:rPr>
          <w:rFonts w:ascii="Calibri" w:hAnsi="Calibri"/>
          <w:b w:val="0"/>
          <w:bCs/>
          <w:sz w:val="22"/>
          <w:szCs w:val="22"/>
          <w:lang w:val="pt-PT"/>
        </w:rPr>
        <w:t xml:space="preserve"> e</w:t>
      </w:r>
      <w:r w:rsidR="00545B4C" w:rsidRPr="00545B4C">
        <w:rPr>
          <w:rFonts w:ascii="Calibri" w:hAnsi="Calibri"/>
          <w:b w:val="0"/>
          <w:bCs/>
          <w:sz w:val="22"/>
          <w:szCs w:val="22"/>
          <w:lang w:val="pt-PT"/>
        </w:rPr>
        <w:t>stiverem previamente cadastradas junto à Prefeitura de São Joaquim da Barra, ou</w:t>
      </w:r>
      <w:r w:rsidR="00545B4C">
        <w:rPr>
          <w:rFonts w:ascii="Calibri" w:hAnsi="Calibri"/>
          <w:b w:val="0"/>
          <w:bCs/>
          <w:sz w:val="22"/>
          <w:szCs w:val="22"/>
          <w:lang w:val="pt-PT"/>
        </w:rPr>
        <w:t xml:space="preserve">  </w:t>
      </w:r>
      <w:r w:rsidR="00545B4C" w:rsidRPr="00545B4C">
        <w:rPr>
          <w:rFonts w:ascii="Calibri" w:hAnsi="Calibri"/>
          <w:b w:val="0"/>
          <w:bCs/>
          <w:sz w:val="22"/>
          <w:szCs w:val="22"/>
          <w:lang w:val="pt-PT"/>
        </w:rPr>
        <w:t>cadastrados em outro órgão da Administração Pública</w:t>
      </w:r>
      <w:r w:rsidR="00545B4C">
        <w:rPr>
          <w:rFonts w:ascii="Calibri" w:hAnsi="Calibri"/>
          <w:b w:val="0"/>
          <w:bCs/>
          <w:sz w:val="22"/>
          <w:szCs w:val="22"/>
          <w:lang w:val="pt-PT"/>
        </w:rPr>
        <w:t>.</w:t>
      </w:r>
    </w:p>
    <w:p w14:paraId="426FE3E8" w14:textId="77777777" w:rsidR="00545B4C" w:rsidRPr="002B681E" w:rsidRDefault="00545B4C" w:rsidP="002B681E">
      <w:pPr>
        <w:pStyle w:val="Corpodetexto21"/>
        <w:spacing w:line="100" w:lineRule="atLeast"/>
        <w:ind w:left="709" w:hanging="705"/>
        <w:jc w:val="both"/>
        <w:rPr>
          <w:rFonts w:asciiTheme="minorHAnsi" w:hAnsiTheme="minorHAnsi" w:cstheme="minorHAnsi"/>
          <w:b w:val="0"/>
          <w:bCs/>
          <w:sz w:val="22"/>
          <w:szCs w:val="22"/>
        </w:rPr>
      </w:pPr>
    </w:p>
    <w:p w14:paraId="53B7DA76" w14:textId="6745E830" w:rsidR="00545B4C" w:rsidRDefault="00545B4C" w:rsidP="00545B4C">
      <w:pPr>
        <w:pStyle w:val="Corpodetexto21"/>
        <w:spacing w:line="100" w:lineRule="atLeast"/>
        <w:ind w:left="705" w:hanging="705"/>
        <w:jc w:val="both"/>
        <w:rPr>
          <w:rFonts w:asciiTheme="minorHAnsi" w:hAnsiTheme="minorHAnsi" w:cstheme="minorHAnsi"/>
          <w:sz w:val="22"/>
          <w:szCs w:val="22"/>
        </w:rPr>
      </w:pPr>
      <w:r>
        <w:rPr>
          <w:rFonts w:asciiTheme="minorHAnsi" w:hAnsiTheme="minorHAnsi" w:cstheme="minorHAnsi"/>
          <w:b w:val="0"/>
          <w:bCs/>
          <w:sz w:val="22"/>
          <w:szCs w:val="22"/>
        </w:rPr>
        <w:t xml:space="preserve">3.1.1.    </w:t>
      </w:r>
      <w:r w:rsidRPr="00545B4C">
        <w:rPr>
          <w:rFonts w:asciiTheme="minorHAnsi" w:hAnsiTheme="minorHAnsi" w:cstheme="minorHAnsi"/>
          <w:b w:val="0"/>
          <w:bCs/>
          <w:sz w:val="22"/>
          <w:szCs w:val="22"/>
        </w:rPr>
        <w:t xml:space="preserve">Atenderem todas as condições exigidas para o cadastramento, contidas nos documentos enumerados nos artigos 27, 28, 29, 30 e 31 da Lei Federal n.º 8.666, de 21 de junho de 1993, apresentando para a Comissão Municipal de Licitação, </w:t>
      </w:r>
      <w:r w:rsidRPr="00545B4C">
        <w:rPr>
          <w:rFonts w:asciiTheme="minorHAnsi" w:hAnsiTheme="minorHAnsi" w:cstheme="minorHAnsi"/>
          <w:sz w:val="22"/>
          <w:szCs w:val="22"/>
        </w:rPr>
        <w:t>até o terceiro dia anterior à data de recebimento das propostas, observada a necessária qualificação – artigo 22 § 2º.</w:t>
      </w:r>
    </w:p>
    <w:p w14:paraId="5B0526E4" w14:textId="77777777" w:rsidR="00545B4C" w:rsidRDefault="00545B4C" w:rsidP="00545B4C">
      <w:pPr>
        <w:pStyle w:val="Corpodetexto21"/>
        <w:spacing w:line="100" w:lineRule="atLeast"/>
        <w:ind w:left="705" w:hanging="705"/>
        <w:jc w:val="both"/>
        <w:rPr>
          <w:rFonts w:asciiTheme="minorHAnsi" w:hAnsiTheme="minorHAnsi" w:cstheme="minorHAnsi"/>
          <w:sz w:val="22"/>
          <w:szCs w:val="22"/>
        </w:rPr>
      </w:pPr>
    </w:p>
    <w:p w14:paraId="15364CEC" w14:textId="07403CD6" w:rsidR="00545B4C" w:rsidRPr="00545B4C" w:rsidRDefault="00545B4C" w:rsidP="006235EB">
      <w:pPr>
        <w:pStyle w:val="Corpodetexto21"/>
        <w:spacing w:line="100" w:lineRule="atLeast"/>
        <w:ind w:left="709" w:hanging="705"/>
        <w:jc w:val="both"/>
        <w:rPr>
          <w:rFonts w:asciiTheme="minorHAnsi" w:hAnsiTheme="minorHAnsi" w:cstheme="minorHAnsi"/>
          <w:b w:val="0"/>
          <w:bCs/>
          <w:sz w:val="22"/>
          <w:szCs w:val="22"/>
        </w:rPr>
      </w:pPr>
      <w:r w:rsidRPr="00545B4C">
        <w:rPr>
          <w:rFonts w:asciiTheme="minorHAnsi" w:hAnsiTheme="minorHAnsi" w:cstheme="minorHAnsi"/>
          <w:b w:val="0"/>
          <w:bCs/>
          <w:sz w:val="22"/>
          <w:szCs w:val="22"/>
        </w:rPr>
        <w:t>3.1.2.</w:t>
      </w:r>
      <w:r>
        <w:rPr>
          <w:rFonts w:asciiTheme="minorHAnsi" w:hAnsiTheme="minorHAnsi" w:cstheme="minorHAnsi"/>
          <w:sz w:val="22"/>
          <w:szCs w:val="22"/>
        </w:rPr>
        <w:t xml:space="preserve">  </w:t>
      </w:r>
      <w:r w:rsidRPr="00545B4C">
        <w:rPr>
          <w:rFonts w:asciiTheme="minorHAnsi" w:hAnsiTheme="minorHAnsi" w:cstheme="minorHAnsi"/>
          <w:b w:val="0"/>
          <w:bCs/>
          <w:sz w:val="22"/>
          <w:szCs w:val="22"/>
        </w:rPr>
        <w:t xml:space="preserve">Os documentos para cadastramento constantes no item </w:t>
      </w:r>
      <w:r>
        <w:rPr>
          <w:rFonts w:asciiTheme="minorHAnsi" w:hAnsiTheme="minorHAnsi" w:cstheme="minorHAnsi"/>
          <w:b w:val="0"/>
          <w:bCs/>
          <w:sz w:val="22"/>
          <w:szCs w:val="22"/>
        </w:rPr>
        <w:t>3.1.1.</w:t>
      </w:r>
      <w:r w:rsidRPr="00545B4C">
        <w:rPr>
          <w:rFonts w:asciiTheme="minorHAnsi" w:hAnsiTheme="minorHAnsi" w:cstheme="minorHAnsi"/>
          <w:b w:val="0"/>
          <w:bCs/>
          <w:sz w:val="22"/>
          <w:szCs w:val="22"/>
        </w:rPr>
        <w:t xml:space="preserve"> deverão ser protocolados no Departamento Municipal de Licitação localizado na Rua Mato Grosso, n.º 1087, Bela Vista, São Joaquim da Barra/SP, e dirigidos à Comissão Municipal de Licitação, seguindo os prazos especificados no item</w:t>
      </w:r>
      <w:r w:rsidR="006235EB">
        <w:rPr>
          <w:rFonts w:asciiTheme="minorHAnsi" w:hAnsiTheme="minorHAnsi" w:cstheme="minorHAnsi"/>
          <w:b w:val="0"/>
          <w:bCs/>
          <w:sz w:val="22"/>
          <w:szCs w:val="22"/>
        </w:rPr>
        <w:t xml:space="preserve"> 3.1.1</w:t>
      </w:r>
      <w:r>
        <w:rPr>
          <w:rFonts w:asciiTheme="minorHAnsi" w:hAnsiTheme="minorHAnsi" w:cstheme="minorHAnsi"/>
          <w:b w:val="0"/>
          <w:bCs/>
          <w:sz w:val="22"/>
          <w:szCs w:val="22"/>
        </w:rPr>
        <w:t xml:space="preserve">. </w:t>
      </w:r>
    </w:p>
    <w:p w14:paraId="63AB41A8" w14:textId="77777777" w:rsidR="002B681E" w:rsidRPr="00545B4C" w:rsidRDefault="002B681E" w:rsidP="00200368">
      <w:pPr>
        <w:pStyle w:val="Corpodetexto21"/>
        <w:spacing w:line="100" w:lineRule="atLeast"/>
        <w:ind w:left="705" w:hanging="705"/>
        <w:jc w:val="both"/>
        <w:rPr>
          <w:rFonts w:asciiTheme="minorHAnsi" w:hAnsiTheme="minorHAnsi" w:cstheme="minorHAnsi"/>
          <w:sz w:val="22"/>
          <w:szCs w:val="22"/>
        </w:rPr>
      </w:pPr>
    </w:p>
    <w:p w14:paraId="77883489" w14:textId="50C38C05"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3.</w:t>
      </w:r>
      <w:r w:rsidR="001D02D9">
        <w:rPr>
          <w:rFonts w:asciiTheme="minorHAnsi" w:hAnsiTheme="minorHAnsi" w:cstheme="minorHAnsi"/>
          <w:b w:val="0"/>
          <w:bCs/>
          <w:sz w:val="22"/>
          <w:szCs w:val="22"/>
        </w:rPr>
        <w:t>2</w:t>
      </w:r>
      <w:r w:rsidRPr="00200368">
        <w:rPr>
          <w:rFonts w:asciiTheme="minorHAnsi" w:hAnsiTheme="minorHAnsi" w:cstheme="minorHAnsi"/>
          <w:b w:val="0"/>
          <w:bCs/>
          <w:sz w:val="22"/>
          <w:szCs w:val="22"/>
        </w:rPr>
        <w:t>.</w:t>
      </w:r>
      <w:r w:rsidRPr="00200368">
        <w:rPr>
          <w:rFonts w:asciiTheme="minorHAnsi" w:hAnsiTheme="minorHAnsi" w:cstheme="minorHAnsi"/>
          <w:b w:val="0"/>
          <w:bCs/>
          <w:sz w:val="22"/>
          <w:szCs w:val="22"/>
        </w:rPr>
        <w:tab/>
      </w:r>
      <w:r w:rsidR="005E1C3A" w:rsidRPr="005E1C3A">
        <w:rPr>
          <w:rFonts w:asciiTheme="minorHAnsi" w:hAnsiTheme="minorHAnsi" w:cstheme="minorHAnsi"/>
          <w:b w:val="0"/>
          <w:bCs/>
          <w:sz w:val="22"/>
          <w:szCs w:val="22"/>
        </w:rPr>
        <w:t>Eventuais impugnações ao edital deverão ser dirigidas a Comissão Municipal de Licitação protocolizadas nos dias úteis, das 12:00h às 16h30min, no Setor de Expediente, na Praça Professor Ivo Vannuchi s/N.º – Bela Vista – nesta cidade, observando o prazo previsto nos parágrafos 1º e 2º do artigo 41 da Lei Federal N.º 8.666/93, com as alterações introduzidas pela Lei Federal N.º 8.883/94 e seguintes.</w:t>
      </w:r>
    </w:p>
    <w:p w14:paraId="7EDAB5E0" w14:textId="77777777" w:rsidR="002B681E" w:rsidRPr="00200368" w:rsidRDefault="002B681E" w:rsidP="00200368">
      <w:pPr>
        <w:pStyle w:val="Corpodetexto21"/>
        <w:spacing w:line="100" w:lineRule="atLeast"/>
        <w:ind w:left="705" w:hanging="705"/>
        <w:jc w:val="both"/>
        <w:rPr>
          <w:rFonts w:asciiTheme="minorHAnsi" w:hAnsiTheme="minorHAnsi" w:cstheme="minorHAnsi"/>
          <w:b w:val="0"/>
          <w:bCs/>
          <w:sz w:val="22"/>
          <w:szCs w:val="22"/>
        </w:rPr>
      </w:pPr>
    </w:p>
    <w:p w14:paraId="3F545F76" w14:textId="7E913276"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3.</w:t>
      </w:r>
      <w:r w:rsidR="001D02D9">
        <w:rPr>
          <w:rFonts w:asciiTheme="minorHAnsi" w:hAnsiTheme="minorHAnsi" w:cstheme="minorHAnsi"/>
          <w:b w:val="0"/>
          <w:bCs/>
          <w:sz w:val="22"/>
          <w:szCs w:val="22"/>
        </w:rPr>
        <w:t>3</w:t>
      </w:r>
      <w:r w:rsidRPr="00200368">
        <w:rPr>
          <w:rFonts w:asciiTheme="minorHAnsi" w:hAnsiTheme="minorHAnsi" w:cstheme="minorHAnsi"/>
          <w:b w:val="0"/>
          <w:bCs/>
          <w:sz w:val="22"/>
          <w:szCs w:val="22"/>
        </w:rPr>
        <w:t>.</w:t>
      </w:r>
      <w:r w:rsidRPr="00200368">
        <w:rPr>
          <w:rFonts w:asciiTheme="minorHAnsi" w:hAnsiTheme="minorHAnsi" w:cstheme="minorHAnsi"/>
          <w:b w:val="0"/>
          <w:bCs/>
          <w:sz w:val="22"/>
          <w:szCs w:val="22"/>
        </w:rPr>
        <w:tab/>
        <w:t xml:space="preserve">A visita técnica será </w:t>
      </w:r>
      <w:r w:rsidRPr="005E1C3A">
        <w:rPr>
          <w:rFonts w:asciiTheme="minorHAnsi" w:hAnsiTheme="minorHAnsi" w:cstheme="minorHAnsi"/>
          <w:sz w:val="22"/>
          <w:szCs w:val="22"/>
        </w:rPr>
        <w:t>facultativa</w:t>
      </w:r>
      <w:r w:rsidRPr="00200368">
        <w:rPr>
          <w:rFonts w:asciiTheme="minorHAnsi" w:hAnsiTheme="minorHAnsi" w:cstheme="minorHAnsi"/>
          <w:b w:val="0"/>
          <w:bCs/>
          <w:sz w:val="22"/>
          <w:szCs w:val="22"/>
        </w:rPr>
        <w:t xml:space="preserve"> e </w:t>
      </w:r>
      <w:r w:rsidR="005E1C3A">
        <w:rPr>
          <w:rFonts w:asciiTheme="minorHAnsi" w:hAnsiTheme="minorHAnsi" w:cstheme="minorHAnsi"/>
          <w:b w:val="0"/>
          <w:bCs/>
          <w:sz w:val="22"/>
          <w:szCs w:val="22"/>
        </w:rPr>
        <w:t>poderá</w:t>
      </w:r>
      <w:r w:rsidRPr="00200368">
        <w:rPr>
          <w:rFonts w:asciiTheme="minorHAnsi" w:hAnsiTheme="minorHAnsi" w:cstheme="minorHAnsi"/>
          <w:b w:val="0"/>
          <w:bCs/>
          <w:sz w:val="22"/>
          <w:szCs w:val="22"/>
        </w:rPr>
        <w:t xml:space="preserve"> ser agendada com antecedência no Departamento de </w:t>
      </w:r>
      <w:r w:rsidR="005E1C3A">
        <w:rPr>
          <w:rFonts w:asciiTheme="minorHAnsi" w:hAnsiTheme="minorHAnsi" w:cstheme="minorHAnsi"/>
          <w:b w:val="0"/>
          <w:bCs/>
          <w:sz w:val="22"/>
          <w:szCs w:val="22"/>
        </w:rPr>
        <w:t>Contabilidade</w:t>
      </w:r>
      <w:r w:rsidRPr="00200368">
        <w:rPr>
          <w:rFonts w:asciiTheme="minorHAnsi" w:hAnsiTheme="minorHAnsi" w:cstheme="minorHAnsi"/>
          <w:b w:val="0"/>
          <w:bCs/>
          <w:sz w:val="22"/>
          <w:szCs w:val="22"/>
        </w:rPr>
        <w:t xml:space="preserve"> pelo telefone (</w:t>
      </w:r>
      <w:r w:rsidR="005E1C3A">
        <w:rPr>
          <w:rFonts w:asciiTheme="minorHAnsi" w:hAnsiTheme="minorHAnsi" w:cstheme="minorHAnsi"/>
          <w:b w:val="0"/>
          <w:bCs/>
          <w:sz w:val="22"/>
          <w:szCs w:val="22"/>
        </w:rPr>
        <w:t>16</w:t>
      </w:r>
      <w:r w:rsidRPr="00200368">
        <w:rPr>
          <w:rFonts w:asciiTheme="minorHAnsi" w:hAnsiTheme="minorHAnsi" w:cstheme="minorHAnsi"/>
          <w:b w:val="0"/>
          <w:bCs/>
          <w:sz w:val="22"/>
          <w:szCs w:val="22"/>
        </w:rPr>
        <w:t xml:space="preserve">) </w:t>
      </w:r>
      <w:r w:rsidR="005E1C3A">
        <w:rPr>
          <w:rFonts w:asciiTheme="minorHAnsi" w:hAnsiTheme="minorHAnsi" w:cstheme="minorHAnsi"/>
          <w:b w:val="0"/>
          <w:bCs/>
          <w:sz w:val="22"/>
          <w:szCs w:val="22"/>
        </w:rPr>
        <w:t>3810-9018, com a Senhora Grenda Tosta Souza Alve</w:t>
      </w:r>
      <w:r w:rsidR="002F2C0C">
        <w:rPr>
          <w:rFonts w:asciiTheme="minorHAnsi" w:hAnsiTheme="minorHAnsi" w:cstheme="minorHAnsi"/>
          <w:b w:val="0"/>
          <w:bCs/>
          <w:sz w:val="22"/>
          <w:szCs w:val="22"/>
        </w:rPr>
        <w:t>s</w:t>
      </w:r>
      <w:r w:rsidR="005E1C3A">
        <w:rPr>
          <w:rFonts w:asciiTheme="minorHAnsi" w:hAnsiTheme="minorHAnsi" w:cstheme="minorHAnsi"/>
          <w:b w:val="0"/>
          <w:bCs/>
          <w:sz w:val="22"/>
          <w:szCs w:val="22"/>
        </w:rPr>
        <w:t xml:space="preserve"> de Campos</w:t>
      </w:r>
      <w:r w:rsidRPr="00200368">
        <w:rPr>
          <w:rFonts w:asciiTheme="minorHAnsi" w:hAnsiTheme="minorHAnsi" w:cstheme="minorHAnsi"/>
          <w:b w:val="0"/>
          <w:bCs/>
          <w:sz w:val="22"/>
          <w:szCs w:val="22"/>
        </w:rPr>
        <w:t xml:space="preserve"> e</w:t>
      </w:r>
      <w:r w:rsidR="005E1C3A">
        <w:rPr>
          <w:rFonts w:asciiTheme="minorHAnsi" w:hAnsiTheme="minorHAnsi" w:cstheme="minorHAnsi"/>
          <w:b w:val="0"/>
          <w:bCs/>
          <w:sz w:val="22"/>
          <w:szCs w:val="22"/>
        </w:rPr>
        <w:t xml:space="preserve"> </w:t>
      </w:r>
      <w:r w:rsidR="005E1C3A" w:rsidRPr="005E1C3A">
        <w:rPr>
          <w:rFonts w:asciiTheme="minorHAnsi" w:hAnsiTheme="minorHAnsi" w:cstheme="minorHAnsi"/>
          <w:b w:val="0"/>
          <w:bCs/>
          <w:sz w:val="22"/>
          <w:szCs w:val="22"/>
        </w:rPr>
        <w:t xml:space="preserve">deverá ser realizada até o último dia útil que anteceder à data designada para a sessão </w:t>
      </w:r>
      <w:r w:rsidR="00810E75" w:rsidRPr="005E1C3A">
        <w:rPr>
          <w:rFonts w:asciiTheme="minorHAnsi" w:hAnsiTheme="minorHAnsi" w:cstheme="minorHAnsi"/>
          <w:b w:val="0"/>
          <w:bCs/>
          <w:sz w:val="22"/>
          <w:szCs w:val="22"/>
        </w:rPr>
        <w:t>pública</w:t>
      </w:r>
      <w:r w:rsidR="00810E75">
        <w:rPr>
          <w:rFonts w:asciiTheme="minorHAnsi" w:hAnsiTheme="minorHAnsi" w:cstheme="minorHAnsi"/>
          <w:b w:val="0"/>
          <w:bCs/>
          <w:sz w:val="22"/>
          <w:szCs w:val="22"/>
        </w:rPr>
        <w:t xml:space="preserve"> </w:t>
      </w:r>
      <w:r w:rsidR="00810E75" w:rsidRPr="005E1C3A">
        <w:rPr>
          <w:rFonts w:asciiTheme="minorHAnsi" w:hAnsiTheme="minorHAnsi" w:cstheme="minorHAnsi"/>
          <w:b w:val="0"/>
          <w:bCs/>
          <w:sz w:val="22"/>
          <w:szCs w:val="22"/>
        </w:rPr>
        <w:t>de</w:t>
      </w:r>
      <w:r w:rsidR="005E1C3A" w:rsidRPr="005E1C3A">
        <w:rPr>
          <w:rFonts w:asciiTheme="minorHAnsi" w:hAnsiTheme="minorHAnsi" w:cstheme="minorHAnsi"/>
          <w:b w:val="0"/>
          <w:bCs/>
          <w:sz w:val="22"/>
          <w:szCs w:val="22"/>
        </w:rPr>
        <w:t xml:space="preserve"> processamento do presente certame</w:t>
      </w:r>
      <w:r w:rsidR="005E1C3A">
        <w:rPr>
          <w:rFonts w:asciiTheme="minorHAnsi" w:hAnsiTheme="minorHAnsi" w:cstheme="minorHAnsi"/>
          <w:b w:val="0"/>
          <w:bCs/>
          <w:sz w:val="22"/>
          <w:szCs w:val="22"/>
        </w:rPr>
        <w:t xml:space="preserve">. </w:t>
      </w:r>
    </w:p>
    <w:p w14:paraId="2D955F8C" w14:textId="77777777" w:rsidR="005E1C3A" w:rsidRPr="00200368" w:rsidRDefault="005E1C3A" w:rsidP="00200368">
      <w:pPr>
        <w:pStyle w:val="Corpodetexto21"/>
        <w:spacing w:line="100" w:lineRule="atLeast"/>
        <w:ind w:left="705" w:hanging="705"/>
        <w:jc w:val="both"/>
        <w:rPr>
          <w:rFonts w:asciiTheme="minorHAnsi" w:hAnsiTheme="minorHAnsi" w:cstheme="minorHAnsi"/>
          <w:b w:val="0"/>
          <w:bCs/>
          <w:sz w:val="22"/>
          <w:szCs w:val="22"/>
        </w:rPr>
      </w:pPr>
    </w:p>
    <w:p w14:paraId="5EAC14A3" w14:textId="4A2DA29C"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3.</w:t>
      </w:r>
      <w:r w:rsidR="001D02D9">
        <w:rPr>
          <w:rFonts w:asciiTheme="minorHAnsi" w:hAnsiTheme="minorHAnsi" w:cstheme="minorHAnsi"/>
          <w:b w:val="0"/>
          <w:bCs/>
          <w:sz w:val="22"/>
          <w:szCs w:val="22"/>
        </w:rPr>
        <w:t>3</w:t>
      </w:r>
      <w:r w:rsidRPr="00200368">
        <w:rPr>
          <w:rFonts w:asciiTheme="minorHAnsi" w:hAnsiTheme="minorHAnsi" w:cstheme="minorHAnsi"/>
          <w:b w:val="0"/>
          <w:bCs/>
          <w:sz w:val="22"/>
          <w:szCs w:val="22"/>
        </w:rPr>
        <w:t>.</w:t>
      </w:r>
      <w:r w:rsidR="00FC4617">
        <w:rPr>
          <w:rFonts w:asciiTheme="minorHAnsi" w:hAnsiTheme="minorHAnsi" w:cstheme="minorHAnsi"/>
          <w:b w:val="0"/>
          <w:bCs/>
          <w:sz w:val="22"/>
          <w:szCs w:val="22"/>
        </w:rPr>
        <w:t>1</w:t>
      </w:r>
      <w:r w:rsidRPr="00200368">
        <w:rPr>
          <w:rFonts w:asciiTheme="minorHAnsi" w:hAnsiTheme="minorHAnsi" w:cstheme="minorHAnsi"/>
          <w:b w:val="0"/>
          <w:bCs/>
          <w:sz w:val="22"/>
          <w:szCs w:val="22"/>
        </w:rPr>
        <w:t>.</w:t>
      </w:r>
      <w:r w:rsidRPr="00200368">
        <w:rPr>
          <w:rFonts w:asciiTheme="minorHAnsi" w:hAnsiTheme="minorHAnsi" w:cstheme="minorHAnsi"/>
          <w:b w:val="0"/>
          <w:bCs/>
          <w:sz w:val="22"/>
          <w:szCs w:val="22"/>
        </w:rPr>
        <w:tab/>
        <w:t xml:space="preserve">Caso a licitante opte por não realizar a visita técnica, </w:t>
      </w:r>
      <w:r w:rsidR="00FC4617">
        <w:rPr>
          <w:rFonts w:asciiTheme="minorHAnsi" w:hAnsiTheme="minorHAnsi" w:cstheme="minorHAnsi"/>
          <w:b w:val="0"/>
          <w:bCs/>
          <w:sz w:val="22"/>
          <w:szCs w:val="22"/>
        </w:rPr>
        <w:t xml:space="preserve">ficará subentendido </w:t>
      </w:r>
      <w:r w:rsidRPr="00200368">
        <w:rPr>
          <w:rFonts w:asciiTheme="minorHAnsi" w:hAnsiTheme="minorHAnsi" w:cstheme="minorHAnsi"/>
          <w:b w:val="0"/>
          <w:bCs/>
          <w:sz w:val="22"/>
          <w:szCs w:val="22"/>
        </w:rPr>
        <w:t xml:space="preserve">que </w:t>
      </w:r>
      <w:r w:rsidR="00810E75">
        <w:rPr>
          <w:rFonts w:asciiTheme="minorHAnsi" w:hAnsiTheme="minorHAnsi" w:cstheme="minorHAnsi"/>
          <w:b w:val="0"/>
          <w:bCs/>
          <w:sz w:val="22"/>
          <w:szCs w:val="22"/>
        </w:rPr>
        <w:t xml:space="preserve">a empresa tem pleno conhecimento </w:t>
      </w:r>
      <w:r w:rsidRPr="00200368">
        <w:rPr>
          <w:rFonts w:asciiTheme="minorHAnsi" w:hAnsiTheme="minorHAnsi" w:cstheme="minorHAnsi"/>
          <w:b w:val="0"/>
          <w:bCs/>
          <w:sz w:val="22"/>
          <w:szCs w:val="22"/>
        </w:rPr>
        <w:t>do serviço a ser prestado, estando plenamente apta à execução do todo serviço contemplado na presente licitação, caso seja vencedora.</w:t>
      </w:r>
    </w:p>
    <w:p w14:paraId="0AA08D9B"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4C65255C" w14:textId="5C102192" w:rsidR="00200368" w:rsidRPr="00810E75" w:rsidRDefault="00200368" w:rsidP="00200368">
      <w:pPr>
        <w:pStyle w:val="Corpodetexto21"/>
        <w:spacing w:line="100" w:lineRule="atLeast"/>
        <w:ind w:left="705" w:hanging="705"/>
        <w:jc w:val="both"/>
        <w:rPr>
          <w:rFonts w:asciiTheme="minorHAnsi" w:hAnsiTheme="minorHAnsi" w:cstheme="minorHAnsi"/>
          <w:sz w:val="22"/>
          <w:szCs w:val="22"/>
        </w:rPr>
      </w:pPr>
      <w:r w:rsidRPr="00810E75">
        <w:rPr>
          <w:rFonts w:asciiTheme="minorHAnsi" w:hAnsiTheme="minorHAnsi" w:cstheme="minorHAnsi"/>
          <w:sz w:val="22"/>
          <w:szCs w:val="22"/>
        </w:rPr>
        <w:t>4</w:t>
      </w:r>
      <w:r w:rsidRPr="00200368">
        <w:rPr>
          <w:rFonts w:asciiTheme="minorHAnsi" w:hAnsiTheme="minorHAnsi" w:cstheme="minorHAnsi"/>
          <w:b w:val="0"/>
          <w:bCs/>
          <w:sz w:val="22"/>
          <w:szCs w:val="22"/>
        </w:rPr>
        <w:tab/>
      </w:r>
      <w:r w:rsidRPr="00810E75">
        <w:rPr>
          <w:rFonts w:asciiTheme="minorHAnsi" w:hAnsiTheme="minorHAnsi" w:cstheme="minorHAnsi"/>
          <w:sz w:val="22"/>
          <w:szCs w:val="22"/>
        </w:rPr>
        <w:t>DAS CONDIÇÕES DE FORNECIMENTO E PRESTAÇÃO DOS SERVIÇOS</w:t>
      </w:r>
    </w:p>
    <w:p w14:paraId="5F572126"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4.1.</w:t>
      </w:r>
      <w:r w:rsidRPr="00200368">
        <w:rPr>
          <w:rFonts w:asciiTheme="minorHAnsi" w:hAnsiTheme="minorHAnsi" w:cstheme="minorHAnsi"/>
          <w:b w:val="0"/>
          <w:bCs/>
          <w:sz w:val="22"/>
          <w:szCs w:val="22"/>
        </w:rPr>
        <w:tab/>
        <w:t>A execução dos serviços objeto desta licitação será pelo período de 12 (doze) meses a contar da data da assinatura do contrato, prorrogáveis na forma da Lei que instruiu o presente processo.</w:t>
      </w:r>
    </w:p>
    <w:p w14:paraId="345D5746" w14:textId="77777777" w:rsidR="00810E75"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p>
    <w:p w14:paraId="2C9F89C5"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lastRenderedPageBreak/>
        <w:t>4.1.1.</w:t>
      </w:r>
      <w:r w:rsidRPr="00200368">
        <w:rPr>
          <w:rFonts w:asciiTheme="minorHAnsi" w:hAnsiTheme="minorHAnsi" w:cstheme="minorHAnsi"/>
          <w:b w:val="0"/>
          <w:bCs/>
          <w:sz w:val="22"/>
          <w:szCs w:val="22"/>
        </w:rPr>
        <w:tab/>
        <w:t>Os serviços serão prestados através de visitas “in loco” em um número de 01 (uma) visita presencial mensal, com duração de no mínimo 06 (seis) horas por visita, através de equipe técnica qualificada conforme indicado neste Edital.</w:t>
      </w:r>
    </w:p>
    <w:p w14:paraId="5A53437A" w14:textId="77777777" w:rsidR="00810E75"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p>
    <w:p w14:paraId="7F7511AB"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4.1.2.</w:t>
      </w:r>
      <w:r w:rsidRPr="00200368">
        <w:rPr>
          <w:rFonts w:asciiTheme="minorHAnsi" w:hAnsiTheme="minorHAnsi" w:cstheme="minorHAnsi"/>
          <w:b w:val="0"/>
          <w:bCs/>
          <w:sz w:val="22"/>
          <w:szCs w:val="22"/>
        </w:rPr>
        <w:tab/>
        <w:t>Também deverá ser disponibilizado canal de atendimento através de telefone, e-mail e WhatsApp.</w:t>
      </w:r>
    </w:p>
    <w:p w14:paraId="6FF03314" w14:textId="77777777" w:rsidR="00810E75"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p>
    <w:p w14:paraId="5F0A068C" w14:textId="77777777" w:rsidR="00BC2E76" w:rsidRPr="0061697C" w:rsidRDefault="00200368" w:rsidP="00BC2E76">
      <w:pPr>
        <w:ind w:left="709" w:hanging="709"/>
        <w:jc w:val="both"/>
        <w:rPr>
          <w:rFonts w:asciiTheme="minorHAnsi" w:hAnsiTheme="minorHAnsi" w:cstheme="minorHAnsi"/>
          <w:sz w:val="22"/>
          <w:szCs w:val="22"/>
        </w:rPr>
      </w:pPr>
      <w:r w:rsidRPr="00200368">
        <w:rPr>
          <w:rFonts w:asciiTheme="minorHAnsi" w:hAnsiTheme="minorHAnsi" w:cstheme="minorHAnsi"/>
          <w:bCs/>
          <w:sz w:val="22"/>
          <w:szCs w:val="22"/>
        </w:rPr>
        <w:t>4.1.3.</w:t>
      </w:r>
      <w:r w:rsidRPr="00200368">
        <w:rPr>
          <w:rFonts w:asciiTheme="minorHAnsi" w:hAnsiTheme="minorHAnsi" w:cstheme="minorHAnsi"/>
          <w:bCs/>
          <w:sz w:val="22"/>
          <w:szCs w:val="22"/>
        </w:rPr>
        <w:tab/>
      </w:r>
      <w:r w:rsidR="00BC2E76" w:rsidRPr="00200368">
        <w:rPr>
          <w:rFonts w:asciiTheme="minorHAnsi" w:hAnsiTheme="minorHAnsi" w:cstheme="minorHAnsi"/>
          <w:bCs/>
          <w:sz w:val="22"/>
          <w:szCs w:val="22"/>
        </w:rPr>
        <w:t>Em todas as visitas será emitido relatório detalhado com todas as atividades realizadas nas visitas técnicas de consultoria, das orientações fornecidas através dos meios de comunicação disponibilizados e das atividades realizadas em nossos departamentos e que deverá ser assinada pel</w:t>
      </w:r>
      <w:r w:rsidR="00BC2E76">
        <w:rPr>
          <w:rFonts w:asciiTheme="minorHAnsi" w:hAnsiTheme="minorHAnsi" w:cstheme="minorHAnsi"/>
          <w:bCs/>
          <w:sz w:val="22"/>
          <w:szCs w:val="22"/>
        </w:rPr>
        <w:t>o</w:t>
      </w:r>
      <w:r w:rsidR="00BC2E76" w:rsidRPr="00200368">
        <w:rPr>
          <w:rFonts w:asciiTheme="minorHAnsi" w:hAnsiTheme="minorHAnsi" w:cstheme="minorHAnsi"/>
          <w:bCs/>
          <w:sz w:val="22"/>
          <w:szCs w:val="22"/>
        </w:rPr>
        <w:t xml:space="preserve"> </w:t>
      </w:r>
      <w:r w:rsidR="00BC2E76">
        <w:rPr>
          <w:rFonts w:asciiTheme="minorHAnsi" w:hAnsiTheme="minorHAnsi" w:cstheme="minorHAnsi"/>
          <w:bCs/>
          <w:sz w:val="22"/>
          <w:szCs w:val="22"/>
        </w:rPr>
        <w:t>Gestor do Contrato</w:t>
      </w:r>
      <w:r w:rsidR="00BC2E76" w:rsidRPr="0061697C">
        <w:rPr>
          <w:rFonts w:asciiTheme="minorHAnsi" w:hAnsiTheme="minorHAnsi" w:cstheme="minorHAnsi"/>
          <w:sz w:val="22"/>
          <w:szCs w:val="22"/>
        </w:rPr>
        <w:t>.</w:t>
      </w:r>
    </w:p>
    <w:p w14:paraId="13B1963E" w14:textId="77777777" w:rsidR="00810E75"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p>
    <w:p w14:paraId="658381DD"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4.1.4.</w:t>
      </w:r>
      <w:r w:rsidRPr="00200368">
        <w:rPr>
          <w:rFonts w:asciiTheme="minorHAnsi" w:hAnsiTheme="minorHAnsi" w:cstheme="minorHAnsi"/>
          <w:b w:val="0"/>
          <w:bCs/>
          <w:sz w:val="22"/>
          <w:szCs w:val="22"/>
        </w:rPr>
        <w:tab/>
        <w:t>O prazo de que trata está clausula poderá ser prorrogado por iguais e sucessivos períodos, até o limite de 60 (sessenta) meses, nos termos do artigo 57, inciso II, da lei nº 8.666/93.</w:t>
      </w:r>
    </w:p>
    <w:p w14:paraId="34E1BB88" w14:textId="77777777" w:rsidR="00810E75"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p>
    <w:p w14:paraId="0119DEF2"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4.2.</w:t>
      </w:r>
      <w:r w:rsidRPr="00200368">
        <w:rPr>
          <w:rFonts w:asciiTheme="minorHAnsi" w:hAnsiTheme="minorHAnsi" w:cstheme="minorHAnsi"/>
          <w:b w:val="0"/>
          <w:bCs/>
          <w:sz w:val="22"/>
          <w:szCs w:val="22"/>
        </w:rPr>
        <w:tab/>
        <w:t>A Contratada deverá, logo após a assinatura do contrato, visitar a contratante para uma primeira reunião com os gestores e inteirar-se das práticas desenvolvidas nos respectivos departamentos previstos no Anexo I - Termo de Referência.</w:t>
      </w:r>
    </w:p>
    <w:p w14:paraId="14135D22" w14:textId="77777777" w:rsidR="00810E75"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p>
    <w:p w14:paraId="588A8D5B" w14:textId="2389AD1B"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4.3.</w:t>
      </w:r>
      <w:r w:rsidRPr="00200368">
        <w:rPr>
          <w:rFonts w:asciiTheme="minorHAnsi" w:hAnsiTheme="minorHAnsi" w:cstheme="minorHAnsi"/>
          <w:b w:val="0"/>
          <w:bCs/>
          <w:sz w:val="22"/>
          <w:szCs w:val="22"/>
        </w:rPr>
        <w:tab/>
        <w:t>Os órgãos requisitantes se reservam no direito de inspecionar a execução dos serviços, podendo recusá-los, solicitar que os mesmos sejam refeitos, caso estejam</w:t>
      </w:r>
      <w:r w:rsidR="00810E75">
        <w:rPr>
          <w:rFonts w:asciiTheme="minorHAnsi" w:hAnsiTheme="minorHAnsi" w:cstheme="minorHAnsi"/>
          <w:b w:val="0"/>
          <w:bCs/>
          <w:sz w:val="22"/>
          <w:szCs w:val="22"/>
        </w:rPr>
        <w:t xml:space="preserve"> </w:t>
      </w:r>
      <w:r w:rsidRPr="00200368">
        <w:rPr>
          <w:rFonts w:asciiTheme="minorHAnsi" w:hAnsiTheme="minorHAnsi" w:cstheme="minorHAnsi"/>
          <w:b w:val="0"/>
          <w:bCs/>
          <w:sz w:val="22"/>
          <w:szCs w:val="22"/>
        </w:rPr>
        <w:t>em desacordo com as especificações deste Edital.</w:t>
      </w:r>
    </w:p>
    <w:p w14:paraId="565DB2AD"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639C7B40" w14:textId="7D9A4D05" w:rsidR="00200368" w:rsidRPr="00810E75" w:rsidRDefault="00200368" w:rsidP="00200368">
      <w:pPr>
        <w:pStyle w:val="Corpodetexto21"/>
        <w:spacing w:line="100" w:lineRule="atLeast"/>
        <w:ind w:left="705" w:hanging="705"/>
        <w:jc w:val="both"/>
        <w:rPr>
          <w:rFonts w:asciiTheme="minorHAnsi" w:hAnsiTheme="minorHAnsi" w:cstheme="minorHAnsi"/>
          <w:sz w:val="22"/>
          <w:szCs w:val="22"/>
        </w:rPr>
      </w:pPr>
      <w:r w:rsidRPr="00810E75">
        <w:rPr>
          <w:rFonts w:asciiTheme="minorHAnsi" w:hAnsiTheme="minorHAnsi" w:cstheme="minorHAnsi"/>
          <w:sz w:val="22"/>
          <w:szCs w:val="22"/>
        </w:rPr>
        <w:t>5</w:t>
      </w:r>
      <w:r w:rsidRPr="00200368">
        <w:rPr>
          <w:rFonts w:asciiTheme="minorHAnsi" w:hAnsiTheme="minorHAnsi" w:cstheme="minorHAnsi"/>
          <w:b w:val="0"/>
          <w:bCs/>
          <w:sz w:val="22"/>
          <w:szCs w:val="22"/>
        </w:rPr>
        <w:tab/>
      </w:r>
      <w:r w:rsidRPr="00810E75">
        <w:rPr>
          <w:rFonts w:asciiTheme="minorHAnsi" w:hAnsiTheme="minorHAnsi" w:cstheme="minorHAnsi"/>
          <w:sz w:val="22"/>
          <w:szCs w:val="22"/>
        </w:rPr>
        <w:t>DAS RESTRIÇÕES</w:t>
      </w:r>
    </w:p>
    <w:p w14:paraId="05312F61" w14:textId="73C2BB0C"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5.1.</w:t>
      </w:r>
      <w:r w:rsidRPr="00200368">
        <w:rPr>
          <w:rFonts w:asciiTheme="minorHAnsi" w:hAnsiTheme="minorHAnsi" w:cstheme="minorHAnsi"/>
          <w:b w:val="0"/>
          <w:bCs/>
          <w:sz w:val="22"/>
          <w:szCs w:val="22"/>
        </w:rPr>
        <w:tab/>
        <w:t>É vedada a participação na licitação de empresa:</w:t>
      </w:r>
      <w:r w:rsidR="00810E75">
        <w:rPr>
          <w:rFonts w:asciiTheme="minorHAnsi" w:hAnsiTheme="minorHAnsi" w:cstheme="minorHAnsi"/>
          <w:b w:val="0"/>
          <w:bCs/>
          <w:sz w:val="22"/>
          <w:szCs w:val="22"/>
        </w:rPr>
        <w:t xml:space="preserve"> </w:t>
      </w:r>
    </w:p>
    <w:p w14:paraId="4F22F09B" w14:textId="77777777" w:rsidR="00810E75"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p>
    <w:p w14:paraId="4AF349A5"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5.1.1.</w:t>
      </w:r>
      <w:r w:rsidRPr="00200368">
        <w:rPr>
          <w:rFonts w:asciiTheme="minorHAnsi" w:hAnsiTheme="minorHAnsi" w:cstheme="minorHAnsi"/>
          <w:b w:val="0"/>
          <w:bCs/>
          <w:sz w:val="22"/>
          <w:szCs w:val="22"/>
        </w:rPr>
        <w:tab/>
        <w:t>Declarada inidônea por ato do Poder Público, nas esferas Municipal, Estadual ou Federal e/ou suspensa de participar de licitação na Prefeitura Municipal de São Joaquim da Barra por ato da administração pública local ou Poder Público competente, consoante Súmula nº 51 do Tribunal de Contas do Estado de São Paulo;</w:t>
      </w:r>
    </w:p>
    <w:p w14:paraId="532B304A" w14:textId="77777777" w:rsidR="00810E75"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p>
    <w:p w14:paraId="725D1BA0"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5.1.2.</w:t>
      </w:r>
      <w:r w:rsidRPr="00200368">
        <w:rPr>
          <w:rFonts w:asciiTheme="minorHAnsi" w:hAnsiTheme="minorHAnsi" w:cstheme="minorHAnsi"/>
          <w:b w:val="0"/>
          <w:bCs/>
          <w:sz w:val="22"/>
          <w:szCs w:val="22"/>
        </w:rPr>
        <w:tab/>
        <w:t>Com falência decretada ou concordatária ou em recuperação judicial ou extrajudicial, salvo se apresentada, durante a fase de habilitação, Plano de Recuperação Judicial já homologado pelo juízo competente e em plano vigor;</w:t>
      </w:r>
    </w:p>
    <w:p w14:paraId="6A012681" w14:textId="77777777" w:rsidR="00810E75" w:rsidRDefault="00810E75" w:rsidP="00200368">
      <w:pPr>
        <w:pStyle w:val="Corpodetexto21"/>
        <w:spacing w:line="100" w:lineRule="atLeast"/>
        <w:ind w:left="705" w:hanging="705"/>
        <w:jc w:val="both"/>
        <w:rPr>
          <w:rFonts w:asciiTheme="minorHAnsi" w:hAnsiTheme="minorHAnsi" w:cstheme="minorHAnsi"/>
          <w:b w:val="0"/>
          <w:bCs/>
          <w:sz w:val="22"/>
          <w:szCs w:val="22"/>
        </w:rPr>
      </w:pPr>
    </w:p>
    <w:p w14:paraId="48061AEA" w14:textId="0306D2D7" w:rsidR="00810E75" w:rsidRPr="00F22CFA" w:rsidRDefault="00810E75" w:rsidP="00810E75">
      <w:pPr>
        <w:pStyle w:val="Corpodetexto"/>
        <w:numPr>
          <w:ilvl w:val="2"/>
          <w:numId w:val="32"/>
        </w:numPr>
        <w:ind w:left="709" w:hanging="709"/>
        <w:jc w:val="both"/>
        <w:rPr>
          <w:rFonts w:ascii="Calibri" w:hAnsi="Calibri" w:cs="Calibri"/>
          <w:sz w:val="22"/>
          <w:szCs w:val="22"/>
        </w:rPr>
      </w:pPr>
      <w:r w:rsidRPr="00F22CFA">
        <w:rPr>
          <w:rFonts w:ascii="Calibri" w:hAnsi="Calibri" w:cs="Calibri"/>
          <w:sz w:val="22"/>
          <w:szCs w:val="22"/>
        </w:rPr>
        <w:t>Declaradas inidôneas pelo Poder Público e não reabilitadas;</w:t>
      </w:r>
    </w:p>
    <w:p w14:paraId="2D436E28" w14:textId="77777777" w:rsidR="00810E75" w:rsidRPr="00F22CFA" w:rsidRDefault="00810E75" w:rsidP="00810E75">
      <w:pPr>
        <w:pStyle w:val="PargrafodaLista"/>
        <w:spacing w:after="0"/>
        <w:ind w:left="1260"/>
        <w:rPr>
          <w:rFonts w:cs="Calibri"/>
          <w:sz w:val="10"/>
          <w:szCs w:val="10"/>
        </w:rPr>
      </w:pPr>
    </w:p>
    <w:p w14:paraId="0EE5C4A2" w14:textId="3829D5AF" w:rsidR="00810E75" w:rsidRPr="00F22CFA" w:rsidRDefault="00810E75" w:rsidP="00810E75">
      <w:pPr>
        <w:pStyle w:val="Corpodetexto"/>
        <w:numPr>
          <w:ilvl w:val="2"/>
          <w:numId w:val="32"/>
        </w:numPr>
        <w:ind w:left="709" w:hanging="709"/>
        <w:jc w:val="both"/>
        <w:rPr>
          <w:rFonts w:asciiTheme="minorHAnsi" w:hAnsiTheme="minorHAnsi" w:cs="Calibri"/>
          <w:sz w:val="22"/>
          <w:szCs w:val="22"/>
        </w:rPr>
      </w:pPr>
      <w:r w:rsidRPr="00F22CFA">
        <w:rPr>
          <w:rFonts w:asciiTheme="minorHAnsi" w:hAnsiTheme="minorHAnsi"/>
          <w:sz w:val="22"/>
          <w:szCs w:val="22"/>
        </w:rPr>
        <w:t xml:space="preserve">Impedidas de licitar e contratar nos termos do </w:t>
      </w:r>
      <w:r w:rsidRPr="00F22CFA">
        <w:rPr>
          <w:rFonts w:asciiTheme="minorHAnsi" w:hAnsiTheme="minorHAnsi"/>
          <w:b/>
          <w:bCs/>
          <w:sz w:val="22"/>
          <w:szCs w:val="22"/>
        </w:rPr>
        <w:t xml:space="preserve">artigo 10 da Lei Federal </w:t>
      </w:r>
      <w:r>
        <w:rPr>
          <w:rFonts w:asciiTheme="minorHAnsi" w:hAnsiTheme="minorHAnsi"/>
          <w:b/>
          <w:bCs/>
          <w:sz w:val="22"/>
          <w:szCs w:val="22"/>
        </w:rPr>
        <w:t>n.º</w:t>
      </w:r>
      <w:r w:rsidRPr="00F22CFA">
        <w:rPr>
          <w:rFonts w:asciiTheme="minorHAnsi" w:hAnsiTheme="minorHAnsi"/>
          <w:b/>
          <w:bCs/>
          <w:sz w:val="22"/>
          <w:szCs w:val="22"/>
        </w:rPr>
        <w:t xml:space="preserve"> 9.605/98;</w:t>
      </w:r>
    </w:p>
    <w:p w14:paraId="1FB53500" w14:textId="77777777" w:rsidR="00810E75" w:rsidRPr="00043CB8" w:rsidRDefault="00810E75" w:rsidP="00810E75">
      <w:pPr>
        <w:pStyle w:val="PargrafodaLista"/>
        <w:spacing w:after="0"/>
        <w:rPr>
          <w:rFonts w:cs="Calibri"/>
          <w:sz w:val="10"/>
          <w:szCs w:val="10"/>
        </w:rPr>
      </w:pPr>
    </w:p>
    <w:p w14:paraId="05BEF2AE" w14:textId="57B98AD2" w:rsidR="00810E75" w:rsidRPr="00F22CFA" w:rsidRDefault="00810E75" w:rsidP="00810E75">
      <w:pPr>
        <w:pStyle w:val="Corpodetexto"/>
        <w:numPr>
          <w:ilvl w:val="2"/>
          <w:numId w:val="32"/>
        </w:numPr>
        <w:ind w:left="709"/>
        <w:jc w:val="both"/>
        <w:rPr>
          <w:rFonts w:ascii="Calibri" w:hAnsi="Calibri" w:cs="Calibri"/>
          <w:sz w:val="22"/>
          <w:szCs w:val="22"/>
        </w:rPr>
      </w:pPr>
      <w:r w:rsidRPr="00F22CFA">
        <w:rPr>
          <w:rFonts w:ascii="Calibri" w:hAnsi="Calibri" w:cs="Calibri"/>
          <w:b/>
          <w:color w:val="auto"/>
          <w:sz w:val="22"/>
          <w:szCs w:val="22"/>
        </w:rPr>
        <w:t xml:space="preserve">Impedidas de licitar e/ou contratar nos termos do art. 54 da Lei Municipal </w:t>
      </w:r>
      <w:r>
        <w:rPr>
          <w:rFonts w:ascii="Calibri" w:hAnsi="Calibri" w:cs="Calibri"/>
          <w:b/>
          <w:color w:val="auto"/>
          <w:sz w:val="22"/>
          <w:szCs w:val="22"/>
        </w:rPr>
        <w:t>n.º</w:t>
      </w:r>
      <w:r w:rsidRPr="00F22CFA">
        <w:rPr>
          <w:rFonts w:ascii="Calibri" w:hAnsi="Calibri" w:cs="Calibri"/>
          <w:b/>
          <w:color w:val="auto"/>
          <w:sz w:val="22"/>
          <w:szCs w:val="22"/>
        </w:rPr>
        <w:t xml:space="preserve"> 021/97, 24 de abril de 1997</w:t>
      </w:r>
      <w:r w:rsidRPr="00F22CFA">
        <w:rPr>
          <w:rFonts w:ascii="Calibri" w:hAnsi="Calibri" w:cs="Calibri"/>
          <w:color w:val="auto"/>
          <w:sz w:val="22"/>
          <w:szCs w:val="22"/>
        </w:rPr>
        <w:t>.</w:t>
      </w:r>
    </w:p>
    <w:p w14:paraId="78F9BD69" w14:textId="478A7B25"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5.1.</w:t>
      </w:r>
      <w:r w:rsidR="00810E75">
        <w:rPr>
          <w:rFonts w:asciiTheme="minorHAnsi" w:hAnsiTheme="minorHAnsi" w:cstheme="minorHAnsi"/>
          <w:b w:val="0"/>
          <w:bCs/>
          <w:sz w:val="22"/>
          <w:szCs w:val="22"/>
        </w:rPr>
        <w:t>6</w:t>
      </w:r>
      <w:r w:rsidRPr="00200368">
        <w:rPr>
          <w:rFonts w:asciiTheme="minorHAnsi" w:hAnsiTheme="minorHAnsi" w:cstheme="minorHAnsi"/>
          <w:b w:val="0"/>
          <w:bCs/>
          <w:sz w:val="22"/>
          <w:szCs w:val="22"/>
        </w:rPr>
        <w:t>.</w:t>
      </w:r>
      <w:r w:rsidRPr="00200368">
        <w:rPr>
          <w:rFonts w:asciiTheme="minorHAnsi" w:hAnsiTheme="minorHAnsi" w:cstheme="minorHAnsi"/>
          <w:b w:val="0"/>
          <w:bCs/>
          <w:sz w:val="22"/>
          <w:szCs w:val="22"/>
        </w:rPr>
        <w:tab/>
        <w:t>Consorciada e sob controle acionário de sócios ou seus parentes, até o terceiro grau, participantes de outra empresa licitante</w:t>
      </w:r>
      <w:r w:rsidR="00810E75">
        <w:rPr>
          <w:rFonts w:asciiTheme="minorHAnsi" w:hAnsiTheme="minorHAnsi" w:cstheme="minorHAnsi"/>
          <w:b w:val="0"/>
          <w:bCs/>
          <w:sz w:val="22"/>
          <w:szCs w:val="22"/>
        </w:rPr>
        <w:t>.</w:t>
      </w:r>
    </w:p>
    <w:p w14:paraId="52D524D6" w14:textId="77777777" w:rsidR="00810E75"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p>
    <w:p w14:paraId="1FE461C1"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5.2.</w:t>
      </w:r>
      <w:r w:rsidRPr="00200368">
        <w:rPr>
          <w:rFonts w:asciiTheme="minorHAnsi" w:hAnsiTheme="minorHAnsi" w:cstheme="minorHAnsi"/>
          <w:b w:val="0"/>
          <w:bCs/>
          <w:sz w:val="22"/>
          <w:szCs w:val="22"/>
        </w:rPr>
        <w:tab/>
        <w:t>A observância das vedações supra é de inteira responsabilidade da licitante que, pelo descumprimento, se sujeitará às penalidades cabíveis.</w:t>
      </w:r>
    </w:p>
    <w:p w14:paraId="1786DF4A"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19FCB8D8" w14:textId="5A9018D9" w:rsidR="00200368"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r w:rsidRPr="00810E75">
        <w:rPr>
          <w:rFonts w:asciiTheme="minorHAnsi" w:hAnsiTheme="minorHAnsi" w:cstheme="minorHAnsi"/>
          <w:sz w:val="22"/>
          <w:szCs w:val="22"/>
        </w:rPr>
        <w:t>6</w:t>
      </w:r>
      <w:r w:rsidR="00200368" w:rsidRPr="00200368">
        <w:rPr>
          <w:rFonts w:asciiTheme="minorHAnsi" w:hAnsiTheme="minorHAnsi" w:cstheme="minorHAnsi"/>
          <w:b w:val="0"/>
          <w:bCs/>
          <w:sz w:val="22"/>
          <w:szCs w:val="22"/>
        </w:rPr>
        <w:tab/>
      </w:r>
      <w:r w:rsidR="00200368" w:rsidRPr="00810E75">
        <w:rPr>
          <w:rFonts w:asciiTheme="minorHAnsi" w:hAnsiTheme="minorHAnsi" w:cstheme="minorHAnsi"/>
          <w:sz w:val="22"/>
          <w:szCs w:val="22"/>
        </w:rPr>
        <w:t>DA FORMA DE PREENCHIMENTO EXTERNO DOS ENVELOPES</w:t>
      </w:r>
    </w:p>
    <w:p w14:paraId="0F4C00E0" w14:textId="239AC9B4" w:rsidR="00200368"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6</w:t>
      </w:r>
      <w:r w:rsidR="00200368" w:rsidRPr="00200368">
        <w:rPr>
          <w:rFonts w:asciiTheme="minorHAnsi" w:hAnsiTheme="minorHAnsi" w:cstheme="minorHAnsi"/>
          <w:b w:val="0"/>
          <w:bCs/>
          <w:sz w:val="22"/>
          <w:szCs w:val="22"/>
        </w:rPr>
        <w:t>.1.</w:t>
      </w:r>
      <w:r w:rsidR="00200368" w:rsidRPr="00200368">
        <w:rPr>
          <w:rFonts w:asciiTheme="minorHAnsi" w:hAnsiTheme="minorHAnsi" w:cstheme="minorHAnsi"/>
          <w:b w:val="0"/>
          <w:bCs/>
          <w:sz w:val="22"/>
          <w:szCs w:val="22"/>
        </w:rPr>
        <w:tab/>
        <w:t>Indicação da razão social e endereço completo da empresa.</w:t>
      </w:r>
    </w:p>
    <w:p w14:paraId="71CA5302" w14:textId="0F039834" w:rsidR="00200368"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6</w:t>
      </w:r>
      <w:r w:rsidR="00200368" w:rsidRPr="00200368">
        <w:rPr>
          <w:rFonts w:asciiTheme="minorHAnsi" w:hAnsiTheme="minorHAnsi" w:cstheme="minorHAnsi"/>
          <w:b w:val="0"/>
          <w:bCs/>
          <w:sz w:val="22"/>
          <w:szCs w:val="22"/>
        </w:rPr>
        <w:t>.2.</w:t>
      </w:r>
      <w:r w:rsidR="00200368" w:rsidRPr="00200368">
        <w:rPr>
          <w:rFonts w:asciiTheme="minorHAnsi" w:hAnsiTheme="minorHAnsi" w:cstheme="minorHAnsi"/>
          <w:b w:val="0"/>
          <w:bCs/>
          <w:sz w:val="22"/>
          <w:szCs w:val="22"/>
        </w:rPr>
        <w:tab/>
        <w:t>Nome do órgão licitante.</w:t>
      </w:r>
    </w:p>
    <w:p w14:paraId="79DF786C" w14:textId="53DB1660" w:rsidR="00200368"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6</w:t>
      </w:r>
      <w:r w:rsidR="00200368" w:rsidRPr="00200368">
        <w:rPr>
          <w:rFonts w:asciiTheme="minorHAnsi" w:hAnsiTheme="minorHAnsi" w:cstheme="minorHAnsi"/>
          <w:b w:val="0"/>
          <w:bCs/>
          <w:sz w:val="22"/>
          <w:szCs w:val="22"/>
        </w:rPr>
        <w:t>.3.</w:t>
      </w:r>
      <w:r w:rsidR="00200368" w:rsidRPr="00200368">
        <w:rPr>
          <w:rFonts w:asciiTheme="minorHAnsi" w:hAnsiTheme="minorHAnsi" w:cstheme="minorHAnsi"/>
          <w:b w:val="0"/>
          <w:bCs/>
          <w:sz w:val="22"/>
          <w:szCs w:val="22"/>
        </w:rPr>
        <w:tab/>
        <w:t>Número do Processo e da Tomada de Preços.</w:t>
      </w:r>
    </w:p>
    <w:p w14:paraId="0D1BBB74" w14:textId="7B25ECDA" w:rsidR="00200368"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6</w:t>
      </w:r>
      <w:r w:rsidR="00200368" w:rsidRPr="00200368">
        <w:rPr>
          <w:rFonts w:asciiTheme="minorHAnsi" w:hAnsiTheme="minorHAnsi" w:cstheme="minorHAnsi"/>
          <w:b w:val="0"/>
          <w:bCs/>
          <w:sz w:val="22"/>
          <w:szCs w:val="22"/>
        </w:rPr>
        <w:t>.4.</w:t>
      </w:r>
      <w:r w:rsidR="00200368" w:rsidRPr="00200368">
        <w:rPr>
          <w:rFonts w:asciiTheme="minorHAnsi" w:hAnsiTheme="minorHAnsi" w:cstheme="minorHAnsi"/>
          <w:b w:val="0"/>
          <w:bCs/>
          <w:sz w:val="22"/>
          <w:szCs w:val="22"/>
        </w:rPr>
        <w:tab/>
        <w:t xml:space="preserve">Número do Envelope, conforme item </w:t>
      </w:r>
      <w:r>
        <w:rPr>
          <w:rFonts w:asciiTheme="minorHAnsi" w:hAnsiTheme="minorHAnsi" w:cstheme="minorHAnsi"/>
          <w:b w:val="0"/>
          <w:bCs/>
          <w:sz w:val="22"/>
          <w:szCs w:val="22"/>
        </w:rPr>
        <w:t>7</w:t>
      </w:r>
      <w:r w:rsidR="00200368" w:rsidRPr="00200368">
        <w:rPr>
          <w:rFonts w:asciiTheme="minorHAnsi" w:hAnsiTheme="minorHAnsi" w:cstheme="minorHAnsi"/>
          <w:b w:val="0"/>
          <w:bCs/>
          <w:sz w:val="22"/>
          <w:szCs w:val="22"/>
        </w:rPr>
        <w:t>.1.</w:t>
      </w:r>
    </w:p>
    <w:p w14:paraId="7BF2FA20"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3372852D" w14:textId="04401B04" w:rsidR="00200368"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7</w:t>
      </w:r>
      <w:r w:rsidR="00200368" w:rsidRPr="00200368">
        <w:rPr>
          <w:rFonts w:asciiTheme="minorHAnsi" w:hAnsiTheme="minorHAnsi" w:cstheme="minorHAnsi"/>
          <w:b w:val="0"/>
          <w:bCs/>
          <w:sz w:val="22"/>
          <w:szCs w:val="22"/>
        </w:rPr>
        <w:tab/>
      </w:r>
      <w:r w:rsidR="00200368" w:rsidRPr="00810E75">
        <w:rPr>
          <w:rFonts w:asciiTheme="minorHAnsi" w:hAnsiTheme="minorHAnsi" w:cstheme="minorHAnsi"/>
          <w:sz w:val="22"/>
          <w:szCs w:val="22"/>
        </w:rPr>
        <w:t>DA FORMA DE APRESENTAÇÃO DA “DOCUMENTAÇÃO”, DA “PROPOSTA TÉCNICA” E DA “PROPOSTA DE PREÇO</w:t>
      </w:r>
      <w:r w:rsidR="00200368" w:rsidRPr="00200368">
        <w:rPr>
          <w:rFonts w:asciiTheme="minorHAnsi" w:hAnsiTheme="minorHAnsi" w:cstheme="minorHAnsi"/>
          <w:b w:val="0"/>
          <w:bCs/>
          <w:sz w:val="22"/>
          <w:szCs w:val="22"/>
        </w:rPr>
        <w:t>”</w:t>
      </w:r>
    </w:p>
    <w:p w14:paraId="4B6BEA63" w14:textId="365AD91A" w:rsidR="00200368" w:rsidRDefault="00810E75"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7</w:t>
      </w:r>
      <w:r w:rsidR="00200368" w:rsidRPr="00200368">
        <w:rPr>
          <w:rFonts w:asciiTheme="minorHAnsi" w:hAnsiTheme="minorHAnsi" w:cstheme="minorHAnsi"/>
          <w:b w:val="0"/>
          <w:bCs/>
          <w:sz w:val="22"/>
          <w:szCs w:val="22"/>
        </w:rPr>
        <w:t>.1 A “Documentação”, a “Proposta Técnica” e a “Proposta Preço” deverão ser entregues em 3 (três) envelopes opacos e lacrados, sendo o de número 1 (um) referente à “Documentação”, o número 2 (dois) referente à “Proposta Técnica” e o número 3 (três) “Proposta de Preço”.</w:t>
      </w:r>
    </w:p>
    <w:p w14:paraId="60FD5E71" w14:textId="77777777" w:rsidR="00810E75"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p>
    <w:p w14:paraId="060BA60B" w14:textId="2A56DC98" w:rsidR="00200368" w:rsidRDefault="00810E75"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7</w:t>
      </w:r>
      <w:r w:rsidR="00200368" w:rsidRPr="00200368">
        <w:rPr>
          <w:rFonts w:asciiTheme="minorHAnsi" w:hAnsiTheme="minorHAnsi" w:cstheme="minorHAnsi"/>
          <w:b w:val="0"/>
          <w:bCs/>
          <w:sz w:val="22"/>
          <w:szCs w:val="22"/>
        </w:rPr>
        <w:t xml:space="preserve">.2. Os envelopes serão examinados e rubricados pelos membros da </w:t>
      </w:r>
      <w:r w:rsidR="00DA398A">
        <w:rPr>
          <w:rFonts w:asciiTheme="minorHAnsi" w:hAnsiTheme="minorHAnsi" w:cstheme="minorHAnsi"/>
          <w:b w:val="0"/>
          <w:bCs/>
          <w:sz w:val="22"/>
          <w:szCs w:val="22"/>
        </w:rPr>
        <w:t>Comissão Municipal de Licitação</w:t>
      </w:r>
      <w:r w:rsidR="00200368" w:rsidRPr="00200368">
        <w:rPr>
          <w:rFonts w:asciiTheme="minorHAnsi" w:hAnsiTheme="minorHAnsi" w:cstheme="minorHAnsi"/>
          <w:b w:val="0"/>
          <w:bCs/>
          <w:sz w:val="22"/>
          <w:szCs w:val="22"/>
        </w:rPr>
        <w:t>.</w:t>
      </w:r>
    </w:p>
    <w:p w14:paraId="4736048B" w14:textId="77777777" w:rsidR="00810E75" w:rsidRPr="00200368" w:rsidRDefault="00810E75" w:rsidP="00200368">
      <w:pPr>
        <w:pStyle w:val="Corpodetexto21"/>
        <w:spacing w:line="100" w:lineRule="atLeast"/>
        <w:ind w:left="705" w:hanging="705"/>
        <w:jc w:val="both"/>
        <w:rPr>
          <w:rFonts w:asciiTheme="minorHAnsi" w:hAnsiTheme="minorHAnsi" w:cstheme="minorHAnsi"/>
          <w:b w:val="0"/>
          <w:bCs/>
          <w:sz w:val="22"/>
          <w:szCs w:val="22"/>
        </w:rPr>
      </w:pPr>
    </w:p>
    <w:p w14:paraId="07EDB1D1" w14:textId="6746EDFE" w:rsidR="00200368" w:rsidRPr="00DA398A" w:rsidRDefault="00DA398A" w:rsidP="00200368">
      <w:pPr>
        <w:pStyle w:val="Corpodetexto21"/>
        <w:spacing w:line="100" w:lineRule="atLeast"/>
        <w:ind w:left="705" w:hanging="705"/>
        <w:jc w:val="both"/>
        <w:rPr>
          <w:rFonts w:asciiTheme="minorHAnsi" w:hAnsiTheme="minorHAnsi" w:cstheme="minorHAnsi"/>
          <w:sz w:val="22"/>
          <w:szCs w:val="22"/>
        </w:rPr>
      </w:pPr>
      <w:r w:rsidRPr="00DA398A">
        <w:rPr>
          <w:rFonts w:asciiTheme="minorHAnsi" w:hAnsiTheme="minorHAnsi" w:cstheme="minorHAnsi"/>
          <w:sz w:val="22"/>
          <w:szCs w:val="22"/>
        </w:rPr>
        <w:t>8</w:t>
      </w:r>
      <w:r w:rsidR="001D02D9">
        <w:rPr>
          <w:rFonts w:asciiTheme="minorHAnsi" w:hAnsiTheme="minorHAnsi" w:cstheme="minorHAnsi"/>
          <w:b w:val="0"/>
          <w:bCs/>
          <w:sz w:val="22"/>
          <w:szCs w:val="22"/>
        </w:rPr>
        <w:t xml:space="preserve">         </w:t>
      </w:r>
      <w:r w:rsidR="00200368" w:rsidRPr="00DA398A">
        <w:rPr>
          <w:rFonts w:asciiTheme="minorHAnsi" w:hAnsiTheme="minorHAnsi" w:cstheme="minorHAnsi"/>
          <w:sz w:val="22"/>
          <w:szCs w:val="22"/>
        </w:rPr>
        <w:t>DO ENVELOPE Nº 01 “DOCUMENTAÇÃO”</w:t>
      </w:r>
    </w:p>
    <w:p w14:paraId="555B3D80" w14:textId="70FBC358" w:rsidR="00DA398A" w:rsidRDefault="001D02D9" w:rsidP="00DA398A">
      <w:pPr>
        <w:spacing w:line="100" w:lineRule="atLeast"/>
        <w:ind w:left="600" w:hanging="600"/>
        <w:jc w:val="both"/>
        <w:rPr>
          <w:rFonts w:ascii="Calibri" w:hAnsi="Calibri"/>
          <w:sz w:val="22"/>
          <w:szCs w:val="22"/>
          <w:lang w:val="pt-PT"/>
        </w:rPr>
      </w:pPr>
      <w:r>
        <w:rPr>
          <w:rFonts w:ascii="Calibri" w:hAnsi="Calibri"/>
          <w:sz w:val="22"/>
          <w:szCs w:val="22"/>
          <w:lang w:val="pt-PT"/>
        </w:rPr>
        <w:t xml:space="preserve">8.1. </w:t>
      </w:r>
      <w:r>
        <w:rPr>
          <w:rFonts w:ascii="Calibri" w:hAnsi="Calibri"/>
          <w:sz w:val="22"/>
          <w:szCs w:val="22"/>
          <w:lang w:val="pt-PT"/>
        </w:rPr>
        <w:tab/>
      </w:r>
      <w:r w:rsidR="00DA398A" w:rsidRPr="00F22CFA">
        <w:rPr>
          <w:rFonts w:ascii="Calibri" w:hAnsi="Calibri"/>
          <w:sz w:val="22"/>
          <w:szCs w:val="22"/>
          <w:lang w:val="pt-PT"/>
        </w:rPr>
        <w:t>A empresa deverá, no</w:t>
      </w:r>
      <w:r w:rsidR="00DA398A" w:rsidRPr="00F22CFA">
        <w:rPr>
          <w:rFonts w:ascii="Calibri" w:hAnsi="Calibri"/>
          <w:b/>
          <w:sz w:val="22"/>
          <w:szCs w:val="22"/>
          <w:lang w:val="pt-PT"/>
        </w:rPr>
        <w:t xml:space="preserve"> Envelope n.º 01 (Documentos para Habilitação)</w:t>
      </w:r>
      <w:r w:rsidR="00DA398A" w:rsidRPr="00F22CFA">
        <w:rPr>
          <w:rFonts w:ascii="Calibri" w:hAnsi="Calibri"/>
          <w:sz w:val="22"/>
          <w:szCs w:val="22"/>
          <w:lang w:val="pt-PT"/>
        </w:rPr>
        <w:t xml:space="preserve"> juntar, </w:t>
      </w:r>
      <w:r w:rsidR="00DA398A" w:rsidRPr="00F22CFA">
        <w:rPr>
          <w:rFonts w:ascii="Calibri" w:hAnsi="Calibri"/>
          <w:b/>
          <w:sz w:val="22"/>
          <w:szCs w:val="22"/>
          <w:lang w:val="pt-PT"/>
        </w:rPr>
        <w:t xml:space="preserve">sob pena de inabilitação, </w:t>
      </w:r>
      <w:r w:rsidR="00DA398A" w:rsidRPr="00F22CFA">
        <w:rPr>
          <w:rFonts w:ascii="Calibri" w:hAnsi="Calibri"/>
          <w:sz w:val="22"/>
          <w:szCs w:val="22"/>
          <w:lang w:val="pt-PT"/>
        </w:rPr>
        <w:t>a seguinte documentação:</w:t>
      </w:r>
    </w:p>
    <w:p w14:paraId="28532F2B" w14:textId="77777777" w:rsidR="00DA398A" w:rsidRPr="003A102F" w:rsidRDefault="00DA398A" w:rsidP="00DA398A">
      <w:pPr>
        <w:spacing w:line="100" w:lineRule="atLeast"/>
        <w:ind w:left="600" w:hanging="600"/>
        <w:jc w:val="both"/>
        <w:rPr>
          <w:rFonts w:ascii="Calibri" w:hAnsi="Calibri"/>
          <w:szCs w:val="20"/>
          <w:lang w:val="pt-PT"/>
        </w:rPr>
      </w:pPr>
    </w:p>
    <w:p w14:paraId="1A454C08" w14:textId="56CF0956" w:rsidR="00DA398A" w:rsidRPr="00026768" w:rsidRDefault="001D02D9" w:rsidP="00DA398A">
      <w:pPr>
        <w:pStyle w:val="Corpodetexto"/>
        <w:ind w:left="567" w:hanging="567"/>
        <w:jc w:val="both"/>
        <w:rPr>
          <w:rFonts w:ascii="Calibri" w:hAnsi="Calibri"/>
          <w:sz w:val="22"/>
          <w:szCs w:val="22"/>
        </w:rPr>
      </w:pPr>
      <w:r>
        <w:rPr>
          <w:rFonts w:ascii="Calibri" w:hAnsi="Calibri"/>
          <w:sz w:val="22"/>
          <w:szCs w:val="22"/>
        </w:rPr>
        <w:t>8</w:t>
      </w:r>
      <w:r w:rsidR="00DA398A" w:rsidRPr="00026768">
        <w:rPr>
          <w:rFonts w:ascii="Calibri" w:hAnsi="Calibri"/>
          <w:sz w:val="22"/>
          <w:szCs w:val="22"/>
        </w:rPr>
        <w:t>.1.1</w:t>
      </w:r>
      <w:r w:rsidR="00DA398A" w:rsidRPr="00026768">
        <w:rPr>
          <w:rFonts w:ascii="Calibri" w:hAnsi="Calibri"/>
          <w:sz w:val="22"/>
          <w:szCs w:val="22"/>
        </w:rPr>
        <w:tab/>
      </w:r>
      <w:r w:rsidR="00DA398A" w:rsidRPr="00026768">
        <w:rPr>
          <w:rFonts w:ascii="Calibri" w:hAnsi="Calibri"/>
          <w:b/>
          <w:bCs/>
          <w:sz w:val="22"/>
          <w:szCs w:val="22"/>
        </w:rPr>
        <w:t>Registro empresarial na Junta Comercial</w:t>
      </w:r>
      <w:r w:rsidR="00DA398A" w:rsidRPr="00026768">
        <w:rPr>
          <w:rFonts w:ascii="Calibri" w:hAnsi="Calibri"/>
          <w:sz w:val="22"/>
          <w:szCs w:val="22"/>
        </w:rPr>
        <w:t xml:space="preserve">, no caso de empresário individual (ou cédula de identidade em se tratando de pessoa física não empresária); </w:t>
      </w:r>
      <w:r w:rsidR="00DA398A" w:rsidRPr="00026768">
        <w:rPr>
          <w:rFonts w:ascii="Calibri" w:hAnsi="Calibri" w:cs="Calibri"/>
          <w:sz w:val="22"/>
          <w:szCs w:val="22"/>
        </w:rPr>
        <w:t xml:space="preserve"> ou</w:t>
      </w:r>
    </w:p>
    <w:p w14:paraId="6F82865A" w14:textId="77777777" w:rsidR="00DA398A" w:rsidRPr="00026768" w:rsidRDefault="00DA398A" w:rsidP="00DA398A">
      <w:pPr>
        <w:pStyle w:val="Corpodetexto"/>
        <w:ind w:left="900" w:hanging="900"/>
        <w:jc w:val="both"/>
        <w:rPr>
          <w:rFonts w:ascii="Calibri" w:hAnsi="Calibri"/>
          <w:b/>
          <w:sz w:val="4"/>
          <w:szCs w:val="4"/>
        </w:rPr>
      </w:pPr>
    </w:p>
    <w:p w14:paraId="7D69146A" w14:textId="02034AC4" w:rsidR="00DA398A" w:rsidRPr="00026768" w:rsidRDefault="001D02D9" w:rsidP="00DA398A">
      <w:pPr>
        <w:pStyle w:val="Corpodetexto"/>
        <w:ind w:left="567" w:hanging="567"/>
        <w:jc w:val="both"/>
        <w:rPr>
          <w:rFonts w:ascii="Calibri" w:hAnsi="Calibri"/>
          <w:sz w:val="22"/>
          <w:szCs w:val="22"/>
        </w:rPr>
      </w:pPr>
      <w:r>
        <w:rPr>
          <w:rFonts w:ascii="Calibri" w:hAnsi="Calibri"/>
          <w:sz w:val="22"/>
          <w:szCs w:val="22"/>
        </w:rPr>
        <w:t>8</w:t>
      </w:r>
      <w:r w:rsidR="00DA398A" w:rsidRPr="00026768">
        <w:rPr>
          <w:rFonts w:ascii="Calibri" w:hAnsi="Calibri"/>
          <w:sz w:val="22"/>
          <w:szCs w:val="22"/>
        </w:rPr>
        <w:t>.1.2</w:t>
      </w:r>
      <w:r w:rsidR="00DA398A" w:rsidRPr="00026768">
        <w:rPr>
          <w:rFonts w:ascii="Calibri" w:hAnsi="Calibri"/>
          <w:sz w:val="22"/>
          <w:szCs w:val="22"/>
        </w:rPr>
        <w:tab/>
      </w:r>
      <w:r w:rsidR="00DA398A" w:rsidRPr="00026768">
        <w:rPr>
          <w:rFonts w:ascii="Calibri" w:hAnsi="Calibri" w:cs="Calibri"/>
          <w:sz w:val="22"/>
          <w:szCs w:val="22"/>
        </w:rPr>
        <w:t>Ato constitutivo, estatuto ou contrato em vigor, devidamente registrado na Junta Comercial, em se tratando de sociedade empresaria, e, no caso de sociedade por ações, acompanhado de documentos de eleição de seus administradores; ou</w:t>
      </w:r>
    </w:p>
    <w:p w14:paraId="43413219" w14:textId="77777777" w:rsidR="00DA398A" w:rsidRPr="00026768" w:rsidRDefault="00DA398A" w:rsidP="00DA398A">
      <w:pPr>
        <w:pStyle w:val="Corpodetexto"/>
        <w:ind w:left="900" w:hanging="900"/>
        <w:jc w:val="both"/>
        <w:rPr>
          <w:rFonts w:ascii="Calibri" w:hAnsi="Calibri"/>
          <w:b/>
          <w:sz w:val="4"/>
          <w:szCs w:val="4"/>
        </w:rPr>
      </w:pPr>
    </w:p>
    <w:p w14:paraId="372BD235" w14:textId="70300A6F" w:rsidR="00DA398A" w:rsidRPr="00026768" w:rsidRDefault="001D02D9" w:rsidP="00DA398A">
      <w:pPr>
        <w:pStyle w:val="Corpodetexto"/>
        <w:ind w:left="567" w:hanging="567"/>
        <w:jc w:val="both"/>
        <w:rPr>
          <w:rFonts w:ascii="Calibri" w:hAnsi="Calibri"/>
          <w:sz w:val="22"/>
          <w:szCs w:val="22"/>
        </w:rPr>
      </w:pPr>
      <w:r>
        <w:rPr>
          <w:rFonts w:ascii="Calibri" w:hAnsi="Calibri"/>
          <w:sz w:val="22"/>
          <w:szCs w:val="22"/>
        </w:rPr>
        <w:t>8</w:t>
      </w:r>
      <w:r w:rsidR="00DA398A" w:rsidRPr="00026768">
        <w:rPr>
          <w:rFonts w:ascii="Calibri" w:hAnsi="Calibri"/>
          <w:sz w:val="22"/>
          <w:szCs w:val="22"/>
        </w:rPr>
        <w:t>.1.3</w:t>
      </w:r>
      <w:r w:rsidR="00DA398A" w:rsidRPr="00026768">
        <w:rPr>
          <w:rFonts w:ascii="Calibri" w:hAnsi="Calibri"/>
          <w:b/>
          <w:sz w:val="22"/>
          <w:szCs w:val="22"/>
        </w:rPr>
        <w:tab/>
      </w:r>
      <w:r w:rsidR="00DA398A" w:rsidRPr="00026768">
        <w:rPr>
          <w:rFonts w:ascii="Calibri" w:hAnsi="Calibri"/>
          <w:b/>
          <w:bCs/>
          <w:sz w:val="22"/>
          <w:szCs w:val="22"/>
        </w:rPr>
        <w:t>Ato constitutivo devidamente registrado no Registro Civil de Pessoas Jurídicas tratando-se de sociedade não empresária</w:t>
      </w:r>
      <w:r w:rsidR="00DA398A" w:rsidRPr="00026768">
        <w:rPr>
          <w:rFonts w:ascii="Calibri" w:hAnsi="Calibri"/>
          <w:sz w:val="22"/>
          <w:szCs w:val="22"/>
        </w:rPr>
        <w:t>, acompanhado de prova da diretoria em exercício</w:t>
      </w:r>
      <w:r w:rsidR="00DA398A" w:rsidRPr="00026768">
        <w:rPr>
          <w:rFonts w:ascii="Calibri" w:hAnsi="Calibri" w:cs="Calibri"/>
          <w:sz w:val="22"/>
          <w:szCs w:val="22"/>
        </w:rPr>
        <w:t>; ou</w:t>
      </w:r>
    </w:p>
    <w:p w14:paraId="272C0F07" w14:textId="77777777" w:rsidR="00DA398A" w:rsidRPr="00026768" w:rsidRDefault="00DA398A" w:rsidP="00DA398A">
      <w:pPr>
        <w:pStyle w:val="Corpodetexto"/>
        <w:ind w:left="900" w:hanging="900"/>
        <w:jc w:val="both"/>
        <w:rPr>
          <w:rFonts w:ascii="Calibri" w:hAnsi="Calibri"/>
          <w:b/>
          <w:sz w:val="4"/>
          <w:szCs w:val="4"/>
        </w:rPr>
      </w:pPr>
    </w:p>
    <w:p w14:paraId="604935DD" w14:textId="5D55A8DC" w:rsidR="00DA398A" w:rsidRPr="00026768" w:rsidRDefault="001D02D9" w:rsidP="00DA398A">
      <w:pPr>
        <w:pStyle w:val="Corpodetexto"/>
        <w:ind w:left="709" w:hanging="709"/>
        <w:jc w:val="both"/>
        <w:rPr>
          <w:rFonts w:ascii="Calibri" w:hAnsi="Calibri"/>
          <w:sz w:val="22"/>
          <w:szCs w:val="22"/>
        </w:rPr>
      </w:pPr>
      <w:r>
        <w:rPr>
          <w:rFonts w:ascii="Calibri" w:hAnsi="Calibri"/>
          <w:sz w:val="22"/>
          <w:szCs w:val="22"/>
        </w:rPr>
        <w:t>8</w:t>
      </w:r>
      <w:r w:rsidR="00DA398A" w:rsidRPr="00026768">
        <w:rPr>
          <w:rFonts w:ascii="Calibri" w:hAnsi="Calibri"/>
          <w:sz w:val="22"/>
          <w:szCs w:val="22"/>
        </w:rPr>
        <w:t>.1.4</w:t>
      </w:r>
      <w:r w:rsidR="00DA398A" w:rsidRPr="00026768">
        <w:rPr>
          <w:rFonts w:ascii="Calibri" w:hAnsi="Calibri"/>
          <w:b/>
          <w:sz w:val="22"/>
          <w:szCs w:val="22"/>
        </w:rPr>
        <w:tab/>
      </w:r>
      <w:r w:rsidR="00DA398A" w:rsidRPr="00026768">
        <w:rPr>
          <w:rFonts w:ascii="Calibri" w:hAnsi="Calibri" w:cs="Calibri"/>
          <w:sz w:val="22"/>
          <w:szCs w:val="22"/>
        </w:rPr>
        <w:t>Decreto de autorização em se tratando de empresa ou sociedade estrangeira em funcionamento no país, e ato de registro ou autorização para funcionamento expedido pelo órgão competente, quando a atividade assim o exigir.</w:t>
      </w:r>
    </w:p>
    <w:p w14:paraId="73A45392" w14:textId="77777777" w:rsidR="00DA398A" w:rsidRPr="00026768" w:rsidRDefault="00DA398A" w:rsidP="00DA398A">
      <w:pPr>
        <w:pStyle w:val="Corpodetexto"/>
        <w:ind w:left="900" w:hanging="900"/>
        <w:jc w:val="both"/>
        <w:rPr>
          <w:rFonts w:ascii="Calibri" w:hAnsi="Calibri"/>
          <w:sz w:val="2"/>
          <w:szCs w:val="2"/>
        </w:rPr>
      </w:pPr>
    </w:p>
    <w:p w14:paraId="022704A6" w14:textId="06ACC33F" w:rsidR="00DA398A" w:rsidRPr="00CB3846" w:rsidRDefault="00DA398A" w:rsidP="00DA398A">
      <w:pPr>
        <w:pStyle w:val="Corpodetexto"/>
        <w:ind w:left="600" w:firstLine="30"/>
        <w:jc w:val="both"/>
        <w:rPr>
          <w:rFonts w:ascii="Calibri" w:hAnsi="Calibri"/>
          <w:sz w:val="22"/>
          <w:szCs w:val="22"/>
        </w:rPr>
      </w:pPr>
      <w:r w:rsidRPr="00026768">
        <w:rPr>
          <w:rFonts w:ascii="Calibri" w:hAnsi="Calibri"/>
          <w:b/>
          <w:sz w:val="22"/>
          <w:szCs w:val="22"/>
        </w:rPr>
        <w:t>Observação:</w:t>
      </w:r>
      <w:r w:rsidRPr="00026768">
        <w:rPr>
          <w:rFonts w:ascii="Calibri" w:hAnsi="Calibri"/>
          <w:sz w:val="22"/>
          <w:szCs w:val="22"/>
        </w:rPr>
        <w:t xml:space="preserve"> Caso a empresa apresente os itens </w:t>
      </w:r>
      <w:r w:rsidRPr="00026768">
        <w:rPr>
          <w:rFonts w:ascii="Calibri" w:hAnsi="Calibri"/>
          <w:b/>
          <w:sz w:val="22"/>
          <w:szCs w:val="22"/>
        </w:rPr>
        <w:t>“</w:t>
      </w:r>
      <w:r w:rsidR="001D02D9">
        <w:rPr>
          <w:rFonts w:ascii="Calibri" w:hAnsi="Calibri"/>
          <w:b/>
          <w:sz w:val="22"/>
          <w:szCs w:val="22"/>
        </w:rPr>
        <w:t>8</w:t>
      </w:r>
      <w:r w:rsidRPr="00026768">
        <w:rPr>
          <w:rFonts w:ascii="Calibri" w:hAnsi="Calibri"/>
          <w:b/>
          <w:sz w:val="22"/>
          <w:szCs w:val="22"/>
        </w:rPr>
        <w:t xml:space="preserve">.1.1; </w:t>
      </w:r>
      <w:r w:rsidR="001D02D9">
        <w:rPr>
          <w:rFonts w:ascii="Calibri" w:hAnsi="Calibri"/>
          <w:b/>
          <w:sz w:val="22"/>
          <w:szCs w:val="22"/>
        </w:rPr>
        <w:t>8</w:t>
      </w:r>
      <w:r w:rsidRPr="00026768">
        <w:rPr>
          <w:rFonts w:ascii="Calibri" w:hAnsi="Calibri"/>
          <w:b/>
          <w:sz w:val="22"/>
          <w:szCs w:val="22"/>
        </w:rPr>
        <w:t xml:space="preserve">.1.2; </w:t>
      </w:r>
      <w:r w:rsidR="001D02D9">
        <w:rPr>
          <w:rFonts w:ascii="Calibri" w:hAnsi="Calibri"/>
          <w:b/>
          <w:sz w:val="22"/>
          <w:szCs w:val="22"/>
        </w:rPr>
        <w:t>8</w:t>
      </w:r>
      <w:r w:rsidRPr="00026768">
        <w:rPr>
          <w:rFonts w:ascii="Calibri" w:hAnsi="Calibri"/>
          <w:b/>
          <w:sz w:val="22"/>
          <w:szCs w:val="22"/>
        </w:rPr>
        <w:t xml:space="preserve">.1.3 e </w:t>
      </w:r>
      <w:r w:rsidR="001D02D9">
        <w:rPr>
          <w:rFonts w:ascii="Calibri" w:hAnsi="Calibri"/>
          <w:b/>
          <w:sz w:val="22"/>
          <w:szCs w:val="22"/>
        </w:rPr>
        <w:t>8</w:t>
      </w:r>
      <w:r w:rsidRPr="00026768">
        <w:rPr>
          <w:rFonts w:ascii="Calibri" w:hAnsi="Calibri"/>
          <w:b/>
          <w:sz w:val="22"/>
          <w:szCs w:val="22"/>
        </w:rPr>
        <w:t>.1.4”,</w:t>
      </w:r>
      <w:r w:rsidRPr="00026768">
        <w:rPr>
          <w:rFonts w:ascii="Calibri" w:hAnsi="Calibri"/>
          <w:sz w:val="22"/>
          <w:szCs w:val="22"/>
        </w:rPr>
        <w:t xml:space="preserve"> junto ao credenciamento, </w:t>
      </w:r>
      <w:r>
        <w:rPr>
          <w:rFonts w:ascii="Calibri" w:hAnsi="Calibri"/>
          <w:sz w:val="22"/>
          <w:szCs w:val="22"/>
        </w:rPr>
        <w:t xml:space="preserve"> </w:t>
      </w:r>
      <w:r w:rsidR="001D02D9">
        <w:rPr>
          <w:rFonts w:ascii="Calibri" w:hAnsi="Calibri"/>
          <w:sz w:val="22"/>
          <w:szCs w:val="22"/>
        </w:rPr>
        <w:t xml:space="preserve">  </w:t>
      </w:r>
      <w:r w:rsidRPr="00026768">
        <w:rPr>
          <w:rFonts w:ascii="Calibri" w:hAnsi="Calibri"/>
          <w:sz w:val="22"/>
          <w:szCs w:val="22"/>
        </w:rPr>
        <w:t>não será necessário a apresentação do mesmo no envelope de habilitação.</w:t>
      </w:r>
    </w:p>
    <w:p w14:paraId="2DEA0A7B" w14:textId="77777777" w:rsidR="00DA398A" w:rsidRPr="00CB3846" w:rsidRDefault="00DA398A" w:rsidP="00DA398A">
      <w:pPr>
        <w:spacing w:line="100" w:lineRule="atLeast"/>
        <w:ind w:left="600" w:hanging="600"/>
        <w:jc w:val="both"/>
        <w:rPr>
          <w:rFonts w:ascii="Calibri" w:hAnsi="Calibri"/>
          <w:sz w:val="16"/>
          <w:szCs w:val="16"/>
        </w:rPr>
      </w:pPr>
    </w:p>
    <w:p w14:paraId="06A0D0AE" w14:textId="7FB5AC00" w:rsidR="00DA398A" w:rsidRPr="00F22CFA" w:rsidRDefault="001D02D9" w:rsidP="00DA398A">
      <w:pPr>
        <w:spacing w:line="100" w:lineRule="atLeast"/>
        <w:ind w:left="600" w:hanging="600"/>
        <w:jc w:val="both"/>
        <w:rPr>
          <w:rFonts w:ascii="Calibri" w:hAnsi="Calibri"/>
          <w:b/>
          <w:sz w:val="22"/>
          <w:szCs w:val="22"/>
          <w:lang w:val="pt-PT"/>
        </w:rPr>
      </w:pPr>
      <w:r>
        <w:rPr>
          <w:rFonts w:ascii="Calibri" w:hAnsi="Calibri"/>
          <w:sz w:val="22"/>
          <w:szCs w:val="22"/>
          <w:lang w:val="pt-PT"/>
        </w:rPr>
        <w:t>8</w:t>
      </w:r>
      <w:r w:rsidR="00DA398A">
        <w:rPr>
          <w:rFonts w:ascii="Calibri" w:hAnsi="Calibri"/>
          <w:sz w:val="22"/>
          <w:szCs w:val="22"/>
          <w:lang w:val="pt-PT"/>
        </w:rPr>
        <w:t>.1.5</w:t>
      </w:r>
      <w:r w:rsidR="00DA398A" w:rsidRPr="00F22CFA">
        <w:rPr>
          <w:rFonts w:ascii="Calibri" w:hAnsi="Calibri"/>
          <w:sz w:val="22"/>
          <w:szCs w:val="22"/>
          <w:lang w:val="pt-PT"/>
        </w:rPr>
        <w:tab/>
        <w:t xml:space="preserve"> O Certificado de Registro Cadastral (CRC) expedido pela Prefeitura de São Joaquim da Barra </w:t>
      </w:r>
      <w:r w:rsidR="00DA398A" w:rsidRPr="00F22CFA">
        <w:rPr>
          <w:rFonts w:ascii="Calibri" w:hAnsi="Calibri"/>
          <w:b/>
          <w:sz w:val="22"/>
          <w:szCs w:val="22"/>
          <w:lang w:val="pt-PT"/>
        </w:rPr>
        <w:t>ou</w:t>
      </w:r>
      <w:r w:rsidR="00DA398A">
        <w:rPr>
          <w:rFonts w:ascii="Calibri" w:hAnsi="Calibri"/>
          <w:sz w:val="22"/>
          <w:szCs w:val="22"/>
          <w:lang w:val="pt-PT"/>
        </w:rPr>
        <w:t xml:space="preserve"> por outro ó</w:t>
      </w:r>
      <w:r w:rsidR="00DA398A" w:rsidRPr="00F22CFA">
        <w:rPr>
          <w:rFonts w:ascii="Calibri" w:hAnsi="Calibri"/>
          <w:sz w:val="22"/>
          <w:szCs w:val="22"/>
          <w:lang w:val="pt-PT"/>
        </w:rPr>
        <w:t xml:space="preserve">rgão da Administração Pública para fins de habilitação, </w:t>
      </w:r>
      <w:r w:rsidR="00DA398A" w:rsidRPr="00F22CFA">
        <w:rPr>
          <w:rFonts w:ascii="Calibri" w:hAnsi="Calibri"/>
          <w:b/>
          <w:sz w:val="22"/>
          <w:szCs w:val="22"/>
          <w:lang w:val="pt-PT"/>
        </w:rPr>
        <w:t xml:space="preserve">com  prazo de vigência apto na data designada para abertura dos envelopes, </w:t>
      </w:r>
      <w:r w:rsidR="00DA398A" w:rsidRPr="00F22CFA">
        <w:rPr>
          <w:rFonts w:ascii="Calibri" w:hAnsi="Calibri"/>
          <w:b/>
          <w:sz w:val="22"/>
          <w:szCs w:val="22"/>
          <w:u w:val="single"/>
          <w:lang w:val="pt-PT"/>
        </w:rPr>
        <w:t>e a apresentação dos seguintes documentos e certidões atualizadas</w:t>
      </w:r>
      <w:r w:rsidR="00DA398A" w:rsidRPr="00F22CFA">
        <w:rPr>
          <w:rFonts w:ascii="Calibri" w:hAnsi="Calibri"/>
          <w:b/>
          <w:sz w:val="22"/>
          <w:szCs w:val="22"/>
          <w:lang w:val="pt-PT"/>
        </w:rPr>
        <w:t>:</w:t>
      </w:r>
    </w:p>
    <w:p w14:paraId="62724BF8" w14:textId="77777777" w:rsidR="00DA398A" w:rsidRPr="00A00A7F" w:rsidRDefault="00DA398A" w:rsidP="00DA398A">
      <w:pPr>
        <w:spacing w:line="100" w:lineRule="atLeast"/>
        <w:ind w:left="720" w:hanging="720"/>
        <w:jc w:val="both"/>
        <w:rPr>
          <w:rFonts w:ascii="Calibri" w:hAnsi="Calibri"/>
          <w:sz w:val="22"/>
          <w:szCs w:val="22"/>
          <w:lang w:val="pt-PT"/>
        </w:rPr>
      </w:pPr>
    </w:p>
    <w:p w14:paraId="55D9621A" w14:textId="15AD113B" w:rsidR="00DA398A" w:rsidRPr="00F22CFA" w:rsidRDefault="001D02D9" w:rsidP="00DA398A">
      <w:pPr>
        <w:spacing w:line="100" w:lineRule="atLeast"/>
        <w:ind w:left="720" w:hanging="720"/>
        <w:jc w:val="both"/>
        <w:rPr>
          <w:rFonts w:ascii="Calibri" w:hAnsi="Calibri"/>
          <w:sz w:val="22"/>
          <w:szCs w:val="22"/>
          <w:lang w:val="pt-PT"/>
        </w:rPr>
      </w:pPr>
      <w:r>
        <w:rPr>
          <w:rFonts w:ascii="Calibri" w:hAnsi="Calibri"/>
          <w:sz w:val="22"/>
          <w:szCs w:val="22"/>
          <w:lang w:val="pt-PT"/>
        </w:rPr>
        <w:t>8</w:t>
      </w:r>
      <w:r w:rsidR="00DA398A" w:rsidRPr="00F22CFA">
        <w:rPr>
          <w:rFonts w:ascii="Calibri" w:hAnsi="Calibri"/>
          <w:sz w:val="22"/>
          <w:szCs w:val="22"/>
          <w:lang w:val="pt-PT"/>
        </w:rPr>
        <w:t>.1</w:t>
      </w:r>
      <w:r w:rsidR="00DA398A">
        <w:rPr>
          <w:rFonts w:ascii="Calibri" w:hAnsi="Calibri"/>
          <w:sz w:val="22"/>
          <w:szCs w:val="22"/>
          <w:lang w:val="pt-PT"/>
        </w:rPr>
        <w:t>.6</w:t>
      </w:r>
      <w:r w:rsidR="00DA398A" w:rsidRPr="00F22CFA">
        <w:rPr>
          <w:rFonts w:ascii="Calibri" w:hAnsi="Calibri"/>
          <w:sz w:val="22"/>
          <w:szCs w:val="22"/>
          <w:lang w:val="pt-PT"/>
        </w:rPr>
        <w:t xml:space="preserve">   </w:t>
      </w:r>
      <w:r w:rsidR="00DA398A" w:rsidRPr="002675C5">
        <w:rPr>
          <w:rFonts w:ascii="Calibri" w:hAnsi="Calibri"/>
          <w:sz w:val="22"/>
          <w:szCs w:val="22"/>
          <w:lang w:val="pt-PT"/>
        </w:rPr>
        <w:t>Prova de Inscrição no Cadastro Nacional de Pessoas Jurídicas (CNPJ).</w:t>
      </w:r>
    </w:p>
    <w:p w14:paraId="0F9566B3" w14:textId="77777777" w:rsidR="00DA398A" w:rsidRPr="00F22CFA" w:rsidRDefault="00DA398A" w:rsidP="00DA398A">
      <w:pPr>
        <w:spacing w:line="100" w:lineRule="atLeast"/>
        <w:ind w:left="720" w:hanging="720"/>
        <w:jc w:val="both"/>
        <w:rPr>
          <w:rFonts w:ascii="Calibri" w:hAnsi="Calibri"/>
          <w:sz w:val="22"/>
          <w:szCs w:val="22"/>
          <w:lang w:val="pt-PT"/>
        </w:rPr>
      </w:pPr>
    </w:p>
    <w:p w14:paraId="7191A00A" w14:textId="1F022AE7" w:rsidR="00DA398A" w:rsidRPr="00F22CFA" w:rsidRDefault="001D02D9" w:rsidP="00DA398A">
      <w:pPr>
        <w:spacing w:line="100" w:lineRule="atLeast"/>
        <w:ind w:left="567" w:hanging="567"/>
        <w:jc w:val="both"/>
        <w:rPr>
          <w:rFonts w:ascii="Calibri" w:hAnsi="Calibri"/>
          <w:sz w:val="22"/>
          <w:szCs w:val="22"/>
          <w:lang w:val="pt-PT"/>
        </w:rPr>
      </w:pPr>
      <w:r>
        <w:rPr>
          <w:rFonts w:ascii="Calibri" w:hAnsi="Calibri"/>
          <w:sz w:val="22"/>
          <w:szCs w:val="22"/>
          <w:lang w:val="pt-PT"/>
        </w:rPr>
        <w:t>8</w:t>
      </w:r>
      <w:r w:rsidR="00DA398A" w:rsidRPr="00F22CFA">
        <w:rPr>
          <w:rFonts w:ascii="Calibri" w:hAnsi="Calibri"/>
          <w:sz w:val="22"/>
          <w:szCs w:val="22"/>
          <w:lang w:val="pt-PT"/>
        </w:rPr>
        <w:t>.1</w:t>
      </w:r>
      <w:r w:rsidR="00DA398A">
        <w:rPr>
          <w:rFonts w:ascii="Calibri" w:hAnsi="Calibri"/>
          <w:sz w:val="22"/>
          <w:szCs w:val="22"/>
          <w:lang w:val="pt-PT"/>
        </w:rPr>
        <w:t>.7</w:t>
      </w:r>
      <w:r w:rsidR="00DA398A" w:rsidRPr="00F22CFA">
        <w:rPr>
          <w:rFonts w:ascii="Calibri" w:hAnsi="Calibri"/>
          <w:sz w:val="22"/>
          <w:szCs w:val="22"/>
          <w:lang w:val="pt-PT"/>
        </w:rPr>
        <w:t xml:space="preserve"> </w:t>
      </w:r>
      <w:r w:rsidR="00DA398A" w:rsidRPr="002675C5">
        <w:rPr>
          <w:rFonts w:asciiTheme="minorHAnsi" w:hAnsiTheme="minorHAnsi"/>
          <w:sz w:val="22"/>
          <w:szCs w:val="22"/>
        </w:rPr>
        <w:t xml:space="preserve">Certidão de </w:t>
      </w:r>
      <w:r w:rsidR="00DA398A" w:rsidRPr="002675C5">
        <w:rPr>
          <w:rFonts w:asciiTheme="minorHAnsi" w:hAnsiTheme="minorHAnsi"/>
          <w:b/>
          <w:bCs/>
          <w:sz w:val="22"/>
          <w:szCs w:val="22"/>
        </w:rPr>
        <w:t>regularidade de débito com a Fazenda Municipal</w:t>
      </w:r>
      <w:r w:rsidR="00DA398A" w:rsidRPr="002675C5">
        <w:rPr>
          <w:rFonts w:asciiTheme="minorHAnsi" w:hAnsiTheme="minorHAnsi"/>
          <w:sz w:val="22"/>
          <w:szCs w:val="22"/>
        </w:rPr>
        <w:t>, relativa à sede ou do domicílio do licitante, relativa aos tributos incidentes sobre o objeto desta licitação.</w:t>
      </w:r>
    </w:p>
    <w:p w14:paraId="7AB5969E" w14:textId="77777777" w:rsidR="00DA398A" w:rsidRPr="00F22CFA" w:rsidRDefault="00DA398A" w:rsidP="00DA398A">
      <w:pPr>
        <w:spacing w:line="100" w:lineRule="atLeast"/>
        <w:ind w:left="567" w:hanging="567"/>
        <w:jc w:val="both"/>
        <w:rPr>
          <w:rFonts w:ascii="Calibri" w:hAnsi="Calibri"/>
          <w:sz w:val="22"/>
          <w:szCs w:val="22"/>
          <w:lang w:val="pt-PT"/>
        </w:rPr>
      </w:pPr>
    </w:p>
    <w:p w14:paraId="23601653" w14:textId="4CE9EE9E" w:rsidR="00DA398A" w:rsidRPr="00F22CFA" w:rsidRDefault="001D02D9" w:rsidP="00DA398A">
      <w:pPr>
        <w:spacing w:line="100" w:lineRule="atLeast"/>
        <w:ind w:left="567" w:hanging="567"/>
        <w:jc w:val="both"/>
        <w:rPr>
          <w:rFonts w:ascii="Calibri" w:hAnsi="Calibri"/>
          <w:sz w:val="22"/>
          <w:szCs w:val="22"/>
          <w:lang w:val="pt-PT"/>
        </w:rPr>
      </w:pPr>
      <w:r>
        <w:rPr>
          <w:rFonts w:ascii="Calibri" w:hAnsi="Calibri"/>
          <w:sz w:val="22"/>
          <w:szCs w:val="22"/>
          <w:lang w:val="pt-PT"/>
        </w:rPr>
        <w:t>8</w:t>
      </w:r>
      <w:r w:rsidR="00DA398A" w:rsidRPr="00F22CFA">
        <w:rPr>
          <w:rFonts w:ascii="Calibri" w:hAnsi="Calibri"/>
          <w:sz w:val="22"/>
          <w:szCs w:val="22"/>
          <w:lang w:val="pt-PT"/>
        </w:rPr>
        <w:t>.1</w:t>
      </w:r>
      <w:r w:rsidR="00DA398A">
        <w:rPr>
          <w:rFonts w:ascii="Calibri" w:hAnsi="Calibri"/>
          <w:sz w:val="22"/>
          <w:szCs w:val="22"/>
          <w:lang w:val="pt-PT"/>
        </w:rPr>
        <w:t xml:space="preserve">.8 </w:t>
      </w:r>
      <w:r w:rsidR="00DA398A" w:rsidRPr="002675C5">
        <w:rPr>
          <w:rFonts w:ascii="Calibri" w:hAnsi="Calibri"/>
          <w:sz w:val="22"/>
          <w:szCs w:val="22"/>
          <w:lang w:val="pt-PT"/>
        </w:rPr>
        <w:t xml:space="preserve">Prova de </w:t>
      </w:r>
      <w:r w:rsidR="00DA398A" w:rsidRPr="002675C5">
        <w:rPr>
          <w:rFonts w:ascii="Calibri" w:hAnsi="Calibri"/>
          <w:b/>
          <w:sz w:val="22"/>
          <w:szCs w:val="22"/>
          <w:lang w:val="pt-PT"/>
        </w:rPr>
        <w:t>regularidade para com a Fazenda Estadual</w:t>
      </w:r>
      <w:r w:rsidR="00DA398A" w:rsidRPr="002675C5">
        <w:rPr>
          <w:rFonts w:ascii="Calibri" w:hAnsi="Calibri"/>
          <w:sz w:val="22"/>
          <w:szCs w:val="22"/>
          <w:lang w:val="pt-PT"/>
        </w:rPr>
        <w:t xml:space="preserve"> do domicílio ou sede da licitante, ou outra forma da lei, relativa aos tributos incidentes sobre o objeto desta licitação.</w:t>
      </w:r>
    </w:p>
    <w:p w14:paraId="3845296C" w14:textId="77777777" w:rsidR="00DA398A" w:rsidRPr="008109AD" w:rsidRDefault="00DA398A" w:rsidP="00DA398A">
      <w:pPr>
        <w:spacing w:line="100" w:lineRule="atLeast"/>
        <w:ind w:left="720" w:hanging="720"/>
        <w:jc w:val="both"/>
        <w:rPr>
          <w:rFonts w:ascii="Calibri" w:hAnsi="Calibri"/>
          <w:sz w:val="22"/>
          <w:szCs w:val="22"/>
        </w:rPr>
      </w:pPr>
    </w:p>
    <w:p w14:paraId="5052E1B6" w14:textId="0CBE6ABC" w:rsidR="00DA398A" w:rsidRPr="00F22CFA" w:rsidRDefault="001D02D9" w:rsidP="00DA398A">
      <w:pPr>
        <w:spacing w:line="100" w:lineRule="atLeast"/>
        <w:ind w:left="567" w:hanging="567"/>
        <w:jc w:val="both"/>
        <w:rPr>
          <w:rFonts w:ascii="Calibri" w:hAnsi="Calibri"/>
          <w:sz w:val="22"/>
          <w:szCs w:val="22"/>
          <w:lang w:val="pt-PT"/>
        </w:rPr>
      </w:pPr>
      <w:r>
        <w:rPr>
          <w:rFonts w:ascii="Calibri" w:hAnsi="Calibri"/>
          <w:sz w:val="22"/>
          <w:szCs w:val="22"/>
          <w:lang w:val="pt-PT"/>
        </w:rPr>
        <w:t>8</w:t>
      </w:r>
      <w:r w:rsidR="00DA398A" w:rsidRPr="00F22CFA">
        <w:rPr>
          <w:rFonts w:ascii="Calibri" w:hAnsi="Calibri"/>
          <w:sz w:val="22"/>
          <w:szCs w:val="22"/>
          <w:lang w:val="pt-PT"/>
        </w:rPr>
        <w:t>.1</w:t>
      </w:r>
      <w:r w:rsidR="00DA398A">
        <w:rPr>
          <w:rFonts w:ascii="Calibri" w:hAnsi="Calibri"/>
          <w:sz w:val="22"/>
          <w:szCs w:val="22"/>
          <w:lang w:val="pt-PT"/>
        </w:rPr>
        <w:t>.9</w:t>
      </w:r>
      <w:r w:rsidR="00DA398A" w:rsidRPr="00F22CFA">
        <w:rPr>
          <w:rFonts w:ascii="Calibri" w:hAnsi="Calibri"/>
          <w:sz w:val="22"/>
          <w:szCs w:val="22"/>
          <w:lang w:val="pt-PT"/>
        </w:rPr>
        <w:t xml:space="preserve">  </w:t>
      </w:r>
      <w:r w:rsidR="00DA398A" w:rsidRPr="00F22CFA">
        <w:rPr>
          <w:rFonts w:asciiTheme="minorHAnsi" w:hAnsiTheme="minorHAnsi" w:cstheme="minorHAnsi"/>
          <w:sz w:val="22"/>
          <w:szCs w:val="22"/>
        </w:rPr>
        <w:t xml:space="preserve">Certidão Conjunta Negativa de Débitos ou Positiva com efeito de Negativa, relativa a </w:t>
      </w:r>
      <w:r w:rsidR="00DA398A" w:rsidRPr="00F22CFA">
        <w:rPr>
          <w:rFonts w:asciiTheme="minorHAnsi" w:hAnsiTheme="minorHAnsi" w:cstheme="minorHAnsi"/>
          <w:b/>
          <w:sz w:val="22"/>
          <w:szCs w:val="22"/>
        </w:rPr>
        <w:t>Tributos Federais</w:t>
      </w:r>
      <w:r w:rsidR="00DA398A" w:rsidRPr="00F22CFA">
        <w:rPr>
          <w:rFonts w:asciiTheme="minorHAnsi" w:hAnsiTheme="minorHAnsi" w:cstheme="minorHAnsi"/>
          <w:sz w:val="22"/>
          <w:szCs w:val="22"/>
        </w:rPr>
        <w:t xml:space="preserve"> (inclusive às contribuições sociais) e à Dívida Ativa da União</w:t>
      </w:r>
      <w:r w:rsidR="00DA398A" w:rsidRPr="00F22CFA">
        <w:rPr>
          <w:rFonts w:ascii="Calibri" w:hAnsi="Calibri"/>
          <w:sz w:val="22"/>
          <w:szCs w:val="22"/>
          <w:lang w:val="pt-PT"/>
        </w:rPr>
        <w:t>.</w:t>
      </w:r>
    </w:p>
    <w:p w14:paraId="16A9D5EA" w14:textId="77777777" w:rsidR="00DA398A" w:rsidRDefault="00DA398A" w:rsidP="00DA398A">
      <w:pPr>
        <w:spacing w:line="100" w:lineRule="atLeast"/>
        <w:ind w:left="720" w:hanging="720"/>
        <w:jc w:val="both"/>
        <w:rPr>
          <w:rFonts w:ascii="Calibri" w:hAnsi="Calibri"/>
          <w:sz w:val="22"/>
          <w:szCs w:val="22"/>
          <w:lang w:val="pt-PT"/>
        </w:rPr>
      </w:pPr>
    </w:p>
    <w:p w14:paraId="0C8040D6" w14:textId="35230323" w:rsidR="00DA398A" w:rsidRPr="00F22CFA" w:rsidRDefault="001D02D9" w:rsidP="00DA398A">
      <w:pPr>
        <w:spacing w:line="100" w:lineRule="atLeast"/>
        <w:ind w:left="720" w:hanging="720"/>
        <w:jc w:val="both"/>
        <w:rPr>
          <w:rFonts w:ascii="Calibri" w:hAnsi="Calibri"/>
          <w:sz w:val="22"/>
          <w:szCs w:val="22"/>
          <w:lang w:val="pt-PT"/>
        </w:rPr>
      </w:pPr>
      <w:r>
        <w:rPr>
          <w:rFonts w:ascii="Calibri" w:hAnsi="Calibri"/>
          <w:sz w:val="22"/>
          <w:szCs w:val="22"/>
          <w:lang w:val="pt-PT"/>
        </w:rPr>
        <w:t>8</w:t>
      </w:r>
      <w:r w:rsidR="00DA398A" w:rsidRPr="00F22CFA">
        <w:rPr>
          <w:rFonts w:ascii="Calibri" w:hAnsi="Calibri"/>
          <w:sz w:val="22"/>
          <w:szCs w:val="22"/>
          <w:lang w:val="pt-PT"/>
        </w:rPr>
        <w:t>.1</w:t>
      </w:r>
      <w:r w:rsidR="00DA398A">
        <w:rPr>
          <w:rFonts w:ascii="Calibri" w:hAnsi="Calibri"/>
          <w:sz w:val="22"/>
          <w:szCs w:val="22"/>
          <w:lang w:val="pt-PT"/>
        </w:rPr>
        <w:t>.10</w:t>
      </w:r>
      <w:r w:rsidR="00DA398A" w:rsidRPr="00F22CFA">
        <w:rPr>
          <w:rFonts w:ascii="Calibri" w:hAnsi="Calibri"/>
          <w:sz w:val="22"/>
          <w:szCs w:val="22"/>
          <w:lang w:val="pt-PT"/>
        </w:rPr>
        <w:t xml:space="preserve"> </w:t>
      </w:r>
      <w:r w:rsidR="00DA398A">
        <w:rPr>
          <w:rFonts w:ascii="Calibri" w:hAnsi="Calibri"/>
          <w:bCs/>
          <w:sz w:val="22"/>
          <w:szCs w:val="22"/>
        </w:rPr>
        <w:t>Certificado</w:t>
      </w:r>
      <w:r w:rsidR="00DA398A" w:rsidRPr="002675C5">
        <w:rPr>
          <w:rFonts w:ascii="Calibri" w:hAnsi="Calibri"/>
          <w:bCs/>
          <w:sz w:val="22"/>
          <w:szCs w:val="22"/>
        </w:rPr>
        <w:t xml:space="preserve"> de regularidade </w:t>
      </w:r>
      <w:r w:rsidR="00DA398A">
        <w:rPr>
          <w:rFonts w:ascii="Calibri" w:hAnsi="Calibri"/>
          <w:bCs/>
          <w:sz w:val="22"/>
          <w:szCs w:val="22"/>
        </w:rPr>
        <w:t>d</w:t>
      </w:r>
      <w:r w:rsidR="00DA398A" w:rsidRPr="002675C5">
        <w:rPr>
          <w:rFonts w:ascii="Calibri" w:hAnsi="Calibri"/>
          <w:bCs/>
          <w:sz w:val="22"/>
          <w:szCs w:val="22"/>
        </w:rPr>
        <w:t>o Fundo de Garan</w:t>
      </w:r>
      <w:r w:rsidR="00DA398A">
        <w:rPr>
          <w:rFonts w:ascii="Calibri" w:hAnsi="Calibri"/>
          <w:bCs/>
          <w:sz w:val="22"/>
          <w:szCs w:val="22"/>
        </w:rPr>
        <w:t>tia por Tempo de Serviço (FGTS), fornecido pela Caixa Econômica Federal.</w:t>
      </w:r>
    </w:p>
    <w:p w14:paraId="2F440884" w14:textId="77777777" w:rsidR="00DA398A" w:rsidRPr="003A102F" w:rsidRDefault="00DA398A" w:rsidP="00DA398A">
      <w:pPr>
        <w:spacing w:line="100" w:lineRule="atLeast"/>
        <w:ind w:left="720" w:hanging="720"/>
        <w:jc w:val="both"/>
        <w:rPr>
          <w:rFonts w:ascii="Calibri" w:hAnsi="Calibri"/>
          <w:sz w:val="22"/>
          <w:szCs w:val="22"/>
          <w:lang w:val="pt-PT"/>
        </w:rPr>
      </w:pPr>
    </w:p>
    <w:p w14:paraId="60078153" w14:textId="6F6C34B8" w:rsidR="00DA398A" w:rsidRDefault="001D02D9" w:rsidP="00DA398A">
      <w:pPr>
        <w:ind w:left="426" w:hanging="426"/>
        <w:jc w:val="both"/>
        <w:rPr>
          <w:rFonts w:ascii="Calibri" w:hAnsi="Calibri"/>
          <w:bCs/>
          <w:sz w:val="22"/>
          <w:szCs w:val="22"/>
        </w:rPr>
      </w:pPr>
      <w:r>
        <w:rPr>
          <w:rFonts w:ascii="Calibri" w:hAnsi="Calibri"/>
          <w:sz w:val="22"/>
          <w:szCs w:val="22"/>
          <w:lang w:val="pt-PT"/>
        </w:rPr>
        <w:t>8</w:t>
      </w:r>
      <w:r w:rsidR="00DA398A" w:rsidRPr="00F22CFA">
        <w:rPr>
          <w:rFonts w:ascii="Calibri" w:hAnsi="Calibri"/>
          <w:sz w:val="22"/>
          <w:szCs w:val="22"/>
          <w:lang w:val="pt-PT"/>
        </w:rPr>
        <w:t>.1</w:t>
      </w:r>
      <w:r w:rsidR="00DA398A">
        <w:rPr>
          <w:rFonts w:ascii="Calibri" w:hAnsi="Calibri"/>
          <w:sz w:val="22"/>
          <w:szCs w:val="22"/>
          <w:lang w:val="pt-PT"/>
        </w:rPr>
        <w:t>.11</w:t>
      </w:r>
      <w:r w:rsidR="00DA398A" w:rsidRPr="00F22CFA">
        <w:rPr>
          <w:rFonts w:ascii="Calibri" w:hAnsi="Calibri"/>
          <w:sz w:val="22"/>
          <w:szCs w:val="22"/>
          <w:lang w:val="pt-PT"/>
        </w:rPr>
        <w:t xml:space="preserve"> </w:t>
      </w:r>
      <w:r w:rsidR="00DA398A" w:rsidRPr="002675C5">
        <w:rPr>
          <w:rFonts w:ascii="Calibri" w:hAnsi="Calibri"/>
          <w:bCs/>
          <w:sz w:val="22"/>
          <w:szCs w:val="22"/>
        </w:rPr>
        <w:t>Prova de inexistência de débitos inadimplidos perante a Justiça do Trabalho, mediante a apresentação de certidão negativa, nos termos do Título VII-A da Consolidação das Leis do Trabalho, aprovada pelo Decreto-Lei N.º 5.452, de 1º de maio de 1943. (NR) Certidão Negativa de Débitos Trabalhistas (CNDT).</w:t>
      </w:r>
    </w:p>
    <w:p w14:paraId="68ED03CE" w14:textId="77777777" w:rsidR="00DA398A" w:rsidRDefault="00DA398A" w:rsidP="00200368">
      <w:pPr>
        <w:pStyle w:val="Corpodetexto21"/>
        <w:spacing w:line="100" w:lineRule="atLeast"/>
        <w:ind w:left="705" w:hanging="705"/>
        <w:jc w:val="both"/>
        <w:rPr>
          <w:rFonts w:asciiTheme="minorHAnsi" w:hAnsiTheme="minorHAnsi" w:cstheme="minorHAnsi"/>
          <w:b w:val="0"/>
          <w:bCs/>
          <w:sz w:val="22"/>
          <w:szCs w:val="22"/>
        </w:rPr>
      </w:pPr>
    </w:p>
    <w:p w14:paraId="33DD1AF4" w14:textId="5131C409" w:rsidR="001D02D9" w:rsidRPr="00F22CFA" w:rsidRDefault="001D02D9" w:rsidP="001D02D9">
      <w:pPr>
        <w:pStyle w:val="Corpodetexto"/>
        <w:ind w:left="900" w:hanging="900"/>
        <w:jc w:val="both"/>
        <w:rPr>
          <w:rFonts w:ascii="Calibri" w:hAnsi="Calibri" w:cs="Calibri"/>
          <w:sz w:val="22"/>
          <w:szCs w:val="22"/>
        </w:rPr>
      </w:pPr>
      <w:r>
        <w:rPr>
          <w:rFonts w:ascii="Calibri" w:hAnsi="Calibri"/>
          <w:sz w:val="22"/>
          <w:szCs w:val="22"/>
          <w:lang w:val="pt-PT"/>
        </w:rPr>
        <w:t>8</w:t>
      </w:r>
      <w:r w:rsidRPr="00F22CFA">
        <w:rPr>
          <w:rFonts w:ascii="Calibri" w:hAnsi="Calibri"/>
          <w:sz w:val="22"/>
          <w:szCs w:val="22"/>
          <w:lang w:val="pt-PT"/>
        </w:rPr>
        <w:t>.1.</w:t>
      </w:r>
      <w:r>
        <w:rPr>
          <w:rFonts w:ascii="Calibri" w:hAnsi="Calibri"/>
          <w:sz w:val="22"/>
          <w:szCs w:val="22"/>
          <w:lang w:val="pt-PT"/>
        </w:rPr>
        <w:t xml:space="preserve">12 </w:t>
      </w:r>
      <w:r w:rsidRPr="00F22CFA">
        <w:rPr>
          <w:rFonts w:ascii="Calibri" w:hAnsi="Calibri" w:cs="Calibri"/>
          <w:sz w:val="22"/>
          <w:szCs w:val="22"/>
        </w:rPr>
        <w:t>Certidão negativa de falência e de concordata, expedida pelo distribuidor da sede da pessoa jurídica.</w:t>
      </w:r>
    </w:p>
    <w:p w14:paraId="445FE2B3" w14:textId="77777777" w:rsidR="001D02D9" w:rsidRPr="006C0647" w:rsidRDefault="001D02D9" w:rsidP="001D02D9">
      <w:pPr>
        <w:pStyle w:val="Corpodetexto"/>
        <w:ind w:left="900" w:hanging="900"/>
        <w:jc w:val="both"/>
        <w:rPr>
          <w:rFonts w:ascii="Calibri" w:hAnsi="Calibri" w:cs="Calibri"/>
          <w:sz w:val="10"/>
          <w:szCs w:val="10"/>
        </w:rPr>
      </w:pPr>
    </w:p>
    <w:p w14:paraId="2D88C19F" w14:textId="2BB42631" w:rsidR="001D02D9" w:rsidRPr="00F22CFA" w:rsidRDefault="001D02D9" w:rsidP="001D02D9">
      <w:pPr>
        <w:pStyle w:val="Corpodetexto"/>
        <w:ind w:left="567" w:hanging="567"/>
        <w:jc w:val="both"/>
        <w:rPr>
          <w:rFonts w:ascii="Calibri" w:hAnsi="Calibri" w:cs="Calibri"/>
          <w:sz w:val="22"/>
          <w:szCs w:val="22"/>
        </w:rPr>
      </w:pPr>
      <w:r>
        <w:rPr>
          <w:rFonts w:ascii="Calibri" w:hAnsi="Calibri"/>
          <w:sz w:val="22"/>
          <w:szCs w:val="22"/>
          <w:lang w:val="pt-PT"/>
        </w:rPr>
        <w:t>8</w:t>
      </w:r>
      <w:r w:rsidRPr="00F22CFA">
        <w:rPr>
          <w:rFonts w:ascii="Calibri" w:hAnsi="Calibri"/>
          <w:sz w:val="22"/>
          <w:szCs w:val="22"/>
          <w:lang w:val="pt-PT"/>
        </w:rPr>
        <w:t>.1.1</w:t>
      </w:r>
      <w:r>
        <w:rPr>
          <w:rFonts w:ascii="Calibri" w:hAnsi="Calibri"/>
          <w:sz w:val="22"/>
          <w:szCs w:val="22"/>
          <w:lang w:val="pt-PT"/>
        </w:rPr>
        <w:t>3</w:t>
      </w:r>
      <w:r w:rsidRPr="00F22CFA">
        <w:rPr>
          <w:rFonts w:ascii="Calibri" w:hAnsi="Calibri"/>
          <w:sz w:val="22"/>
          <w:szCs w:val="22"/>
          <w:lang w:val="pt-PT"/>
        </w:rPr>
        <w:t xml:space="preserve"> </w:t>
      </w:r>
      <w:r w:rsidRPr="00F22CFA">
        <w:rPr>
          <w:rFonts w:ascii="Calibri" w:hAnsi="Calibri" w:cs="Calibri"/>
          <w:sz w:val="22"/>
          <w:szCs w:val="22"/>
        </w:rPr>
        <w:t xml:space="preserve">Certidão negativa de </w:t>
      </w:r>
      <w:r w:rsidRPr="00F22CFA">
        <w:rPr>
          <w:rFonts w:ascii="Calibri" w:hAnsi="Calibri" w:cs="Calibri"/>
          <w:b/>
          <w:sz w:val="22"/>
          <w:szCs w:val="22"/>
        </w:rPr>
        <w:t>recuperação judicial ou extrajudicial</w:t>
      </w:r>
      <w:r w:rsidRPr="00F22CFA">
        <w:rPr>
          <w:rFonts w:ascii="Calibri" w:hAnsi="Calibri" w:cs="Calibri"/>
          <w:sz w:val="22"/>
          <w:szCs w:val="22"/>
        </w:rPr>
        <w:t xml:space="preserve"> expedida pelo distribuidor da sede da pessoa jurídica; </w:t>
      </w:r>
    </w:p>
    <w:p w14:paraId="7278CD5F" w14:textId="77777777" w:rsidR="001D02D9" w:rsidRPr="003A102F" w:rsidRDefault="001D02D9" w:rsidP="001D02D9">
      <w:pPr>
        <w:pStyle w:val="Corpodetexto"/>
        <w:ind w:left="900" w:hanging="900"/>
        <w:jc w:val="both"/>
        <w:rPr>
          <w:rFonts w:ascii="Calibri" w:hAnsi="Calibri" w:cs="Calibri"/>
          <w:sz w:val="2"/>
          <w:szCs w:val="2"/>
        </w:rPr>
      </w:pPr>
    </w:p>
    <w:p w14:paraId="1F6BA2D6" w14:textId="77777777" w:rsidR="001D02D9" w:rsidRPr="00F22CFA" w:rsidRDefault="001D02D9" w:rsidP="001D02D9">
      <w:pPr>
        <w:numPr>
          <w:ilvl w:val="0"/>
          <w:numId w:val="13"/>
        </w:numPr>
        <w:spacing w:line="100" w:lineRule="atLeast"/>
        <w:jc w:val="both"/>
        <w:rPr>
          <w:rFonts w:ascii="Calibri" w:hAnsi="Calibri"/>
          <w:sz w:val="22"/>
          <w:szCs w:val="22"/>
          <w:lang w:val="pt-PT"/>
        </w:rPr>
      </w:pPr>
      <w:r w:rsidRPr="00F22CFA">
        <w:rPr>
          <w:rFonts w:ascii="Calibri" w:hAnsi="Calibri" w:cs="Calibri"/>
          <w:sz w:val="22"/>
          <w:szCs w:val="22"/>
        </w:rPr>
        <w:t>Nas hipóteses em que a certidão encaminhada for positiva, deve a licitante apresentar comprovante da homologação/deferimento pelo juízo competente do plano de recuperação judicial/extrajudicial em vigor</w:t>
      </w:r>
      <w:r w:rsidRPr="00F22CFA">
        <w:rPr>
          <w:rFonts w:ascii="Calibri" w:hAnsi="Calibri"/>
          <w:sz w:val="22"/>
          <w:szCs w:val="22"/>
          <w:lang w:val="pt-PT"/>
        </w:rPr>
        <w:t>.</w:t>
      </w:r>
    </w:p>
    <w:p w14:paraId="7F529FD0" w14:textId="77777777" w:rsidR="001D02D9" w:rsidRPr="00F22CFA" w:rsidRDefault="001D02D9" w:rsidP="001D02D9">
      <w:pPr>
        <w:spacing w:line="100" w:lineRule="atLeast"/>
        <w:ind w:left="885" w:hanging="885"/>
        <w:jc w:val="both"/>
        <w:rPr>
          <w:rFonts w:ascii="Calibri" w:hAnsi="Calibri"/>
          <w:sz w:val="22"/>
          <w:szCs w:val="22"/>
          <w:lang w:val="pt-PT"/>
        </w:rPr>
      </w:pPr>
    </w:p>
    <w:p w14:paraId="1FC9F7FC" w14:textId="468DF513" w:rsidR="001D02D9" w:rsidRPr="00F22CFA" w:rsidRDefault="001D02D9" w:rsidP="001D02D9">
      <w:pPr>
        <w:spacing w:line="100" w:lineRule="atLeast"/>
        <w:ind w:left="567" w:hanging="567"/>
        <w:jc w:val="both"/>
        <w:rPr>
          <w:rFonts w:ascii="Calibri" w:hAnsi="Calibri"/>
          <w:sz w:val="22"/>
          <w:szCs w:val="22"/>
          <w:lang w:val="pt-PT"/>
        </w:rPr>
      </w:pPr>
      <w:r>
        <w:rPr>
          <w:rFonts w:ascii="Calibri" w:eastAsia="Times New Roman" w:hAnsi="Calibri" w:cs="Arial"/>
          <w:bCs/>
          <w:color w:val="auto"/>
          <w:sz w:val="22"/>
          <w:szCs w:val="22"/>
        </w:rPr>
        <w:t>8</w:t>
      </w:r>
      <w:r w:rsidRPr="00F22CFA">
        <w:rPr>
          <w:rFonts w:ascii="Calibri" w:eastAsia="Times New Roman" w:hAnsi="Calibri" w:cs="Arial"/>
          <w:bCs/>
          <w:color w:val="auto"/>
          <w:sz w:val="22"/>
          <w:szCs w:val="22"/>
        </w:rPr>
        <w:t>.1.1</w:t>
      </w:r>
      <w:r>
        <w:rPr>
          <w:rFonts w:ascii="Calibri" w:eastAsia="Times New Roman" w:hAnsi="Calibri" w:cs="Arial"/>
          <w:bCs/>
          <w:color w:val="auto"/>
          <w:sz w:val="22"/>
          <w:szCs w:val="22"/>
        </w:rPr>
        <w:t>4</w:t>
      </w:r>
      <w:r w:rsidRPr="00F22CFA">
        <w:rPr>
          <w:rFonts w:ascii="Calibri" w:eastAsia="Times New Roman" w:hAnsi="Calibri" w:cs="Arial"/>
          <w:b/>
          <w:bCs/>
          <w:color w:val="auto"/>
          <w:sz w:val="22"/>
          <w:szCs w:val="22"/>
        </w:rPr>
        <w:t xml:space="preserve"> Para o caso de empresas em recuperação judicial: </w:t>
      </w:r>
      <w:r w:rsidRPr="00F22CFA">
        <w:rPr>
          <w:rFonts w:ascii="Calibri" w:eastAsia="Times New Roman" w:hAnsi="Calibri" w:cs="Arial"/>
          <w:bCs/>
          <w:color w:val="auto"/>
          <w:sz w:val="22"/>
          <w:szCs w:val="22"/>
        </w:rPr>
        <w:t xml:space="preserve">Declarar </w:t>
      </w:r>
      <w:r w:rsidRPr="00F22CFA">
        <w:rPr>
          <w:rFonts w:ascii="Calibri" w:eastAsia="Times New Roman" w:hAnsi="Calibri" w:cs="Arial"/>
          <w:color w:val="auto"/>
          <w:sz w:val="22"/>
          <w:szCs w:val="22"/>
        </w:rPr>
        <w:t xml:space="preserve">está ciente de que no momento da assinatura do contrato deverá apresentar cópia do ato de nomeação do administrador judicial ou se o administrador for pessoa jurídica, o nome do profissional responsável pela condução do processo </w:t>
      </w:r>
      <w:r w:rsidRPr="00F22CFA">
        <w:rPr>
          <w:rFonts w:ascii="Calibri" w:eastAsia="Times New Roman" w:hAnsi="Calibri" w:cs="Arial"/>
          <w:b/>
          <w:bCs/>
          <w:color w:val="auto"/>
          <w:sz w:val="22"/>
          <w:szCs w:val="22"/>
        </w:rPr>
        <w:t xml:space="preserve">e, ainda, </w:t>
      </w:r>
      <w:r w:rsidRPr="00F22CFA">
        <w:rPr>
          <w:rFonts w:ascii="Calibri" w:eastAsia="Times New Roman" w:hAnsi="Calibri" w:cs="Arial"/>
          <w:color w:val="auto"/>
          <w:sz w:val="22"/>
          <w:szCs w:val="22"/>
        </w:rPr>
        <w:t>declaração, relatório ou documento equivalente do juízo ou do administrador, de que o plano de recuperação judicial está sendo cumprido;</w:t>
      </w:r>
      <w:r w:rsidRPr="00F22CFA">
        <w:rPr>
          <w:rFonts w:ascii="Calibri" w:hAnsi="Calibri"/>
          <w:sz w:val="22"/>
          <w:szCs w:val="22"/>
          <w:lang w:val="pt-PT"/>
        </w:rPr>
        <w:t xml:space="preserve"> </w:t>
      </w:r>
    </w:p>
    <w:p w14:paraId="54BE590E" w14:textId="77777777" w:rsidR="001D02D9" w:rsidRPr="006C0647" w:rsidRDefault="001D02D9" w:rsidP="001D02D9">
      <w:pPr>
        <w:suppressAutoHyphens w:val="0"/>
        <w:autoSpaceDE w:val="0"/>
        <w:autoSpaceDN w:val="0"/>
        <w:adjustRightInd w:val="0"/>
        <w:rPr>
          <w:rFonts w:ascii="Arial" w:eastAsia="Times New Roman" w:hAnsi="Arial" w:cs="Arial"/>
          <w:b/>
          <w:bCs/>
          <w:color w:val="auto"/>
          <w:sz w:val="30"/>
          <w:szCs w:val="30"/>
          <w:lang w:val="pt-PT"/>
        </w:rPr>
      </w:pPr>
    </w:p>
    <w:p w14:paraId="256B6227" w14:textId="72075AD3" w:rsidR="001D02D9" w:rsidRPr="00F22CFA" w:rsidRDefault="001D02D9" w:rsidP="001D02D9">
      <w:pPr>
        <w:spacing w:line="100" w:lineRule="atLeast"/>
        <w:ind w:left="709" w:hanging="709"/>
        <w:jc w:val="both"/>
        <w:rPr>
          <w:rFonts w:ascii="Calibri" w:hAnsi="Calibri"/>
          <w:sz w:val="22"/>
          <w:szCs w:val="22"/>
          <w:lang w:val="pt-PT"/>
        </w:rPr>
      </w:pPr>
      <w:r>
        <w:rPr>
          <w:rFonts w:ascii="Calibri" w:eastAsia="Times New Roman" w:hAnsi="Calibri" w:cs="Arial"/>
          <w:bCs/>
          <w:color w:val="auto"/>
          <w:sz w:val="22"/>
          <w:szCs w:val="22"/>
        </w:rPr>
        <w:t>8</w:t>
      </w:r>
      <w:r w:rsidRPr="00F22CFA">
        <w:rPr>
          <w:rFonts w:ascii="Calibri" w:eastAsia="Times New Roman" w:hAnsi="Calibri" w:cs="Arial"/>
          <w:bCs/>
          <w:color w:val="auto"/>
          <w:sz w:val="22"/>
          <w:szCs w:val="22"/>
        </w:rPr>
        <w:t>.1.</w:t>
      </w:r>
      <w:r>
        <w:rPr>
          <w:rFonts w:ascii="Calibri" w:eastAsia="Times New Roman" w:hAnsi="Calibri" w:cs="Arial"/>
          <w:bCs/>
          <w:color w:val="auto"/>
          <w:sz w:val="22"/>
          <w:szCs w:val="22"/>
        </w:rPr>
        <w:t>15</w:t>
      </w:r>
      <w:r w:rsidRPr="00F22CFA">
        <w:rPr>
          <w:rFonts w:ascii="Calibri" w:eastAsia="Times New Roman" w:hAnsi="Calibri" w:cs="Arial"/>
          <w:b/>
          <w:bCs/>
          <w:color w:val="auto"/>
          <w:sz w:val="22"/>
          <w:szCs w:val="22"/>
        </w:rPr>
        <w:t xml:space="preserve"> Para o caso de empresas em recuperação extrajudicial: </w:t>
      </w:r>
      <w:r w:rsidRPr="00F22CFA">
        <w:rPr>
          <w:rFonts w:ascii="Calibri" w:eastAsia="Times New Roman" w:hAnsi="Calibri" w:cs="Arial"/>
          <w:bCs/>
          <w:color w:val="auto"/>
          <w:sz w:val="22"/>
          <w:szCs w:val="22"/>
        </w:rPr>
        <w:t xml:space="preserve">Declarar </w:t>
      </w:r>
      <w:r w:rsidRPr="00F22CFA">
        <w:rPr>
          <w:rFonts w:ascii="Calibri" w:eastAsia="Times New Roman" w:hAnsi="Calibri" w:cs="Arial"/>
          <w:color w:val="auto"/>
          <w:sz w:val="22"/>
          <w:szCs w:val="22"/>
        </w:rPr>
        <w:t>está ciente de que no momento da assinatura do contrato deverá apresentar comprovação documental de que as obrigações do plano de recuperação extrajudicial estão sendo cumpridas;</w:t>
      </w:r>
      <w:r w:rsidRPr="00F22CFA">
        <w:rPr>
          <w:rFonts w:ascii="Calibri" w:hAnsi="Calibri"/>
          <w:sz w:val="22"/>
          <w:szCs w:val="22"/>
          <w:lang w:val="pt-PT"/>
        </w:rPr>
        <w:t xml:space="preserve"> </w:t>
      </w:r>
    </w:p>
    <w:p w14:paraId="2786E9A9" w14:textId="77777777" w:rsidR="001D02D9" w:rsidRDefault="001D02D9" w:rsidP="00200368">
      <w:pPr>
        <w:pStyle w:val="Corpodetexto21"/>
        <w:spacing w:line="100" w:lineRule="atLeast"/>
        <w:ind w:left="705" w:hanging="705"/>
        <w:jc w:val="both"/>
        <w:rPr>
          <w:rFonts w:asciiTheme="minorHAnsi" w:hAnsiTheme="minorHAnsi" w:cstheme="minorHAnsi"/>
          <w:b w:val="0"/>
          <w:bCs/>
          <w:sz w:val="22"/>
          <w:szCs w:val="22"/>
        </w:rPr>
      </w:pPr>
    </w:p>
    <w:p w14:paraId="69461ED9" w14:textId="77777777" w:rsidR="001D02D9" w:rsidRDefault="001D02D9" w:rsidP="00200368">
      <w:pPr>
        <w:pStyle w:val="Corpodetexto21"/>
        <w:spacing w:line="100" w:lineRule="atLeast"/>
        <w:ind w:left="705" w:hanging="705"/>
        <w:jc w:val="both"/>
        <w:rPr>
          <w:rFonts w:asciiTheme="minorHAnsi" w:hAnsiTheme="minorHAnsi" w:cstheme="minorHAnsi"/>
          <w:b w:val="0"/>
          <w:bCs/>
          <w:sz w:val="22"/>
          <w:szCs w:val="22"/>
        </w:rPr>
      </w:pPr>
    </w:p>
    <w:p w14:paraId="464D74CA" w14:textId="2A2B3040" w:rsidR="00200368" w:rsidRDefault="00DA398A"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8</w:t>
      </w:r>
      <w:r w:rsidR="00200368" w:rsidRPr="00200368">
        <w:rPr>
          <w:rFonts w:asciiTheme="minorHAnsi" w:hAnsiTheme="minorHAnsi" w:cstheme="minorHAnsi"/>
          <w:b w:val="0"/>
          <w:bCs/>
          <w:sz w:val="22"/>
          <w:szCs w:val="22"/>
        </w:rPr>
        <w:t>.1.1</w:t>
      </w:r>
      <w:r w:rsidR="001D02D9">
        <w:rPr>
          <w:rFonts w:asciiTheme="minorHAnsi" w:hAnsiTheme="minorHAnsi" w:cstheme="minorHAnsi"/>
          <w:b w:val="0"/>
          <w:bCs/>
          <w:sz w:val="22"/>
          <w:szCs w:val="22"/>
        </w:rPr>
        <w:t>6</w:t>
      </w:r>
      <w:r w:rsidR="00200368" w:rsidRPr="00200368">
        <w:rPr>
          <w:rFonts w:asciiTheme="minorHAnsi" w:hAnsiTheme="minorHAnsi" w:cstheme="minorHAnsi"/>
          <w:b w:val="0"/>
          <w:bCs/>
          <w:sz w:val="22"/>
          <w:szCs w:val="22"/>
        </w:rPr>
        <w:tab/>
        <w:t>Atestado(s) de Qualificação Técnico-operacional, emitidos/fornecidos por pessoas jurídicas de direito público ou privado, devidamente registrados/arquivados no correspondente Conselho Regional de Contabilidade – CRC’s (parágrafo 1º, art. 30, Lei nº 8666/93 e Resolução CFC nº 782/95), comprovando execução de serviços pertinentes e compatíveis em características com o objeto deste edital, devendo neles estarem consignados os serviços de maior relevância, tais como:</w:t>
      </w:r>
    </w:p>
    <w:p w14:paraId="31490D41" w14:textId="77777777" w:rsidR="00DA398A" w:rsidRPr="00200368" w:rsidRDefault="00DA398A" w:rsidP="00200368">
      <w:pPr>
        <w:pStyle w:val="Corpodetexto21"/>
        <w:spacing w:line="100" w:lineRule="atLeast"/>
        <w:ind w:left="705" w:hanging="705"/>
        <w:jc w:val="both"/>
        <w:rPr>
          <w:rFonts w:asciiTheme="minorHAnsi" w:hAnsiTheme="minorHAnsi" w:cstheme="minorHAnsi"/>
          <w:b w:val="0"/>
          <w:bCs/>
          <w:sz w:val="22"/>
          <w:szCs w:val="22"/>
        </w:rPr>
      </w:pPr>
    </w:p>
    <w:p w14:paraId="248644F2" w14:textId="3AAA5873" w:rsidR="00200368" w:rsidRDefault="00DA398A"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8</w:t>
      </w:r>
      <w:r w:rsidR="00200368" w:rsidRPr="00200368">
        <w:rPr>
          <w:rFonts w:asciiTheme="minorHAnsi" w:hAnsiTheme="minorHAnsi" w:cstheme="minorHAnsi"/>
          <w:b w:val="0"/>
          <w:bCs/>
          <w:sz w:val="22"/>
          <w:szCs w:val="22"/>
        </w:rPr>
        <w:t>.1.1</w:t>
      </w:r>
      <w:r w:rsidR="001D02D9">
        <w:rPr>
          <w:rFonts w:asciiTheme="minorHAnsi" w:hAnsiTheme="minorHAnsi" w:cstheme="minorHAnsi"/>
          <w:b w:val="0"/>
          <w:bCs/>
          <w:sz w:val="22"/>
          <w:szCs w:val="22"/>
        </w:rPr>
        <w:t>7</w:t>
      </w:r>
      <w:r w:rsidR="00200368" w:rsidRPr="00200368">
        <w:rPr>
          <w:rFonts w:asciiTheme="minorHAnsi" w:hAnsiTheme="minorHAnsi" w:cstheme="minorHAnsi"/>
          <w:b w:val="0"/>
          <w:bCs/>
          <w:sz w:val="22"/>
          <w:szCs w:val="22"/>
        </w:rPr>
        <w:t>.</w:t>
      </w:r>
      <w:r w:rsidR="00200368" w:rsidRPr="00200368">
        <w:rPr>
          <w:rFonts w:asciiTheme="minorHAnsi" w:hAnsiTheme="minorHAnsi" w:cstheme="minorHAnsi"/>
          <w:b w:val="0"/>
          <w:bCs/>
          <w:sz w:val="22"/>
          <w:szCs w:val="22"/>
        </w:rPr>
        <w:tab/>
        <w:t xml:space="preserve">A comprovação será feita por meio de apresentação de no mínimo 01 (um) Atestado de Capacidade Técnica que deve constar a experiência (aptidão) em gestão aplicada ao setor público, com no mínimo as seguintes abrangências: Elaboração de peças de planejamento; Prestar orientações na execução de processos inerentes às NBCASP e ao PCASP; Prestação de contas à Órgãos Externos (ex: Siope, Siops); orientações gerais referente aos procedimentos necessários ao atendimento do calendário de </w:t>
      </w:r>
      <w:r w:rsidR="00200368" w:rsidRPr="00200368">
        <w:rPr>
          <w:rFonts w:asciiTheme="minorHAnsi" w:hAnsiTheme="minorHAnsi" w:cstheme="minorHAnsi"/>
          <w:b w:val="0"/>
          <w:bCs/>
          <w:sz w:val="22"/>
          <w:szCs w:val="22"/>
        </w:rPr>
        <w:lastRenderedPageBreak/>
        <w:t>obrigações do sistema AUDESP; Instrução e acompanhamento na realização de audiência pública quadrimestral, junto a Câmara Municipal de que trata da Lei de Responsabilidade Fiscal; Orientar os servidores para as providências a serem adotadas em função do índice de Efetividade da Gestão Municipal - IEGM do TCE- SP; Realização de  reuniões periódicas com gestores para apresentar resultados e indicadores, propondo medidas corretivas ou preventivas quando for o caso.</w:t>
      </w:r>
    </w:p>
    <w:p w14:paraId="127EC1C0" w14:textId="77777777" w:rsidR="001D02D9" w:rsidRPr="00200368" w:rsidRDefault="001D02D9" w:rsidP="00200368">
      <w:pPr>
        <w:pStyle w:val="Corpodetexto21"/>
        <w:spacing w:line="100" w:lineRule="atLeast"/>
        <w:ind w:left="705" w:hanging="705"/>
        <w:jc w:val="both"/>
        <w:rPr>
          <w:rFonts w:asciiTheme="minorHAnsi" w:hAnsiTheme="minorHAnsi" w:cstheme="minorHAnsi"/>
          <w:b w:val="0"/>
          <w:bCs/>
          <w:sz w:val="22"/>
          <w:szCs w:val="22"/>
        </w:rPr>
      </w:pPr>
    </w:p>
    <w:p w14:paraId="4E0FD067" w14:textId="47B2CC7D" w:rsidR="00200368" w:rsidRDefault="00DA398A"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8</w:t>
      </w:r>
      <w:r w:rsidR="00200368" w:rsidRPr="00200368">
        <w:rPr>
          <w:rFonts w:asciiTheme="minorHAnsi" w:hAnsiTheme="minorHAnsi" w:cstheme="minorHAnsi"/>
          <w:b w:val="0"/>
          <w:bCs/>
          <w:sz w:val="22"/>
          <w:szCs w:val="22"/>
        </w:rPr>
        <w:t>.1.</w:t>
      </w:r>
      <w:r w:rsidR="001D02D9">
        <w:rPr>
          <w:rFonts w:asciiTheme="minorHAnsi" w:hAnsiTheme="minorHAnsi" w:cstheme="minorHAnsi"/>
          <w:b w:val="0"/>
          <w:bCs/>
          <w:sz w:val="22"/>
          <w:szCs w:val="22"/>
        </w:rPr>
        <w:t>18</w:t>
      </w:r>
      <w:r w:rsidR="00200368" w:rsidRPr="00200368">
        <w:rPr>
          <w:rFonts w:asciiTheme="minorHAnsi" w:hAnsiTheme="minorHAnsi" w:cstheme="minorHAnsi"/>
          <w:b w:val="0"/>
          <w:bCs/>
          <w:sz w:val="22"/>
          <w:szCs w:val="22"/>
        </w:rPr>
        <w:t>.</w:t>
      </w:r>
      <w:r w:rsidR="00200368" w:rsidRPr="00200368">
        <w:rPr>
          <w:rFonts w:asciiTheme="minorHAnsi" w:hAnsiTheme="minorHAnsi" w:cstheme="minorHAnsi"/>
          <w:b w:val="0"/>
          <w:bCs/>
          <w:sz w:val="22"/>
          <w:szCs w:val="22"/>
        </w:rPr>
        <w:tab/>
        <w:t>Prova de regularidade e registo da licitante no Conselho Regional de Contabilidade dentro da validade;</w:t>
      </w:r>
    </w:p>
    <w:p w14:paraId="3B1355C0" w14:textId="77777777" w:rsidR="001D02D9" w:rsidRPr="00200368" w:rsidRDefault="001D02D9" w:rsidP="00200368">
      <w:pPr>
        <w:pStyle w:val="Corpodetexto21"/>
        <w:spacing w:line="100" w:lineRule="atLeast"/>
        <w:ind w:left="705" w:hanging="705"/>
        <w:jc w:val="both"/>
        <w:rPr>
          <w:rFonts w:asciiTheme="minorHAnsi" w:hAnsiTheme="minorHAnsi" w:cstheme="minorHAnsi"/>
          <w:b w:val="0"/>
          <w:bCs/>
          <w:sz w:val="22"/>
          <w:szCs w:val="22"/>
        </w:rPr>
      </w:pPr>
    </w:p>
    <w:p w14:paraId="4FBAED1D" w14:textId="4B4418FE" w:rsidR="00200368" w:rsidRDefault="00DA398A"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8</w:t>
      </w:r>
      <w:r w:rsidR="00200368" w:rsidRPr="00200368">
        <w:rPr>
          <w:rFonts w:asciiTheme="minorHAnsi" w:hAnsiTheme="minorHAnsi" w:cstheme="minorHAnsi"/>
          <w:b w:val="0"/>
          <w:bCs/>
          <w:sz w:val="22"/>
          <w:szCs w:val="22"/>
        </w:rPr>
        <w:t>.1.</w:t>
      </w:r>
      <w:r w:rsidR="001D02D9">
        <w:rPr>
          <w:rFonts w:asciiTheme="minorHAnsi" w:hAnsiTheme="minorHAnsi" w:cstheme="minorHAnsi"/>
          <w:b w:val="0"/>
          <w:bCs/>
          <w:sz w:val="22"/>
          <w:szCs w:val="22"/>
        </w:rPr>
        <w:t>19</w:t>
      </w:r>
      <w:r w:rsidR="00200368" w:rsidRPr="00200368">
        <w:rPr>
          <w:rFonts w:asciiTheme="minorHAnsi" w:hAnsiTheme="minorHAnsi" w:cstheme="minorHAnsi"/>
          <w:b w:val="0"/>
          <w:bCs/>
          <w:sz w:val="22"/>
          <w:szCs w:val="22"/>
        </w:rPr>
        <w:t>.</w:t>
      </w:r>
      <w:r w:rsidR="00200368" w:rsidRPr="00200368">
        <w:rPr>
          <w:rFonts w:asciiTheme="minorHAnsi" w:hAnsiTheme="minorHAnsi" w:cstheme="minorHAnsi"/>
          <w:b w:val="0"/>
          <w:bCs/>
          <w:sz w:val="22"/>
          <w:szCs w:val="22"/>
        </w:rPr>
        <w:tab/>
        <w:t xml:space="preserve">Declaração em papel timbrado, assinada pela licitante, de que possui suporte técnico/administrativo, pessoal qualificado e capacitado para atender aos requisitos técnicos desta licitação, bem como instalações em condições de operação, conforme modelo do </w:t>
      </w:r>
      <w:r w:rsidR="00200368" w:rsidRPr="00CE28F2">
        <w:rPr>
          <w:rFonts w:asciiTheme="minorHAnsi" w:hAnsiTheme="minorHAnsi" w:cstheme="minorHAnsi"/>
          <w:b w:val="0"/>
          <w:bCs/>
          <w:sz w:val="22"/>
          <w:szCs w:val="22"/>
        </w:rPr>
        <w:t xml:space="preserve">Anexo </w:t>
      </w:r>
      <w:r w:rsidR="00CE28F2" w:rsidRPr="00CE28F2">
        <w:rPr>
          <w:rFonts w:asciiTheme="minorHAnsi" w:hAnsiTheme="minorHAnsi" w:cstheme="minorHAnsi"/>
          <w:b w:val="0"/>
          <w:bCs/>
          <w:sz w:val="22"/>
          <w:szCs w:val="22"/>
        </w:rPr>
        <w:t>V</w:t>
      </w:r>
      <w:r w:rsidR="00200368" w:rsidRPr="00CE28F2">
        <w:rPr>
          <w:rFonts w:asciiTheme="minorHAnsi" w:hAnsiTheme="minorHAnsi" w:cstheme="minorHAnsi"/>
          <w:b w:val="0"/>
          <w:bCs/>
          <w:sz w:val="22"/>
          <w:szCs w:val="22"/>
        </w:rPr>
        <w:t>I;</w:t>
      </w:r>
    </w:p>
    <w:p w14:paraId="7E5CE21E" w14:textId="77777777" w:rsidR="001D02D9" w:rsidRPr="00200368" w:rsidRDefault="001D02D9" w:rsidP="00200368">
      <w:pPr>
        <w:pStyle w:val="Corpodetexto21"/>
        <w:spacing w:line="100" w:lineRule="atLeast"/>
        <w:ind w:left="705" w:hanging="705"/>
        <w:jc w:val="both"/>
        <w:rPr>
          <w:rFonts w:asciiTheme="minorHAnsi" w:hAnsiTheme="minorHAnsi" w:cstheme="minorHAnsi"/>
          <w:b w:val="0"/>
          <w:bCs/>
          <w:sz w:val="22"/>
          <w:szCs w:val="22"/>
        </w:rPr>
      </w:pPr>
    </w:p>
    <w:p w14:paraId="51274860" w14:textId="0E7F94DA" w:rsidR="00200368" w:rsidRDefault="00DA398A"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8</w:t>
      </w:r>
      <w:r w:rsidR="00200368" w:rsidRPr="00200368">
        <w:rPr>
          <w:rFonts w:asciiTheme="minorHAnsi" w:hAnsiTheme="minorHAnsi" w:cstheme="minorHAnsi"/>
          <w:b w:val="0"/>
          <w:bCs/>
          <w:sz w:val="22"/>
          <w:szCs w:val="22"/>
        </w:rPr>
        <w:t>.1.</w:t>
      </w:r>
      <w:r w:rsidR="001D02D9">
        <w:rPr>
          <w:rFonts w:asciiTheme="minorHAnsi" w:hAnsiTheme="minorHAnsi" w:cstheme="minorHAnsi"/>
          <w:b w:val="0"/>
          <w:bCs/>
          <w:sz w:val="22"/>
          <w:szCs w:val="22"/>
        </w:rPr>
        <w:t>20</w:t>
      </w:r>
      <w:r w:rsidR="00200368" w:rsidRPr="00200368">
        <w:rPr>
          <w:rFonts w:asciiTheme="minorHAnsi" w:hAnsiTheme="minorHAnsi" w:cstheme="minorHAnsi"/>
          <w:b w:val="0"/>
          <w:bCs/>
          <w:sz w:val="22"/>
          <w:szCs w:val="22"/>
        </w:rPr>
        <w:t>.</w:t>
      </w:r>
      <w:r w:rsidR="00200368" w:rsidRPr="00200368">
        <w:rPr>
          <w:rFonts w:asciiTheme="minorHAnsi" w:hAnsiTheme="minorHAnsi" w:cstheme="minorHAnsi"/>
          <w:b w:val="0"/>
          <w:bCs/>
          <w:sz w:val="22"/>
          <w:szCs w:val="22"/>
        </w:rPr>
        <w:tab/>
        <w:t xml:space="preserve">Declaração em papel timbrado de que a empresa, sob as penas da lei, está em situação regular perante o Ministério do Trabalho no que se refere à observância do disposto no inciso V do artigo 27 da Lei Federal nº 8.666 de 21 de junho de 1993, acrescido pela Lei Federal nº 9.854 de 27 de outubro de 1999 e inciso XXXIII do artigo 7º da Constituição Federal, conforme modelo </w:t>
      </w:r>
      <w:r w:rsidR="00200368" w:rsidRPr="00CE28F2">
        <w:rPr>
          <w:rFonts w:asciiTheme="minorHAnsi" w:hAnsiTheme="minorHAnsi" w:cstheme="minorHAnsi"/>
          <w:b w:val="0"/>
          <w:bCs/>
          <w:sz w:val="22"/>
          <w:szCs w:val="22"/>
        </w:rPr>
        <w:t>do Anexo I</w:t>
      </w:r>
      <w:r w:rsidR="00CE28F2" w:rsidRPr="00CE28F2">
        <w:rPr>
          <w:rFonts w:asciiTheme="minorHAnsi" w:hAnsiTheme="minorHAnsi" w:cstheme="minorHAnsi"/>
          <w:b w:val="0"/>
          <w:bCs/>
          <w:sz w:val="22"/>
          <w:szCs w:val="22"/>
        </w:rPr>
        <w:t>I</w:t>
      </w:r>
      <w:r w:rsidR="00200368" w:rsidRPr="00CE28F2">
        <w:rPr>
          <w:rFonts w:asciiTheme="minorHAnsi" w:hAnsiTheme="minorHAnsi" w:cstheme="minorHAnsi"/>
          <w:b w:val="0"/>
          <w:bCs/>
          <w:sz w:val="22"/>
          <w:szCs w:val="22"/>
        </w:rPr>
        <w:t>I;</w:t>
      </w:r>
      <w:r w:rsidR="00200368" w:rsidRPr="00200368">
        <w:rPr>
          <w:rFonts w:asciiTheme="minorHAnsi" w:hAnsiTheme="minorHAnsi" w:cstheme="minorHAnsi"/>
          <w:b w:val="0"/>
          <w:bCs/>
          <w:sz w:val="22"/>
          <w:szCs w:val="22"/>
        </w:rPr>
        <w:t xml:space="preserve"> </w:t>
      </w:r>
    </w:p>
    <w:p w14:paraId="6EDFA547" w14:textId="77777777" w:rsidR="001D02D9" w:rsidRPr="00200368" w:rsidRDefault="001D02D9" w:rsidP="00200368">
      <w:pPr>
        <w:pStyle w:val="Corpodetexto21"/>
        <w:spacing w:line="100" w:lineRule="atLeast"/>
        <w:ind w:left="705" w:hanging="705"/>
        <w:jc w:val="both"/>
        <w:rPr>
          <w:rFonts w:asciiTheme="minorHAnsi" w:hAnsiTheme="minorHAnsi" w:cstheme="minorHAnsi"/>
          <w:b w:val="0"/>
          <w:bCs/>
          <w:sz w:val="22"/>
          <w:szCs w:val="22"/>
        </w:rPr>
      </w:pPr>
    </w:p>
    <w:p w14:paraId="6B1078B8" w14:textId="38AE07FF" w:rsidR="00200368" w:rsidRDefault="00DA398A"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8</w:t>
      </w:r>
      <w:r w:rsidR="00200368" w:rsidRPr="00200368">
        <w:rPr>
          <w:rFonts w:asciiTheme="minorHAnsi" w:hAnsiTheme="minorHAnsi" w:cstheme="minorHAnsi"/>
          <w:b w:val="0"/>
          <w:bCs/>
          <w:sz w:val="22"/>
          <w:szCs w:val="22"/>
        </w:rPr>
        <w:t>.1.</w:t>
      </w:r>
      <w:r w:rsidR="001D02D9">
        <w:rPr>
          <w:rFonts w:asciiTheme="minorHAnsi" w:hAnsiTheme="minorHAnsi" w:cstheme="minorHAnsi"/>
          <w:b w:val="0"/>
          <w:bCs/>
          <w:sz w:val="22"/>
          <w:szCs w:val="22"/>
        </w:rPr>
        <w:t>21</w:t>
      </w:r>
      <w:r w:rsidR="00200368" w:rsidRPr="00200368">
        <w:rPr>
          <w:rFonts w:asciiTheme="minorHAnsi" w:hAnsiTheme="minorHAnsi" w:cstheme="minorHAnsi"/>
          <w:b w:val="0"/>
          <w:bCs/>
          <w:sz w:val="22"/>
          <w:szCs w:val="22"/>
        </w:rPr>
        <w:t>.</w:t>
      </w:r>
      <w:r w:rsidR="00200368" w:rsidRPr="00200368">
        <w:rPr>
          <w:rFonts w:asciiTheme="minorHAnsi" w:hAnsiTheme="minorHAnsi" w:cstheme="minorHAnsi"/>
          <w:b w:val="0"/>
          <w:bCs/>
          <w:sz w:val="22"/>
          <w:szCs w:val="22"/>
        </w:rPr>
        <w:tab/>
        <w:t xml:space="preserve">Declaração de enquadramento como microempresa ME ou empresa de pequeno porte – EPP, devidamente assinada pelo representante legal da empresa (exceto MEI), se o caso, conforme modelo </w:t>
      </w:r>
      <w:r w:rsidR="00200368" w:rsidRPr="00CE28F2">
        <w:rPr>
          <w:rFonts w:asciiTheme="minorHAnsi" w:hAnsiTheme="minorHAnsi" w:cstheme="minorHAnsi"/>
          <w:b w:val="0"/>
          <w:bCs/>
          <w:sz w:val="22"/>
          <w:szCs w:val="22"/>
        </w:rPr>
        <w:t>do Anexo I</w:t>
      </w:r>
      <w:r w:rsidR="00CE28F2" w:rsidRPr="00CE28F2">
        <w:rPr>
          <w:rFonts w:asciiTheme="minorHAnsi" w:hAnsiTheme="minorHAnsi" w:cstheme="minorHAnsi"/>
          <w:b w:val="0"/>
          <w:bCs/>
          <w:sz w:val="22"/>
          <w:szCs w:val="22"/>
        </w:rPr>
        <w:t>V</w:t>
      </w:r>
      <w:r w:rsidR="00200368" w:rsidRPr="00CE28F2">
        <w:rPr>
          <w:rFonts w:asciiTheme="minorHAnsi" w:hAnsiTheme="minorHAnsi" w:cstheme="minorHAnsi"/>
          <w:b w:val="0"/>
          <w:bCs/>
          <w:sz w:val="22"/>
          <w:szCs w:val="22"/>
        </w:rPr>
        <w:t>.</w:t>
      </w:r>
    </w:p>
    <w:p w14:paraId="5258C0CD" w14:textId="77777777" w:rsidR="001D02D9" w:rsidRPr="00200368" w:rsidRDefault="001D02D9" w:rsidP="00200368">
      <w:pPr>
        <w:pStyle w:val="Corpodetexto21"/>
        <w:spacing w:line="100" w:lineRule="atLeast"/>
        <w:ind w:left="705" w:hanging="705"/>
        <w:jc w:val="both"/>
        <w:rPr>
          <w:rFonts w:asciiTheme="minorHAnsi" w:hAnsiTheme="minorHAnsi" w:cstheme="minorHAnsi"/>
          <w:b w:val="0"/>
          <w:bCs/>
          <w:sz w:val="22"/>
          <w:szCs w:val="22"/>
        </w:rPr>
      </w:pPr>
    </w:p>
    <w:p w14:paraId="71F40F9F" w14:textId="0294136B" w:rsidR="00200368" w:rsidRDefault="00DA398A"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8</w:t>
      </w:r>
      <w:r w:rsidR="00200368" w:rsidRPr="00200368">
        <w:rPr>
          <w:rFonts w:asciiTheme="minorHAnsi" w:hAnsiTheme="minorHAnsi" w:cstheme="minorHAnsi"/>
          <w:b w:val="0"/>
          <w:bCs/>
          <w:sz w:val="22"/>
          <w:szCs w:val="22"/>
        </w:rPr>
        <w:t>.1.</w:t>
      </w:r>
      <w:r w:rsidR="001D02D9">
        <w:rPr>
          <w:rFonts w:asciiTheme="minorHAnsi" w:hAnsiTheme="minorHAnsi" w:cstheme="minorHAnsi"/>
          <w:b w:val="0"/>
          <w:bCs/>
          <w:sz w:val="22"/>
          <w:szCs w:val="22"/>
        </w:rPr>
        <w:t>22</w:t>
      </w:r>
      <w:r w:rsidR="00200368" w:rsidRPr="00200368">
        <w:rPr>
          <w:rFonts w:asciiTheme="minorHAnsi" w:hAnsiTheme="minorHAnsi" w:cstheme="minorHAnsi"/>
          <w:b w:val="0"/>
          <w:bCs/>
          <w:sz w:val="22"/>
          <w:szCs w:val="22"/>
        </w:rPr>
        <w:t>.</w:t>
      </w:r>
      <w:r w:rsidR="00200368" w:rsidRPr="00200368">
        <w:rPr>
          <w:rFonts w:asciiTheme="minorHAnsi" w:hAnsiTheme="minorHAnsi" w:cstheme="minorHAnsi"/>
          <w:b w:val="0"/>
          <w:bCs/>
          <w:sz w:val="22"/>
          <w:szCs w:val="22"/>
        </w:rPr>
        <w:tab/>
        <w:t xml:space="preserve">Declaração em papel timbrado, sob as penas da lei, assegurando inexistência de impedimento legal para licitar ou contratar com a administração, conforme modelo do </w:t>
      </w:r>
      <w:r w:rsidR="00200368" w:rsidRPr="00CE28F2">
        <w:rPr>
          <w:rFonts w:asciiTheme="minorHAnsi" w:hAnsiTheme="minorHAnsi" w:cstheme="minorHAnsi"/>
          <w:b w:val="0"/>
          <w:bCs/>
          <w:sz w:val="22"/>
          <w:szCs w:val="22"/>
        </w:rPr>
        <w:t xml:space="preserve">Anexo </w:t>
      </w:r>
      <w:r w:rsidR="00CE28F2" w:rsidRPr="00CE28F2">
        <w:rPr>
          <w:rFonts w:asciiTheme="minorHAnsi" w:hAnsiTheme="minorHAnsi" w:cstheme="minorHAnsi"/>
          <w:b w:val="0"/>
          <w:bCs/>
          <w:sz w:val="22"/>
          <w:szCs w:val="22"/>
        </w:rPr>
        <w:t>V</w:t>
      </w:r>
      <w:r w:rsidR="00200368" w:rsidRPr="00CE28F2">
        <w:rPr>
          <w:rFonts w:asciiTheme="minorHAnsi" w:hAnsiTheme="minorHAnsi" w:cstheme="minorHAnsi"/>
          <w:b w:val="0"/>
          <w:bCs/>
          <w:sz w:val="22"/>
          <w:szCs w:val="22"/>
        </w:rPr>
        <w:t>.</w:t>
      </w:r>
    </w:p>
    <w:p w14:paraId="4D54C360" w14:textId="77777777" w:rsidR="00FE3E3E" w:rsidRDefault="00FE3E3E" w:rsidP="00200368">
      <w:pPr>
        <w:pStyle w:val="Corpodetexto21"/>
        <w:spacing w:line="100" w:lineRule="atLeast"/>
        <w:ind w:left="705" w:hanging="705"/>
        <w:jc w:val="both"/>
        <w:rPr>
          <w:rFonts w:asciiTheme="minorHAnsi" w:hAnsiTheme="minorHAnsi" w:cstheme="minorHAnsi"/>
          <w:b w:val="0"/>
          <w:bCs/>
          <w:sz w:val="22"/>
          <w:szCs w:val="22"/>
        </w:rPr>
      </w:pPr>
    </w:p>
    <w:p w14:paraId="13A61263" w14:textId="2C65541C" w:rsidR="00200368" w:rsidRPr="00200368" w:rsidRDefault="00DA398A"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8</w:t>
      </w:r>
      <w:r w:rsidR="00200368" w:rsidRPr="00200368">
        <w:rPr>
          <w:rFonts w:asciiTheme="minorHAnsi" w:hAnsiTheme="minorHAnsi" w:cstheme="minorHAnsi"/>
          <w:b w:val="0"/>
          <w:bCs/>
          <w:sz w:val="22"/>
          <w:szCs w:val="22"/>
        </w:rPr>
        <w:t>.</w:t>
      </w:r>
      <w:r w:rsidR="00FE3E3E">
        <w:rPr>
          <w:rFonts w:asciiTheme="minorHAnsi" w:hAnsiTheme="minorHAnsi" w:cstheme="minorHAnsi"/>
          <w:b w:val="0"/>
          <w:bCs/>
          <w:sz w:val="22"/>
          <w:szCs w:val="22"/>
        </w:rPr>
        <w:t>2</w:t>
      </w:r>
      <w:r w:rsidR="00200368" w:rsidRPr="00200368">
        <w:rPr>
          <w:rFonts w:asciiTheme="minorHAnsi" w:hAnsiTheme="minorHAnsi" w:cstheme="minorHAnsi"/>
          <w:b w:val="0"/>
          <w:bCs/>
          <w:sz w:val="22"/>
          <w:szCs w:val="22"/>
        </w:rPr>
        <w:t>.</w:t>
      </w:r>
      <w:r w:rsidR="00200368" w:rsidRPr="00200368">
        <w:rPr>
          <w:rFonts w:asciiTheme="minorHAnsi" w:hAnsiTheme="minorHAnsi" w:cstheme="minorHAnsi"/>
          <w:b w:val="0"/>
          <w:bCs/>
          <w:sz w:val="22"/>
          <w:szCs w:val="22"/>
        </w:rPr>
        <w:tab/>
      </w:r>
      <w:r w:rsidR="00FE3E3E" w:rsidRPr="00FE3E3E">
        <w:rPr>
          <w:rFonts w:asciiTheme="minorHAnsi" w:hAnsiTheme="minorHAnsi" w:cstheme="minorHAnsi"/>
          <w:b w:val="0"/>
          <w:bCs/>
          <w:sz w:val="22"/>
          <w:szCs w:val="22"/>
        </w:rPr>
        <w:t>Para efeito da validade das certidões de regularidade de situação perante a Administração Pública, se outro prazo não constar da lei ou do próprio documento, será considerado o lapso de 03 (três) meses entre a data de sua expedição e a da abertura do certame</w:t>
      </w:r>
      <w:r w:rsidR="00FE3E3E">
        <w:rPr>
          <w:rFonts w:asciiTheme="minorHAnsi" w:hAnsiTheme="minorHAnsi" w:cstheme="minorHAnsi"/>
          <w:b w:val="0"/>
          <w:bCs/>
          <w:sz w:val="22"/>
          <w:szCs w:val="22"/>
        </w:rPr>
        <w:t>.</w:t>
      </w:r>
    </w:p>
    <w:p w14:paraId="651C1889"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01E61EEF" w14:textId="7C234B8C" w:rsidR="00200368" w:rsidRPr="00FE3E3E" w:rsidRDefault="0089504E" w:rsidP="00200368">
      <w:pPr>
        <w:pStyle w:val="Corpodetexto21"/>
        <w:spacing w:line="100" w:lineRule="atLeast"/>
        <w:ind w:left="705" w:hanging="705"/>
        <w:jc w:val="both"/>
        <w:rPr>
          <w:rFonts w:asciiTheme="minorHAnsi" w:hAnsiTheme="minorHAnsi" w:cstheme="minorHAnsi"/>
          <w:sz w:val="22"/>
          <w:szCs w:val="22"/>
        </w:rPr>
      </w:pPr>
      <w:r>
        <w:rPr>
          <w:rFonts w:asciiTheme="minorHAnsi" w:hAnsiTheme="minorHAnsi" w:cstheme="minorHAnsi"/>
          <w:sz w:val="22"/>
          <w:szCs w:val="22"/>
        </w:rPr>
        <w:t>09</w:t>
      </w:r>
      <w:r w:rsidR="00200368" w:rsidRPr="00FE3E3E">
        <w:rPr>
          <w:rFonts w:asciiTheme="minorHAnsi" w:hAnsiTheme="minorHAnsi" w:cstheme="minorHAnsi"/>
          <w:sz w:val="22"/>
          <w:szCs w:val="22"/>
        </w:rPr>
        <w:tab/>
      </w:r>
      <w:r w:rsidR="00200368" w:rsidRPr="00654C84">
        <w:rPr>
          <w:rFonts w:asciiTheme="minorHAnsi" w:hAnsiTheme="minorHAnsi" w:cstheme="minorHAnsi"/>
          <w:sz w:val="22"/>
          <w:szCs w:val="22"/>
        </w:rPr>
        <w:t>DO ENVELOPE Nº 02 – “PROPOSTA TÉCNICA”</w:t>
      </w:r>
    </w:p>
    <w:p w14:paraId="743D5E29" w14:textId="17E305D7"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.1.</w:t>
      </w:r>
      <w:r w:rsidR="00200368" w:rsidRPr="00200368">
        <w:rPr>
          <w:rFonts w:asciiTheme="minorHAnsi" w:hAnsiTheme="minorHAnsi" w:cstheme="minorHAnsi"/>
          <w:b w:val="0"/>
          <w:bCs/>
          <w:sz w:val="22"/>
          <w:szCs w:val="22"/>
        </w:rPr>
        <w:tab/>
        <w:t>A proposta técnica deverá ser apresentada em 1 (uma) via, sem emendas, rasuras, entrelinhas, borrões ou ressalvas, apresentando os documentos mencionados neste item, em originais ou cópias autenticadas</w:t>
      </w:r>
      <w:r w:rsidR="00713A9E">
        <w:rPr>
          <w:rFonts w:asciiTheme="minorHAnsi" w:hAnsiTheme="minorHAnsi" w:cstheme="minorHAnsi"/>
          <w:b w:val="0"/>
          <w:bCs/>
          <w:sz w:val="22"/>
          <w:szCs w:val="22"/>
        </w:rPr>
        <w:t xml:space="preserve"> </w:t>
      </w:r>
      <w:r w:rsidR="00713A9E" w:rsidRPr="00713A9E">
        <w:rPr>
          <w:rFonts w:asciiTheme="minorHAnsi" w:hAnsiTheme="minorHAnsi" w:cstheme="minorHAnsi"/>
          <w:b w:val="0"/>
          <w:bCs/>
          <w:sz w:val="22"/>
          <w:szCs w:val="22"/>
        </w:rPr>
        <w:t>por cartório competente, ou por funcionário apto para tanto, à vista do original</w:t>
      </w:r>
      <w:r w:rsidR="00713A9E">
        <w:rPr>
          <w:rFonts w:asciiTheme="minorHAnsi" w:hAnsiTheme="minorHAnsi" w:cstheme="minorHAnsi"/>
          <w:b w:val="0"/>
          <w:bCs/>
          <w:sz w:val="22"/>
          <w:szCs w:val="22"/>
        </w:rPr>
        <w:t xml:space="preserve">. </w:t>
      </w:r>
    </w:p>
    <w:p w14:paraId="445CDB14" w14:textId="77777777" w:rsidR="00713A9E" w:rsidRPr="00200368" w:rsidRDefault="00713A9E" w:rsidP="00200368">
      <w:pPr>
        <w:pStyle w:val="Corpodetexto21"/>
        <w:spacing w:line="100" w:lineRule="atLeast"/>
        <w:ind w:left="705" w:hanging="705"/>
        <w:jc w:val="both"/>
        <w:rPr>
          <w:rFonts w:asciiTheme="minorHAnsi" w:hAnsiTheme="minorHAnsi" w:cstheme="minorHAnsi"/>
          <w:b w:val="0"/>
          <w:bCs/>
          <w:sz w:val="22"/>
          <w:szCs w:val="22"/>
        </w:rPr>
      </w:pPr>
    </w:p>
    <w:p w14:paraId="71523298" w14:textId="5BF6083F"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.2.</w:t>
      </w:r>
      <w:r w:rsidR="00200368" w:rsidRPr="00200368">
        <w:rPr>
          <w:rFonts w:asciiTheme="minorHAnsi" w:hAnsiTheme="minorHAnsi" w:cstheme="minorHAnsi"/>
          <w:b w:val="0"/>
          <w:bCs/>
          <w:sz w:val="22"/>
          <w:szCs w:val="22"/>
        </w:rPr>
        <w:tab/>
        <w:t xml:space="preserve">A documentação comprobatória </w:t>
      </w:r>
      <w:r w:rsidR="00713A9E">
        <w:rPr>
          <w:rFonts w:asciiTheme="minorHAnsi" w:hAnsiTheme="minorHAnsi" w:cstheme="minorHAnsi"/>
          <w:b w:val="0"/>
          <w:bCs/>
          <w:sz w:val="22"/>
          <w:szCs w:val="22"/>
        </w:rPr>
        <w:t xml:space="preserve">deve </w:t>
      </w:r>
      <w:r w:rsidR="00200368" w:rsidRPr="00200368">
        <w:rPr>
          <w:rFonts w:asciiTheme="minorHAnsi" w:hAnsiTheme="minorHAnsi" w:cstheme="minorHAnsi"/>
          <w:b w:val="0"/>
          <w:bCs/>
          <w:sz w:val="22"/>
          <w:szCs w:val="22"/>
        </w:rPr>
        <w:t xml:space="preserve">ser organizada </w:t>
      </w:r>
      <w:r w:rsidR="00713A9E">
        <w:rPr>
          <w:rFonts w:asciiTheme="minorHAnsi" w:hAnsiTheme="minorHAnsi" w:cstheme="minorHAnsi"/>
          <w:b w:val="0"/>
          <w:bCs/>
          <w:sz w:val="22"/>
          <w:szCs w:val="22"/>
        </w:rPr>
        <w:t>preferencialmente</w:t>
      </w:r>
      <w:r w:rsidR="00713A9E" w:rsidRPr="00200368">
        <w:rPr>
          <w:rFonts w:asciiTheme="minorHAnsi" w:hAnsiTheme="minorHAnsi" w:cstheme="minorHAnsi"/>
          <w:b w:val="0"/>
          <w:bCs/>
          <w:sz w:val="22"/>
          <w:szCs w:val="22"/>
        </w:rPr>
        <w:t xml:space="preserve"> </w:t>
      </w:r>
      <w:r w:rsidR="00200368" w:rsidRPr="00200368">
        <w:rPr>
          <w:rFonts w:asciiTheme="minorHAnsi" w:hAnsiTheme="minorHAnsi" w:cstheme="minorHAnsi"/>
          <w:b w:val="0"/>
          <w:bCs/>
          <w:sz w:val="22"/>
          <w:szCs w:val="22"/>
        </w:rPr>
        <w:t xml:space="preserve">na sequência lógica dos quesitos técnicos, com intuito de garantir objetividade da análise pelos membros da </w:t>
      </w:r>
      <w:r w:rsidR="00DA398A">
        <w:rPr>
          <w:rFonts w:asciiTheme="minorHAnsi" w:hAnsiTheme="minorHAnsi" w:cstheme="minorHAnsi"/>
          <w:b w:val="0"/>
          <w:bCs/>
          <w:sz w:val="22"/>
          <w:szCs w:val="22"/>
        </w:rPr>
        <w:t>Comissão Municipal de Licitação</w:t>
      </w:r>
      <w:r w:rsidR="00200368" w:rsidRPr="00200368">
        <w:rPr>
          <w:rFonts w:asciiTheme="minorHAnsi" w:hAnsiTheme="minorHAnsi" w:cstheme="minorHAnsi"/>
          <w:b w:val="0"/>
          <w:bCs/>
          <w:sz w:val="22"/>
          <w:szCs w:val="22"/>
        </w:rPr>
        <w:t>.</w:t>
      </w:r>
    </w:p>
    <w:p w14:paraId="549A3EC1"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796BF11E" w14:textId="64EDE830"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.3.</w:t>
      </w:r>
      <w:r w:rsidR="00200368" w:rsidRPr="00200368">
        <w:rPr>
          <w:rFonts w:asciiTheme="minorHAnsi" w:hAnsiTheme="minorHAnsi" w:cstheme="minorHAnsi"/>
          <w:b w:val="0"/>
          <w:bCs/>
          <w:sz w:val="22"/>
          <w:szCs w:val="22"/>
        </w:rPr>
        <w:tab/>
        <w:t>O procedimento de análise da proposta técnica atende ao rito previsto no art. 46, da Lei nº 8.666/93.</w:t>
      </w:r>
    </w:p>
    <w:p w14:paraId="6A36FD81"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3D0E0E80" w14:textId="1285D625"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.4.</w:t>
      </w:r>
      <w:r w:rsidR="00200368" w:rsidRPr="00200368">
        <w:rPr>
          <w:rFonts w:asciiTheme="minorHAnsi" w:hAnsiTheme="minorHAnsi" w:cstheme="minorHAnsi"/>
          <w:b w:val="0"/>
          <w:bCs/>
          <w:sz w:val="22"/>
          <w:szCs w:val="22"/>
        </w:rPr>
        <w:tab/>
        <w:t xml:space="preserve">A Nota Técnica (NT) compreenderá no máximo 200 pontos e será obtida por meio da somatória dos subitens. </w:t>
      </w:r>
    </w:p>
    <w:p w14:paraId="3E7C1EC8"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5F4F0F0D" w14:textId="3C13482A"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.5.</w:t>
      </w:r>
      <w:r w:rsidR="00200368" w:rsidRPr="00200368">
        <w:rPr>
          <w:rFonts w:asciiTheme="minorHAnsi" w:hAnsiTheme="minorHAnsi" w:cstheme="minorHAnsi"/>
          <w:b w:val="0"/>
          <w:bCs/>
          <w:sz w:val="22"/>
          <w:szCs w:val="22"/>
        </w:rPr>
        <w:tab/>
        <w:t>A proposta técnica será composta pelos elementos de “QUALIFICAÇÃO TÉCNICA OPERACIONAL DA EMPRESA” e “QUALIFICAÇÃO DA EQUIPE TÉCNICA”.</w:t>
      </w:r>
    </w:p>
    <w:p w14:paraId="7E573DE9"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77015BA8" w14:textId="4109747A"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09</w:t>
      </w:r>
      <w:r w:rsidR="00200368" w:rsidRPr="00200368">
        <w:rPr>
          <w:rFonts w:asciiTheme="minorHAnsi" w:hAnsiTheme="minorHAnsi" w:cstheme="minorHAnsi"/>
          <w:b w:val="0"/>
          <w:bCs/>
          <w:sz w:val="22"/>
          <w:szCs w:val="22"/>
        </w:rPr>
        <w:t>.6.</w:t>
      </w:r>
      <w:r w:rsidR="00200368" w:rsidRPr="00200368">
        <w:rPr>
          <w:rFonts w:asciiTheme="minorHAnsi" w:hAnsiTheme="minorHAnsi" w:cstheme="minorHAnsi"/>
          <w:b w:val="0"/>
          <w:bCs/>
          <w:sz w:val="22"/>
          <w:szCs w:val="22"/>
        </w:rPr>
        <w:tab/>
        <w:t>O julgamento da proposta técnica será feito por meio da análise de conteúdo das suas informações solicitadas, bem como da comparação entre elas, atribuindo-lhes pontos conforme a seguir descrito:</w:t>
      </w:r>
    </w:p>
    <w:p w14:paraId="371E0EE4"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0A26387E" w14:textId="7247B4ED"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.6.1.</w:t>
      </w:r>
      <w:r w:rsidR="00200368" w:rsidRPr="00200368">
        <w:rPr>
          <w:rFonts w:asciiTheme="minorHAnsi" w:hAnsiTheme="minorHAnsi" w:cstheme="minorHAnsi"/>
          <w:b w:val="0"/>
          <w:bCs/>
          <w:sz w:val="22"/>
          <w:szCs w:val="22"/>
        </w:rPr>
        <w:tab/>
        <w:t>No elemento de “QUALIFICAÇÃO TÉCNICA OPERACIONAL DA EMPRESA” serão analisados e pontuados os critérios:</w:t>
      </w:r>
    </w:p>
    <w:p w14:paraId="29C718AA" w14:textId="77777777" w:rsidR="00885F3E" w:rsidRPr="00200368" w:rsidRDefault="00885F3E" w:rsidP="00200368">
      <w:pPr>
        <w:pStyle w:val="Corpodetexto21"/>
        <w:spacing w:line="100" w:lineRule="atLeast"/>
        <w:ind w:left="705" w:hanging="705"/>
        <w:jc w:val="both"/>
        <w:rPr>
          <w:rFonts w:asciiTheme="minorHAnsi" w:hAnsiTheme="minorHAnsi" w:cstheme="minorHAnsi"/>
          <w:b w:val="0"/>
          <w:bCs/>
          <w:sz w:val="22"/>
          <w:szCs w:val="22"/>
        </w:rPr>
      </w:pPr>
    </w:p>
    <w:p w14:paraId="7751E202" w14:textId="5762110F"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a)</w:t>
      </w:r>
      <w:r w:rsidRPr="00200368">
        <w:rPr>
          <w:rFonts w:asciiTheme="minorHAnsi" w:hAnsiTheme="minorHAnsi" w:cstheme="minorHAnsi"/>
          <w:b w:val="0"/>
          <w:bCs/>
          <w:sz w:val="22"/>
          <w:szCs w:val="22"/>
        </w:rPr>
        <w:tab/>
        <w:t>N1 – número de clientes atendidos ou em atendimento até a data da abertura</w:t>
      </w:r>
      <w:r w:rsidR="00910C45">
        <w:rPr>
          <w:rFonts w:asciiTheme="minorHAnsi" w:hAnsiTheme="minorHAnsi" w:cstheme="minorHAnsi"/>
          <w:b w:val="0"/>
          <w:bCs/>
          <w:sz w:val="22"/>
          <w:szCs w:val="22"/>
        </w:rPr>
        <w:t xml:space="preserve"> </w:t>
      </w:r>
      <w:r w:rsidRPr="00200368">
        <w:rPr>
          <w:rFonts w:asciiTheme="minorHAnsi" w:hAnsiTheme="minorHAnsi" w:cstheme="minorHAnsi"/>
          <w:b w:val="0"/>
          <w:bCs/>
          <w:sz w:val="22"/>
          <w:szCs w:val="22"/>
        </w:rPr>
        <w:t xml:space="preserve">da licitação; </w:t>
      </w:r>
    </w:p>
    <w:p w14:paraId="1B585553"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b)</w:t>
      </w:r>
      <w:r w:rsidRPr="00200368">
        <w:rPr>
          <w:rFonts w:asciiTheme="minorHAnsi" w:hAnsiTheme="minorHAnsi" w:cstheme="minorHAnsi"/>
          <w:b w:val="0"/>
          <w:bCs/>
          <w:sz w:val="22"/>
          <w:szCs w:val="22"/>
        </w:rPr>
        <w:tab/>
        <w:t>N2 – da experiência (aptidão e tempo de atuação) da empresa Licitante; e:</w:t>
      </w:r>
    </w:p>
    <w:p w14:paraId="26CE0887"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c)</w:t>
      </w:r>
      <w:r w:rsidRPr="00200368">
        <w:rPr>
          <w:rFonts w:asciiTheme="minorHAnsi" w:hAnsiTheme="minorHAnsi" w:cstheme="minorHAnsi"/>
          <w:b w:val="0"/>
          <w:bCs/>
          <w:sz w:val="22"/>
          <w:szCs w:val="22"/>
        </w:rPr>
        <w:tab/>
        <w:t>N3 – organização e estrutura operacional.</w:t>
      </w:r>
    </w:p>
    <w:p w14:paraId="5A65FE83" w14:textId="77777777" w:rsidR="00885F3E" w:rsidRPr="00200368" w:rsidRDefault="00885F3E" w:rsidP="00200368">
      <w:pPr>
        <w:pStyle w:val="Corpodetexto21"/>
        <w:spacing w:line="100" w:lineRule="atLeast"/>
        <w:ind w:left="705" w:hanging="705"/>
        <w:jc w:val="both"/>
        <w:rPr>
          <w:rFonts w:asciiTheme="minorHAnsi" w:hAnsiTheme="minorHAnsi" w:cstheme="minorHAnsi"/>
          <w:b w:val="0"/>
          <w:bCs/>
          <w:sz w:val="22"/>
          <w:szCs w:val="22"/>
        </w:rPr>
      </w:pPr>
    </w:p>
    <w:p w14:paraId="4929DF6F" w14:textId="19DA05AA"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.6.2.</w:t>
      </w:r>
      <w:r w:rsidR="00200368" w:rsidRPr="00200368">
        <w:rPr>
          <w:rFonts w:asciiTheme="minorHAnsi" w:hAnsiTheme="minorHAnsi" w:cstheme="minorHAnsi"/>
          <w:b w:val="0"/>
          <w:bCs/>
          <w:sz w:val="22"/>
          <w:szCs w:val="22"/>
        </w:rPr>
        <w:tab/>
        <w:t>No elemento de “QUALIFICAÇÃO DA EQUIPE TÉCNICA”, serão analisados e pontuados os critérios:</w:t>
      </w:r>
    </w:p>
    <w:p w14:paraId="11F15D30" w14:textId="77777777" w:rsidR="00885F3E" w:rsidRPr="00200368" w:rsidRDefault="00885F3E" w:rsidP="00200368">
      <w:pPr>
        <w:pStyle w:val="Corpodetexto21"/>
        <w:spacing w:line="100" w:lineRule="atLeast"/>
        <w:ind w:left="705" w:hanging="705"/>
        <w:jc w:val="both"/>
        <w:rPr>
          <w:rFonts w:asciiTheme="minorHAnsi" w:hAnsiTheme="minorHAnsi" w:cstheme="minorHAnsi"/>
          <w:b w:val="0"/>
          <w:bCs/>
          <w:sz w:val="22"/>
          <w:szCs w:val="22"/>
        </w:rPr>
      </w:pPr>
    </w:p>
    <w:p w14:paraId="666D8E99"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a)</w:t>
      </w:r>
      <w:r w:rsidRPr="00200368">
        <w:rPr>
          <w:rFonts w:asciiTheme="minorHAnsi" w:hAnsiTheme="minorHAnsi" w:cstheme="minorHAnsi"/>
          <w:b w:val="0"/>
          <w:bCs/>
          <w:sz w:val="22"/>
          <w:szCs w:val="22"/>
        </w:rPr>
        <w:tab/>
        <w:t>N4 - titulação dos profissionais;</w:t>
      </w:r>
    </w:p>
    <w:p w14:paraId="1404654B"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b)</w:t>
      </w:r>
      <w:r w:rsidRPr="00200368">
        <w:rPr>
          <w:rFonts w:asciiTheme="minorHAnsi" w:hAnsiTheme="minorHAnsi" w:cstheme="minorHAnsi"/>
          <w:b w:val="0"/>
          <w:bCs/>
          <w:sz w:val="22"/>
          <w:szCs w:val="22"/>
        </w:rPr>
        <w:tab/>
        <w:t>N5- experiência dos profissionais; e</w:t>
      </w:r>
    </w:p>
    <w:p w14:paraId="07AE9C55" w14:textId="68354FE0"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c)</w:t>
      </w:r>
      <w:r w:rsidRPr="00200368">
        <w:rPr>
          <w:rFonts w:asciiTheme="minorHAnsi" w:hAnsiTheme="minorHAnsi" w:cstheme="minorHAnsi"/>
          <w:b w:val="0"/>
          <w:bCs/>
          <w:sz w:val="22"/>
          <w:szCs w:val="22"/>
        </w:rPr>
        <w:tab/>
        <w:t>N6 – aplicação de treinamentos e capacitações</w:t>
      </w:r>
      <w:r w:rsidR="00910C45">
        <w:rPr>
          <w:rFonts w:asciiTheme="minorHAnsi" w:hAnsiTheme="minorHAnsi" w:cstheme="minorHAnsi"/>
          <w:b w:val="0"/>
          <w:bCs/>
          <w:sz w:val="22"/>
          <w:szCs w:val="22"/>
        </w:rPr>
        <w:t>.</w:t>
      </w:r>
    </w:p>
    <w:p w14:paraId="50B01131"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74F35D9D" w14:textId="53638195" w:rsidR="00200368" w:rsidRP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.7.</w:t>
      </w:r>
      <w:r w:rsidR="00200368" w:rsidRPr="00200368">
        <w:rPr>
          <w:rFonts w:asciiTheme="minorHAnsi" w:hAnsiTheme="minorHAnsi" w:cstheme="minorHAnsi"/>
          <w:b w:val="0"/>
          <w:bCs/>
          <w:sz w:val="22"/>
          <w:szCs w:val="22"/>
        </w:rPr>
        <w:tab/>
        <w:t>QUALIFICAÇÃO TÉCNICA OPERACIONAL DA EMPRESA</w:t>
      </w:r>
    </w:p>
    <w:p w14:paraId="375B332B"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 xml:space="preserve">Pontuação Máxima do Elemento: 80 pontos [N1+N2+ N3] </w:t>
      </w:r>
    </w:p>
    <w:p w14:paraId="5DE76D9F"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40C6B816" w14:textId="32F99685"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.7.1.</w:t>
      </w:r>
      <w:r w:rsidR="00200368" w:rsidRPr="00200368">
        <w:rPr>
          <w:rFonts w:asciiTheme="minorHAnsi" w:hAnsiTheme="minorHAnsi" w:cstheme="minorHAnsi"/>
          <w:b w:val="0"/>
          <w:bCs/>
          <w:sz w:val="22"/>
          <w:szCs w:val="22"/>
        </w:rPr>
        <w:tab/>
      </w:r>
      <w:r w:rsidR="00200368" w:rsidRPr="00200368">
        <w:rPr>
          <w:rFonts w:asciiTheme="minorHAnsi" w:hAnsiTheme="minorHAnsi" w:cstheme="minorHAnsi"/>
          <w:b w:val="0"/>
          <w:bCs/>
          <w:sz w:val="22"/>
          <w:szCs w:val="22"/>
        </w:rPr>
        <w:tab/>
        <w:t>NÚMERO DE CLIENTES EM ATENDIMENTO OU JÁ ATENDIDOS ATÉ A DATA DA ABERTURA DA LICITAÇÃO [N1]:</w:t>
      </w:r>
    </w:p>
    <w:p w14:paraId="53328987"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2290F810" w14:textId="60464600"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.7.1.1.</w:t>
      </w:r>
      <w:r w:rsidR="00200368" w:rsidRPr="00200368">
        <w:rPr>
          <w:rFonts w:asciiTheme="minorHAnsi" w:hAnsiTheme="minorHAnsi" w:cstheme="minorHAnsi"/>
          <w:b w:val="0"/>
          <w:bCs/>
          <w:sz w:val="22"/>
          <w:szCs w:val="22"/>
        </w:rPr>
        <w:tab/>
        <w:t>Número de clientes em atendimento ou já atendidos pela proponente na data da apresentação da presente proposta, atuando na consultoria junto às entidades da Administração Pública, com objetos compatíveis com os itens constantes do Termo de Referência – Anexo I, do presente Edital, com vínculos contratuais superiores a 06 [seis] meses:</w:t>
      </w:r>
    </w:p>
    <w:p w14:paraId="0B478501" w14:textId="77777777" w:rsidR="00910C45" w:rsidRPr="00200368" w:rsidRDefault="00910C45" w:rsidP="00200368">
      <w:pPr>
        <w:pStyle w:val="Corpodetexto21"/>
        <w:spacing w:line="100" w:lineRule="atLeast"/>
        <w:ind w:left="705" w:hanging="705"/>
        <w:jc w:val="both"/>
        <w:rPr>
          <w:rFonts w:asciiTheme="minorHAnsi" w:hAnsiTheme="minorHAnsi" w:cstheme="minorHAnsi"/>
          <w:b w:val="0"/>
          <w:bCs/>
          <w:sz w:val="22"/>
          <w:szCs w:val="22"/>
        </w:rPr>
      </w:pPr>
    </w:p>
    <w:p w14:paraId="2E895003"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a)</w:t>
      </w:r>
      <w:r w:rsidRPr="00200368">
        <w:rPr>
          <w:rFonts w:asciiTheme="minorHAnsi" w:hAnsiTheme="minorHAnsi" w:cstheme="minorHAnsi"/>
          <w:b w:val="0"/>
          <w:bCs/>
          <w:sz w:val="22"/>
          <w:szCs w:val="22"/>
        </w:rPr>
        <w:tab/>
        <w:t>de 01 a 10 clientes – 05 pontos;</w:t>
      </w:r>
    </w:p>
    <w:p w14:paraId="64CF4087"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b)</w:t>
      </w:r>
      <w:r w:rsidRPr="00200368">
        <w:rPr>
          <w:rFonts w:asciiTheme="minorHAnsi" w:hAnsiTheme="minorHAnsi" w:cstheme="minorHAnsi"/>
          <w:b w:val="0"/>
          <w:bCs/>
          <w:sz w:val="22"/>
          <w:szCs w:val="22"/>
        </w:rPr>
        <w:tab/>
        <w:t>de 11 a 15 clientes – 10 pontos;</w:t>
      </w:r>
    </w:p>
    <w:p w14:paraId="7DEB7925"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c)</w:t>
      </w:r>
      <w:r w:rsidRPr="00200368">
        <w:rPr>
          <w:rFonts w:asciiTheme="minorHAnsi" w:hAnsiTheme="minorHAnsi" w:cstheme="minorHAnsi"/>
          <w:b w:val="0"/>
          <w:bCs/>
          <w:sz w:val="22"/>
          <w:szCs w:val="22"/>
        </w:rPr>
        <w:tab/>
        <w:t>de 16 a 20 clientes – 15 pontos;</w:t>
      </w:r>
    </w:p>
    <w:p w14:paraId="4D93752E"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d)</w:t>
      </w:r>
      <w:r w:rsidRPr="00200368">
        <w:rPr>
          <w:rFonts w:asciiTheme="minorHAnsi" w:hAnsiTheme="minorHAnsi" w:cstheme="minorHAnsi"/>
          <w:b w:val="0"/>
          <w:bCs/>
          <w:sz w:val="22"/>
          <w:szCs w:val="22"/>
        </w:rPr>
        <w:tab/>
        <w:t>de 21 a 25 clientes - 20 pontos;</w:t>
      </w:r>
    </w:p>
    <w:p w14:paraId="2D033F8D"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e)</w:t>
      </w:r>
      <w:r w:rsidRPr="00200368">
        <w:rPr>
          <w:rFonts w:asciiTheme="minorHAnsi" w:hAnsiTheme="minorHAnsi" w:cstheme="minorHAnsi"/>
          <w:b w:val="0"/>
          <w:bCs/>
          <w:sz w:val="22"/>
          <w:szCs w:val="22"/>
        </w:rPr>
        <w:tab/>
        <w:t>Acima de 25 clientes – 30 pontos.</w:t>
      </w:r>
    </w:p>
    <w:p w14:paraId="70A9D5E4"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 xml:space="preserve"> Pontuação máxima: 30 pontos [N1]</w:t>
      </w:r>
    </w:p>
    <w:p w14:paraId="3B7E5C6D"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3E7F8B95" w14:textId="125FE562" w:rsidR="00200368" w:rsidRP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.7.1.2.</w:t>
      </w:r>
      <w:r w:rsidR="00200368" w:rsidRPr="00200368">
        <w:rPr>
          <w:rFonts w:asciiTheme="minorHAnsi" w:hAnsiTheme="minorHAnsi" w:cstheme="minorHAnsi"/>
          <w:b w:val="0"/>
          <w:bCs/>
          <w:sz w:val="22"/>
          <w:szCs w:val="22"/>
        </w:rPr>
        <w:tab/>
        <w:t>Com relação ao quesito</w:t>
      </w:r>
      <w:r w:rsidR="00910C45">
        <w:rPr>
          <w:rFonts w:asciiTheme="minorHAnsi" w:hAnsiTheme="minorHAnsi" w:cstheme="minorHAnsi"/>
          <w:b w:val="0"/>
          <w:bCs/>
          <w:sz w:val="22"/>
          <w:szCs w:val="22"/>
        </w:rPr>
        <w:t xml:space="preserve"> 9</w:t>
      </w:r>
      <w:r w:rsidR="00200368" w:rsidRPr="00200368">
        <w:rPr>
          <w:rFonts w:asciiTheme="minorHAnsi" w:hAnsiTheme="minorHAnsi" w:cstheme="minorHAnsi"/>
          <w:b w:val="0"/>
          <w:bCs/>
          <w:sz w:val="22"/>
          <w:szCs w:val="22"/>
        </w:rPr>
        <w:t xml:space="preserve">.7.1, a proponente deverá apresentar a cópia dos contratos como referência para a pontuação. Na eventualidade de prorrogação contratual, bastará apresentar o último termo aditivo de prazo, dispensando-se a apresentação de todos os anteriores. Os documentos deverão estarem autenticados por cartório ou reconhecidos por órgãos públicos, ou cópias acompanhadas das originais </w:t>
      </w:r>
      <w:r w:rsidR="00200368" w:rsidRPr="00910C45">
        <w:rPr>
          <w:rFonts w:asciiTheme="minorHAnsi" w:hAnsiTheme="minorHAnsi" w:cstheme="minorHAnsi"/>
          <w:b w:val="0"/>
          <w:bCs/>
          <w:sz w:val="22"/>
          <w:szCs w:val="22"/>
        </w:rPr>
        <w:t xml:space="preserve">para certificação por </w:t>
      </w:r>
      <w:r w:rsidR="00910C45" w:rsidRPr="00910C45">
        <w:rPr>
          <w:rFonts w:asciiTheme="minorHAnsi" w:hAnsiTheme="minorHAnsi" w:cstheme="minorHAnsi"/>
          <w:b w:val="0"/>
          <w:bCs/>
          <w:sz w:val="22"/>
          <w:szCs w:val="22"/>
        </w:rPr>
        <w:t>funcionário apto para tanto</w:t>
      </w:r>
      <w:r w:rsidR="00200368" w:rsidRPr="00200368">
        <w:rPr>
          <w:rFonts w:asciiTheme="minorHAnsi" w:hAnsiTheme="minorHAnsi" w:cstheme="minorHAnsi"/>
          <w:b w:val="0"/>
          <w:bCs/>
          <w:sz w:val="22"/>
          <w:szCs w:val="22"/>
        </w:rPr>
        <w:t>.</w:t>
      </w:r>
    </w:p>
    <w:p w14:paraId="3E1AA16E"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1EAFCBAF" w14:textId="1FEE6E88"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.7.2.</w:t>
      </w:r>
      <w:r w:rsidR="00200368" w:rsidRPr="00200368">
        <w:rPr>
          <w:rFonts w:asciiTheme="minorHAnsi" w:hAnsiTheme="minorHAnsi" w:cstheme="minorHAnsi"/>
          <w:b w:val="0"/>
          <w:bCs/>
          <w:sz w:val="22"/>
          <w:szCs w:val="22"/>
        </w:rPr>
        <w:tab/>
        <w:t>DA EXPERIÊNCIA (APTIDÃO E TEMPO DE ATUAÇÃO) DA EMPRESA LICITANTE [N2]:</w:t>
      </w:r>
    </w:p>
    <w:p w14:paraId="6ACBCC46"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5925C06E" w14:textId="4C576826"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.7.2.1.</w:t>
      </w:r>
      <w:r w:rsidR="00200368" w:rsidRPr="00200368">
        <w:rPr>
          <w:rFonts w:asciiTheme="minorHAnsi" w:hAnsiTheme="minorHAnsi" w:cstheme="minorHAnsi"/>
          <w:b w:val="0"/>
          <w:bCs/>
          <w:sz w:val="22"/>
          <w:szCs w:val="22"/>
        </w:rPr>
        <w:tab/>
        <w:t xml:space="preserve">Pelos prazos de contratos (constantes nos instrumentos contratuais ou equivalentes permitidos pelo art. 62, parágrafo 2º. Da Lei 8666/93) firmados pela empresa licitante, com órgãos/entidades da administração pública, com objetos compatíveis com os itens constantes do </w:t>
      </w:r>
      <w:r w:rsidR="00200368" w:rsidRPr="00200368">
        <w:rPr>
          <w:rFonts w:asciiTheme="minorHAnsi" w:hAnsiTheme="minorHAnsi" w:cstheme="minorHAnsi"/>
          <w:b w:val="0"/>
          <w:bCs/>
          <w:sz w:val="22"/>
          <w:szCs w:val="22"/>
        </w:rPr>
        <w:lastRenderedPageBreak/>
        <w:t xml:space="preserve">Termo de Referência – Anexo I, autenticados por cartório ou reconhecidos por órgãos públicos, ou cópias acompanhadas das originais para </w:t>
      </w:r>
      <w:r w:rsidR="005146F7" w:rsidRPr="00910C45">
        <w:rPr>
          <w:rFonts w:asciiTheme="minorHAnsi" w:hAnsiTheme="minorHAnsi" w:cstheme="minorHAnsi"/>
          <w:b w:val="0"/>
          <w:bCs/>
          <w:sz w:val="22"/>
          <w:szCs w:val="22"/>
        </w:rPr>
        <w:t>certificação por funcionário apto para tanto</w:t>
      </w:r>
      <w:r w:rsidR="00200368" w:rsidRPr="00200368">
        <w:rPr>
          <w:rFonts w:asciiTheme="minorHAnsi" w:hAnsiTheme="minorHAnsi" w:cstheme="minorHAnsi"/>
          <w:b w:val="0"/>
          <w:bCs/>
          <w:sz w:val="22"/>
          <w:szCs w:val="22"/>
        </w:rPr>
        <w:t>;</w:t>
      </w:r>
    </w:p>
    <w:p w14:paraId="72CF2E1D"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18541D38" w14:textId="1B602EA8"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.7.2.2.</w:t>
      </w:r>
      <w:r w:rsidR="00200368" w:rsidRPr="00200368">
        <w:rPr>
          <w:rFonts w:asciiTheme="minorHAnsi" w:hAnsiTheme="minorHAnsi" w:cstheme="minorHAnsi"/>
          <w:b w:val="0"/>
          <w:bCs/>
          <w:sz w:val="22"/>
          <w:szCs w:val="22"/>
        </w:rPr>
        <w:tab/>
        <w:t xml:space="preserve">Por meio de atestados de Capacidade Técnica, emitidos/fornecidos por pessoas jurídicas de direito público ou privado a favor (nome) da empresa licitante, com objetos compatíveis com os itens constantes do Termo de Referência–Anexo I, </w:t>
      </w:r>
      <w:r w:rsidR="005146F7" w:rsidRPr="00200368">
        <w:rPr>
          <w:rFonts w:asciiTheme="minorHAnsi" w:hAnsiTheme="minorHAnsi" w:cstheme="minorHAnsi"/>
          <w:b w:val="0"/>
          <w:bCs/>
          <w:sz w:val="22"/>
          <w:szCs w:val="22"/>
        </w:rPr>
        <w:t xml:space="preserve">autenticados por cartório ou reconhecidos por órgãos públicos, ou cópias acompanhadas das originais para </w:t>
      </w:r>
      <w:r w:rsidR="005146F7" w:rsidRPr="00910C45">
        <w:rPr>
          <w:rFonts w:asciiTheme="minorHAnsi" w:hAnsiTheme="minorHAnsi" w:cstheme="minorHAnsi"/>
          <w:b w:val="0"/>
          <w:bCs/>
          <w:sz w:val="22"/>
          <w:szCs w:val="22"/>
        </w:rPr>
        <w:t>certificação por funcionário apto para tanto</w:t>
      </w:r>
      <w:r w:rsidR="00200368" w:rsidRPr="00200368">
        <w:rPr>
          <w:rFonts w:asciiTheme="minorHAnsi" w:hAnsiTheme="minorHAnsi" w:cstheme="minorHAnsi"/>
          <w:b w:val="0"/>
          <w:bCs/>
          <w:sz w:val="22"/>
          <w:szCs w:val="22"/>
        </w:rPr>
        <w:t>;</w:t>
      </w:r>
    </w:p>
    <w:p w14:paraId="6CD9F4FE"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6DF1BE57" w14:textId="3D2D8038"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.7.2.3.</w:t>
      </w:r>
      <w:r w:rsidR="00200368" w:rsidRPr="00200368">
        <w:rPr>
          <w:rFonts w:asciiTheme="minorHAnsi" w:hAnsiTheme="minorHAnsi" w:cstheme="minorHAnsi"/>
          <w:b w:val="0"/>
          <w:bCs/>
          <w:sz w:val="22"/>
          <w:szCs w:val="22"/>
        </w:rPr>
        <w:tab/>
        <w:t xml:space="preserve">A experiência (aptidão e tempo de atuação) descritos nos subitens </w:t>
      </w:r>
      <w:r w:rsidR="005146F7">
        <w:rPr>
          <w:rFonts w:asciiTheme="minorHAnsi" w:hAnsiTheme="minorHAnsi" w:cstheme="minorHAnsi"/>
          <w:b w:val="0"/>
          <w:bCs/>
          <w:sz w:val="22"/>
          <w:szCs w:val="22"/>
        </w:rPr>
        <w:t>9</w:t>
      </w:r>
      <w:r w:rsidR="00200368" w:rsidRPr="00200368">
        <w:rPr>
          <w:rFonts w:asciiTheme="minorHAnsi" w:hAnsiTheme="minorHAnsi" w:cstheme="minorHAnsi"/>
          <w:b w:val="0"/>
          <w:bCs/>
          <w:sz w:val="22"/>
          <w:szCs w:val="22"/>
        </w:rPr>
        <w:t xml:space="preserve">.7.2.1 e </w:t>
      </w:r>
      <w:r w:rsidR="005146F7">
        <w:rPr>
          <w:rFonts w:asciiTheme="minorHAnsi" w:hAnsiTheme="minorHAnsi" w:cstheme="minorHAnsi"/>
          <w:b w:val="0"/>
          <w:bCs/>
          <w:sz w:val="22"/>
          <w:szCs w:val="22"/>
        </w:rPr>
        <w:t>9</w:t>
      </w:r>
      <w:r w:rsidR="00200368" w:rsidRPr="00200368">
        <w:rPr>
          <w:rFonts w:asciiTheme="minorHAnsi" w:hAnsiTheme="minorHAnsi" w:cstheme="minorHAnsi"/>
          <w:b w:val="0"/>
          <w:bCs/>
          <w:sz w:val="22"/>
          <w:szCs w:val="22"/>
        </w:rPr>
        <w:t>.7.2.2, serão pontuados conforme critérios abaixo:</w:t>
      </w:r>
    </w:p>
    <w:p w14:paraId="35F46861" w14:textId="77777777" w:rsidR="005146F7" w:rsidRPr="00200368" w:rsidRDefault="005146F7" w:rsidP="00200368">
      <w:pPr>
        <w:pStyle w:val="Corpodetexto21"/>
        <w:spacing w:line="100" w:lineRule="atLeast"/>
        <w:ind w:left="705" w:hanging="705"/>
        <w:jc w:val="both"/>
        <w:rPr>
          <w:rFonts w:asciiTheme="minorHAnsi" w:hAnsiTheme="minorHAnsi" w:cstheme="minorHAnsi"/>
          <w:b w:val="0"/>
          <w:bCs/>
          <w:sz w:val="22"/>
          <w:szCs w:val="22"/>
        </w:rPr>
      </w:pPr>
    </w:p>
    <w:p w14:paraId="6E1FF701"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a)</w:t>
      </w:r>
      <w:r w:rsidRPr="00200368">
        <w:rPr>
          <w:rFonts w:asciiTheme="minorHAnsi" w:hAnsiTheme="minorHAnsi" w:cstheme="minorHAnsi"/>
          <w:b w:val="0"/>
          <w:bCs/>
          <w:sz w:val="22"/>
          <w:szCs w:val="22"/>
        </w:rPr>
        <w:tab/>
        <w:t>de 01 a 05 anos – 10 pontos;</w:t>
      </w:r>
    </w:p>
    <w:p w14:paraId="5B53D4AD"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b)</w:t>
      </w:r>
      <w:r w:rsidRPr="00200368">
        <w:rPr>
          <w:rFonts w:asciiTheme="minorHAnsi" w:hAnsiTheme="minorHAnsi" w:cstheme="minorHAnsi"/>
          <w:b w:val="0"/>
          <w:bCs/>
          <w:sz w:val="22"/>
          <w:szCs w:val="22"/>
        </w:rPr>
        <w:tab/>
        <w:t>de 06 a 09 anos – 18 pontos;</w:t>
      </w:r>
    </w:p>
    <w:p w14:paraId="3A12DFAB"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c)</w:t>
      </w:r>
      <w:r w:rsidRPr="00200368">
        <w:rPr>
          <w:rFonts w:asciiTheme="minorHAnsi" w:hAnsiTheme="minorHAnsi" w:cstheme="minorHAnsi"/>
          <w:b w:val="0"/>
          <w:bCs/>
          <w:sz w:val="22"/>
          <w:szCs w:val="22"/>
        </w:rPr>
        <w:tab/>
        <w:t>de 10 a 12 anos – 24 pontos;</w:t>
      </w:r>
    </w:p>
    <w:p w14:paraId="011B6F67"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d)</w:t>
      </w:r>
      <w:r w:rsidRPr="00200368">
        <w:rPr>
          <w:rFonts w:asciiTheme="minorHAnsi" w:hAnsiTheme="minorHAnsi" w:cstheme="minorHAnsi"/>
          <w:b w:val="0"/>
          <w:bCs/>
          <w:sz w:val="22"/>
          <w:szCs w:val="22"/>
        </w:rPr>
        <w:tab/>
        <w:t>de 13 a 14 anos - 28 pontos;</w:t>
      </w:r>
    </w:p>
    <w:p w14:paraId="148D7273"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e)</w:t>
      </w:r>
      <w:r w:rsidRPr="00200368">
        <w:rPr>
          <w:rFonts w:asciiTheme="minorHAnsi" w:hAnsiTheme="minorHAnsi" w:cstheme="minorHAnsi"/>
          <w:b w:val="0"/>
          <w:bCs/>
          <w:sz w:val="22"/>
          <w:szCs w:val="22"/>
        </w:rPr>
        <w:tab/>
        <w:t>acima de 14 anos – 30 pontos;</w:t>
      </w:r>
    </w:p>
    <w:p w14:paraId="116C69D1"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 xml:space="preserve"> Pontuação máxima: 30 pontos [N2]</w:t>
      </w:r>
    </w:p>
    <w:p w14:paraId="07243336"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12CD43E6" w14:textId="4A93FCD5"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.7.3.</w:t>
      </w:r>
      <w:r w:rsidR="00200368" w:rsidRPr="00200368">
        <w:rPr>
          <w:rFonts w:asciiTheme="minorHAnsi" w:hAnsiTheme="minorHAnsi" w:cstheme="minorHAnsi"/>
          <w:b w:val="0"/>
          <w:bCs/>
          <w:sz w:val="22"/>
          <w:szCs w:val="22"/>
        </w:rPr>
        <w:tab/>
        <w:t>ORGANIZAÇÃO E ESTRUTURA OPERACIONAL [N3]:</w:t>
      </w:r>
    </w:p>
    <w:p w14:paraId="6BCF7F83" w14:textId="77777777" w:rsidR="005146F7" w:rsidRPr="00200368" w:rsidRDefault="005146F7" w:rsidP="00200368">
      <w:pPr>
        <w:pStyle w:val="Corpodetexto21"/>
        <w:spacing w:line="100" w:lineRule="atLeast"/>
        <w:ind w:left="705" w:hanging="705"/>
        <w:jc w:val="both"/>
        <w:rPr>
          <w:rFonts w:asciiTheme="minorHAnsi" w:hAnsiTheme="minorHAnsi" w:cstheme="minorHAnsi"/>
          <w:b w:val="0"/>
          <w:bCs/>
          <w:sz w:val="22"/>
          <w:szCs w:val="22"/>
        </w:rPr>
      </w:pPr>
    </w:p>
    <w:p w14:paraId="67B27CE5" w14:textId="4FA306E9"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.7.3.1.</w:t>
      </w:r>
      <w:r w:rsidR="00200368" w:rsidRPr="00200368">
        <w:rPr>
          <w:rFonts w:asciiTheme="minorHAnsi" w:hAnsiTheme="minorHAnsi" w:cstheme="minorHAnsi"/>
          <w:b w:val="0"/>
          <w:bCs/>
          <w:sz w:val="22"/>
          <w:szCs w:val="22"/>
        </w:rPr>
        <w:tab/>
        <w:t>A proponente deverá comprovar possuir em seu quadro na data prevista para a entrega das propostas, profissional (is) de nível superior, conforme o caso, nas áreas de Contabilidade, Administração e Direito:</w:t>
      </w:r>
    </w:p>
    <w:p w14:paraId="58926037"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456E5770" w14:textId="521FD262"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.7.3.1.1.</w:t>
      </w:r>
      <w:r w:rsidR="00200368" w:rsidRPr="00200368">
        <w:rPr>
          <w:rFonts w:asciiTheme="minorHAnsi" w:hAnsiTheme="minorHAnsi" w:cstheme="minorHAnsi"/>
          <w:b w:val="0"/>
          <w:bCs/>
          <w:sz w:val="22"/>
          <w:szCs w:val="22"/>
        </w:rPr>
        <w:tab/>
        <w:t>Da área de Contabilidade [nível superior]</w:t>
      </w:r>
    </w:p>
    <w:p w14:paraId="61D95CB0" w14:textId="77777777" w:rsidR="005146F7" w:rsidRPr="00200368" w:rsidRDefault="005146F7" w:rsidP="00200368">
      <w:pPr>
        <w:pStyle w:val="Corpodetexto21"/>
        <w:spacing w:line="100" w:lineRule="atLeast"/>
        <w:ind w:left="705" w:hanging="705"/>
        <w:jc w:val="both"/>
        <w:rPr>
          <w:rFonts w:asciiTheme="minorHAnsi" w:hAnsiTheme="minorHAnsi" w:cstheme="minorHAnsi"/>
          <w:b w:val="0"/>
          <w:bCs/>
          <w:sz w:val="22"/>
          <w:szCs w:val="22"/>
        </w:rPr>
      </w:pPr>
    </w:p>
    <w:p w14:paraId="351D379C"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a)</w:t>
      </w:r>
      <w:r w:rsidRPr="00200368">
        <w:rPr>
          <w:rFonts w:asciiTheme="minorHAnsi" w:hAnsiTheme="minorHAnsi" w:cstheme="minorHAnsi"/>
          <w:b w:val="0"/>
          <w:bCs/>
          <w:sz w:val="22"/>
          <w:szCs w:val="22"/>
        </w:rPr>
        <w:tab/>
        <w:t>Até 5 profissionais: 5 pontos;</w:t>
      </w:r>
    </w:p>
    <w:p w14:paraId="3CEB1FEF"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b)</w:t>
      </w:r>
      <w:r w:rsidRPr="00200368">
        <w:rPr>
          <w:rFonts w:asciiTheme="minorHAnsi" w:hAnsiTheme="minorHAnsi" w:cstheme="minorHAnsi"/>
          <w:b w:val="0"/>
          <w:bCs/>
          <w:sz w:val="22"/>
          <w:szCs w:val="22"/>
        </w:rPr>
        <w:tab/>
        <w:t>De 6 a 10 profissionais: 8 pontos;</w:t>
      </w:r>
    </w:p>
    <w:p w14:paraId="2334D982"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c)</w:t>
      </w:r>
      <w:r w:rsidRPr="00200368">
        <w:rPr>
          <w:rFonts w:asciiTheme="minorHAnsi" w:hAnsiTheme="minorHAnsi" w:cstheme="minorHAnsi"/>
          <w:b w:val="0"/>
          <w:bCs/>
          <w:sz w:val="22"/>
          <w:szCs w:val="22"/>
        </w:rPr>
        <w:tab/>
        <w:t xml:space="preserve">Acima de 10 profissionais: 10 pontos. </w:t>
      </w:r>
    </w:p>
    <w:p w14:paraId="3D892738"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51B264C3" w14:textId="7AEA8938"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.7.3.1.2.</w:t>
      </w:r>
      <w:r w:rsidR="00200368" w:rsidRPr="00200368">
        <w:rPr>
          <w:rFonts w:asciiTheme="minorHAnsi" w:hAnsiTheme="minorHAnsi" w:cstheme="minorHAnsi"/>
          <w:b w:val="0"/>
          <w:bCs/>
          <w:sz w:val="22"/>
          <w:szCs w:val="22"/>
        </w:rPr>
        <w:tab/>
        <w:t>Da área de Administração [nível superior]</w:t>
      </w:r>
    </w:p>
    <w:p w14:paraId="3BBD71BB" w14:textId="77777777" w:rsidR="005146F7" w:rsidRPr="00200368" w:rsidRDefault="005146F7" w:rsidP="00200368">
      <w:pPr>
        <w:pStyle w:val="Corpodetexto21"/>
        <w:spacing w:line="100" w:lineRule="atLeast"/>
        <w:ind w:left="705" w:hanging="705"/>
        <w:jc w:val="both"/>
        <w:rPr>
          <w:rFonts w:asciiTheme="minorHAnsi" w:hAnsiTheme="minorHAnsi" w:cstheme="minorHAnsi"/>
          <w:b w:val="0"/>
          <w:bCs/>
          <w:sz w:val="22"/>
          <w:szCs w:val="22"/>
        </w:rPr>
      </w:pPr>
    </w:p>
    <w:p w14:paraId="43D06960"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a)</w:t>
      </w:r>
      <w:r w:rsidRPr="00200368">
        <w:rPr>
          <w:rFonts w:asciiTheme="minorHAnsi" w:hAnsiTheme="minorHAnsi" w:cstheme="minorHAnsi"/>
          <w:b w:val="0"/>
          <w:bCs/>
          <w:sz w:val="22"/>
          <w:szCs w:val="22"/>
        </w:rPr>
        <w:tab/>
        <w:t>De 1 a 03 profissionais: 3 pontos;</w:t>
      </w:r>
    </w:p>
    <w:p w14:paraId="2D676E3A"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b)</w:t>
      </w:r>
      <w:r w:rsidRPr="00200368">
        <w:rPr>
          <w:rFonts w:asciiTheme="minorHAnsi" w:hAnsiTheme="minorHAnsi" w:cstheme="minorHAnsi"/>
          <w:b w:val="0"/>
          <w:bCs/>
          <w:sz w:val="22"/>
          <w:szCs w:val="22"/>
        </w:rPr>
        <w:tab/>
        <w:t>Acima de 03 profissionais: 5 pontos.</w:t>
      </w:r>
    </w:p>
    <w:p w14:paraId="216BF33D"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73FC858D" w14:textId="144D24E1"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.7.3.1.3.</w:t>
      </w:r>
      <w:r w:rsidR="00200368" w:rsidRPr="00200368">
        <w:rPr>
          <w:rFonts w:asciiTheme="minorHAnsi" w:hAnsiTheme="minorHAnsi" w:cstheme="minorHAnsi"/>
          <w:b w:val="0"/>
          <w:bCs/>
          <w:sz w:val="22"/>
          <w:szCs w:val="22"/>
        </w:rPr>
        <w:tab/>
        <w:t>Da área de Direito [nível superior]</w:t>
      </w:r>
    </w:p>
    <w:p w14:paraId="1F08A56E" w14:textId="77777777" w:rsidR="005146F7" w:rsidRPr="00200368" w:rsidRDefault="005146F7" w:rsidP="00200368">
      <w:pPr>
        <w:pStyle w:val="Corpodetexto21"/>
        <w:spacing w:line="100" w:lineRule="atLeast"/>
        <w:ind w:left="705" w:hanging="705"/>
        <w:jc w:val="both"/>
        <w:rPr>
          <w:rFonts w:asciiTheme="minorHAnsi" w:hAnsiTheme="minorHAnsi" w:cstheme="minorHAnsi"/>
          <w:b w:val="0"/>
          <w:bCs/>
          <w:sz w:val="22"/>
          <w:szCs w:val="22"/>
        </w:rPr>
      </w:pPr>
    </w:p>
    <w:p w14:paraId="399C744D"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a)</w:t>
      </w:r>
      <w:r w:rsidRPr="00200368">
        <w:rPr>
          <w:rFonts w:asciiTheme="minorHAnsi" w:hAnsiTheme="minorHAnsi" w:cstheme="minorHAnsi"/>
          <w:b w:val="0"/>
          <w:bCs/>
          <w:sz w:val="22"/>
          <w:szCs w:val="22"/>
        </w:rPr>
        <w:tab/>
        <w:t>1 profissional: 3 pontos;</w:t>
      </w:r>
    </w:p>
    <w:p w14:paraId="42266E09"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b)</w:t>
      </w:r>
      <w:r w:rsidRPr="00200368">
        <w:rPr>
          <w:rFonts w:asciiTheme="minorHAnsi" w:hAnsiTheme="minorHAnsi" w:cstheme="minorHAnsi"/>
          <w:b w:val="0"/>
          <w:bCs/>
          <w:sz w:val="22"/>
          <w:szCs w:val="22"/>
        </w:rPr>
        <w:tab/>
        <w:t xml:space="preserve">Acima de 1 profissional: 5 pontos </w:t>
      </w:r>
    </w:p>
    <w:p w14:paraId="575834B9"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Pontuação máxima: 20 pontos [N3]</w:t>
      </w:r>
    </w:p>
    <w:p w14:paraId="4F941EE2"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6DEB74CC" w14:textId="5CE6D255"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.7.3.2.</w:t>
      </w:r>
      <w:r w:rsidR="00200368" w:rsidRPr="00200368">
        <w:rPr>
          <w:rFonts w:asciiTheme="minorHAnsi" w:hAnsiTheme="minorHAnsi" w:cstheme="minorHAnsi"/>
          <w:b w:val="0"/>
          <w:bCs/>
          <w:sz w:val="22"/>
          <w:szCs w:val="22"/>
        </w:rPr>
        <w:tab/>
        <w:t>A comprovação será feita mediante a apresentação de cópias dos certificados de conclusão de curso superior, conforme o caso, e, para efeitos do vínculo profissional da equipe técnica, a cópia do contrato social, registro em carteira de trabalho ou contrato de prestação de serviços.</w:t>
      </w:r>
    </w:p>
    <w:p w14:paraId="25A52AD8" w14:textId="77777777" w:rsidR="005146F7" w:rsidRPr="00200368" w:rsidRDefault="005146F7" w:rsidP="00200368">
      <w:pPr>
        <w:pStyle w:val="Corpodetexto21"/>
        <w:spacing w:line="100" w:lineRule="atLeast"/>
        <w:ind w:left="705" w:hanging="705"/>
        <w:jc w:val="both"/>
        <w:rPr>
          <w:rFonts w:asciiTheme="minorHAnsi" w:hAnsiTheme="minorHAnsi" w:cstheme="minorHAnsi"/>
          <w:b w:val="0"/>
          <w:bCs/>
          <w:sz w:val="22"/>
          <w:szCs w:val="22"/>
        </w:rPr>
      </w:pPr>
    </w:p>
    <w:p w14:paraId="7CEC9CE8" w14:textId="7CCFCE69" w:rsidR="00200368" w:rsidRPr="00200368" w:rsidRDefault="005146F7"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09</w:t>
      </w:r>
      <w:r w:rsidR="00200368" w:rsidRPr="00200368">
        <w:rPr>
          <w:rFonts w:asciiTheme="minorHAnsi" w:hAnsiTheme="minorHAnsi" w:cstheme="minorHAnsi"/>
          <w:b w:val="0"/>
          <w:bCs/>
          <w:sz w:val="22"/>
          <w:szCs w:val="22"/>
        </w:rPr>
        <w:t>.7.3.3.</w:t>
      </w:r>
      <w:r w:rsidR="00200368" w:rsidRPr="00200368">
        <w:rPr>
          <w:rFonts w:asciiTheme="minorHAnsi" w:hAnsiTheme="minorHAnsi" w:cstheme="minorHAnsi"/>
          <w:b w:val="0"/>
          <w:bCs/>
          <w:sz w:val="22"/>
          <w:szCs w:val="22"/>
        </w:rPr>
        <w:tab/>
        <w:t>Será obrigatório que a licitante comprove possuir profissionais em todas as áreas a que se refere o item. A pontuação se dará de acordo com as provas correspondentes.</w:t>
      </w:r>
    </w:p>
    <w:p w14:paraId="1C4C7894"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3CBA88D4" w14:textId="34979098"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.8.</w:t>
      </w:r>
      <w:r w:rsidR="00200368" w:rsidRPr="00200368">
        <w:rPr>
          <w:rFonts w:asciiTheme="minorHAnsi" w:hAnsiTheme="minorHAnsi" w:cstheme="minorHAnsi"/>
          <w:b w:val="0"/>
          <w:bCs/>
          <w:sz w:val="22"/>
          <w:szCs w:val="22"/>
        </w:rPr>
        <w:tab/>
        <w:t>QUALIFICAÇÃO DA EQUIPE TÉCNICA</w:t>
      </w:r>
    </w:p>
    <w:p w14:paraId="55C2541A" w14:textId="77777777" w:rsidR="005146F7" w:rsidRPr="00200368" w:rsidRDefault="005146F7" w:rsidP="00200368">
      <w:pPr>
        <w:pStyle w:val="Corpodetexto21"/>
        <w:spacing w:line="100" w:lineRule="atLeast"/>
        <w:ind w:left="705" w:hanging="705"/>
        <w:jc w:val="both"/>
        <w:rPr>
          <w:rFonts w:asciiTheme="minorHAnsi" w:hAnsiTheme="minorHAnsi" w:cstheme="minorHAnsi"/>
          <w:b w:val="0"/>
          <w:bCs/>
          <w:sz w:val="22"/>
          <w:szCs w:val="22"/>
        </w:rPr>
      </w:pPr>
    </w:p>
    <w:p w14:paraId="5B1FF64B"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AB5934">
        <w:rPr>
          <w:rFonts w:asciiTheme="minorHAnsi" w:hAnsiTheme="minorHAnsi" w:cstheme="minorHAnsi"/>
          <w:b w:val="0"/>
          <w:bCs/>
          <w:sz w:val="22"/>
          <w:szCs w:val="22"/>
        </w:rPr>
        <w:t>Pontuação máxima do Elemento: 120 pontos [N4+N5+N6]</w:t>
      </w:r>
    </w:p>
    <w:p w14:paraId="6D9FEAF4"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74388DCF" w14:textId="33264FC5"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.8.1.</w:t>
      </w:r>
      <w:r w:rsidR="00200368" w:rsidRPr="00200368">
        <w:rPr>
          <w:rFonts w:asciiTheme="minorHAnsi" w:hAnsiTheme="minorHAnsi" w:cstheme="minorHAnsi"/>
          <w:b w:val="0"/>
          <w:bCs/>
          <w:sz w:val="22"/>
          <w:szCs w:val="22"/>
        </w:rPr>
        <w:tab/>
        <w:t>A proponente deverá apresentar documentos hábeis e pertinentes, relacionados aos profissionais integrantes de sua equipe técnica e pertencente ao seu quadro, a serem avaliados consoante a demonstração de qualificação e desempenho técnico profissional, conforme as regras seguintes.</w:t>
      </w:r>
    </w:p>
    <w:p w14:paraId="0F0D63BC"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38A533FD" w14:textId="638D5318"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.8.2.</w:t>
      </w:r>
      <w:r w:rsidR="00200368" w:rsidRPr="00200368">
        <w:rPr>
          <w:rFonts w:asciiTheme="minorHAnsi" w:hAnsiTheme="minorHAnsi" w:cstheme="minorHAnsi"/>
          <w:b w:val="0"/>
          <w:bCs/>
          <w:sz w:val="22"/>
          <w:szCs w:val="22"/>
        </w:rPr>
        <w:tab/>
        <w:t>TITULAÇÃO DOS PROFISSIONAIS [N4]:</w:t>
      </w:r>
    </w:p>
    <w:p w14:paraId="75D6D01F" w14:textId="77777777" w:rsidR="009137EF" w:rsidRPr="00200368" w:rsidRDefault="009137EF" w:rsidP="00200368">
      <w:pPr>
        <w:pStyle w:val="Corpodetexto21"/>
        <w:spacing w:line="100" w:lineRule="atLeast"/>
        <w:ind w:left="705" w:hanging="705"/>
        <w:jc w:val="both"/>
        <w:rPr>
          <w:rFonts w:asciiTheme="minorHAnsi" w:hAnsiTheme="minorHAnsi" w:cstheme="minorHAnsi"/>
          <w:b w:val="0"/>
          <w:bCs/>
          <w:sz w:val="22"/>
          <w:szCs w:val="22"/>
        </w:rPr>
      </w:pPr>
    </w:p>
    <w:p w14:paraId="34C83911" w14:textId="20116900"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.8.2.1.</w:t>
      </w:r>
      <w:r w:rsidR="00200368" w:rsidRPr="00200368">
        <w:rPr>
          <w:rFonts w:asciiTheme="minorHAnsi" w:hAnsiTheme="minorHAnsi" w:cstheme="minorHAnsi"/>
          <w:b w:val="0"/>
          <w:bCs/>
          <w:sz w:val="22"/>
          <w:szCs w:val="22"/>
        </w:rPr>
        <w:tab/>
        <w:t>Apresentação de Certificado[s] de Conclusão de Curso de pós-graduação “lato sensu‟ ou, estrito sensu ‟, referentes a gestão pública, com enfoque em matérias pertinentes e compatíveis com o objeto do presente certame nas seguintes áreas: Direito Público, Administração Pública, Planejamento Público, Controladoria, Finanças, Economia, Contabilidade Pública ou Gestão Pública: 6 pontos por certificado.</w:t>
      </w:r>
    </w:p>
    <w:p w14:paraId="1BD3CECD"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004217F2"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Pontuação máxima: 60 pontos [N4]</w:t>
      </w:r>
    </w:p>
    <w:p w14:paraId="029D5F6E"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6A62C17F" w14:textId="165410D7"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.8.3.</w:t>
      </w:r>
      <w:r w:rsidR="00200368" w:rsidRPr="00200368">
        <w:rPr>
          <w:rFonts w:asciiTheme="minorHAnsi" w:hAnsiTheme="minorHAnsi" w:cstheme="minorHAnsi"/>
          <w:b w:val="0"/>
          <w:bCs/>
          <w:sz w:val="22"/>
          <w:szCs w:val="22"/>
        </w:rPr>
        <w:tab/>
        <w:t>EXPERIÊNCIA DOS PROFISSIONAIS [N5]:</w:t>
      </w:r>
    </w:p>
    <w:p w14:paraId="33BE4C0D" w14:textId="77777777" w:rsidR="0070272D" w:rsidRPr="00200368" w:rsidRDefault="0070272D" w:rsidP="00200368">
      <w:pPr>
        <w:pStyle w:val="Corpodetexto21"/>
        <w:spacing w:line="100" w:lineRule="atLeast"/>
        <w:ind w:left="705" w:hanging="705"/>
        <w:jc w:val="both"/>
        <w:rPr>
          <w:rFonts w:asciiTheme="minorHAnsi" w:hAnsiTheme="minorHAnsi" w:cstheme="minorHAnsi"/>
          <w:b w:val="0"/>
          <w:bCs/>
          <w:sz w:val="22"/>
          <w:szCs w:val="22"/>
        </w:rPr>
      </w:pPr>
    </w:p>
    <w:p w14:paraId="69A618BD" w14:textId="3BBD80CD" w:rsidR="00200368" w:rsidRDefault="00172795"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09.8.3.1. </w:t>
      </w:r>
      <w:r w:rsidR="00200368" w:rsidRPr="00200368">
        <w:rPr>
          <w:rFonts w:asciiTheme="minorHAnsi" w:hAnsiTheme="minorHAnsi" w:cstheme="minorHAnsi"/>
          <w:b w:val="0"/>
          <w:bCs/>
          <w:sz w:val="22"/>
          <w:szCs w:val="22"/>
        </w:rPr>
        <w:t>Atestados de capacidade técnico-profissional em nome dos profissionais integrantes da equipe técnica da licitante, que contemplem experiência (tempo de serviço) nas áreas do objeto licitado, sendo consideradas áreas de abrangência: elaboração de peças de planejamento, atuação na área Audesp do Tribunal de Contas do Estado de São Paulo; prestação de contas a Órgãos Externos (ex: Siope, Siops); execução rotinas contábeis e fiscais voltadas ao setor público; Prestar orientações na execução de processos inerentes às NBCASP e ao PCASP; Orientar os servidores para as providências a serem adotadas em função do índice de Efetividade da Gestão Municipal - IEGM do TCE- SP; Realização de reuniões periódicas com gestores para apresentar resultados e indicadores, visando apoio nas tomadas de decisões, a ser pontuada da seguinte forma:</w:t>
      </w:r>
    </w:p>
    <w:p w14:paraId="7316DC14" w14:textId="77777777" w:rsidR="0070272D" w:rsidRPr="00200368" w:rsidRDefault="0070272D" w:rsidP="00200368">
      <w:pPr>
        <w:pStyle w:val="Corpodetexto21"/>
        <w:spacing w:line="100" w:lineRule="atLeast"/>
        <w:ind w:left="705" w:hanging="705"/>
        <w:jc w:val="both"/>
        <w:rPr>
          <w:rFonts w:asciiTheme="minorHAnsi" w:hAnsiTheme="minorHAnsi" w:cstheme="minorHAnsi"/>
          <w:b w:val="0"/>
          <w:bCs/>
          <w:sz w:val="22"/>
          <w:szCs w:val="22"/>
        </w:rPr>
      </w:pPr>
    </w:p>
    <w:p w14:paraId="240FEEFE" w14:textId="1FA0CE1F"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a)</w:t>
      </w:r>
      <w:r w:rsidRPr="00200368">
        <w:rPr>
          <w:rFonts w:asciiTheme="minorHAnsi" w:hAnsiTheme="minorHAnsi" w:cstheme="minorHAnsi"/>
          <w:b w:val="0"/>
          <w:bCs/>
          <w:sz w:val="22"/>
          <w:szCs w:val="22"/>
        </w:rPr>
        <w:tab/>
        <w:t>acima de 10 anos de experiência –5 pontos por profissional;</w:t>
      </w:r>
    </w:p>
    <w:p w14:paraId="12504212" w14:textId="75E9AAA0"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b)</w:t>
      </w:r>
      <w:r w:rsidRPr="00200368">
        <w:rPr>
          <w:rFonts w:asciiTheme="minorHAnsi" w:hAnsiTheme="minorHAnsi" w:cstheme="minorHAnsi"/>
          <w:b w:val="0"/>
          <w:bCs/>
          <w:sz w:val="22"/>
          <w:szCs w:val="22"/>
        </w:rPr>
        <w:tab/>
        <w:t>acima de 7 até 10 anos de experiência- 4 pontos</w:t>
      </w:r>
      <w:r w:rsidR="0070272D">
        <w:rPr>
          <w:rFonts w:asciiTheme="minorHAnsi" w:hAnsiTheme="minorHAnsi" w:cstheme="minorHAnsi"/>
          <w:b w:val="0"/>
          <w:bCs/>
          <w:sz w:val="22"/>
          <w:szCs w:val="22"/>
        </w:rPr>
        <w:t xml:space="preserve"> </w:t>
      </w:r>
      <w:r w:rsidRPr="00200368">
        <w:rPr>
          <w:rFonts w:asciiTheme="minorHAnsi" w:hAnsiTheme="minorHAnsi" w:cstheme="minorHAnsi"/>
          <w:b w:val="0"/>
          <w:bCs/>
          <w:sz w:val="22"/>
          <w:szCs w:val="22"/>
        </w:rPr>
        <w:t>por profissional</w:t>
      </w:r>
    </w:p>
    <w:p w14:paraId="2C035E11" w14:textId="2043B73C"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c)</w:t>
      </w:r>
      <w:r w:rsidRPr="00200368">
        <w:rPr>
          <w:rFonts w:asciiTheme="minorHAnsi" w:hAnsiTheme="minorHAnsi" w:cstheme="minorHAnsi"/>
          <w:b w:val="0"/>
          <w:bCs/>
          <w:sz w:val="22"/>
          <w:szCs w:val="22"/>
        </w:rPr>
        <w:tab/>
        <w:t>acima de 5 até 7 anos de experiência- 3 pontos por profissional;</w:t>
      </w:r>
    </w:p>
    <w:p w14:paraId="183C8E7D" w14:textId="60D93D0E"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d)</w:t>
      </w:r>
      <w:r w:rsidRPr="00200368">
        <w:rPr>
          <w:rFonts w:asciiTheme="minorHAnsi" w:hAnsiTheme="minorHAnsi" w:cstheme="minorHAnsi"/>
          <w:b w:val="0"/>
          <w:bCs/>
          <w:sz w:val="22"/>
          <w:szCs w:val="22"/>
        </w:rPr>
        <w:tab/>
        <w:t>acima de 3 até 5 anos experiência– 2 pontos por profissional;</w:t>
      </w:r>
    </w:p>
    <w:p w14:paraId="663322DB"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e)</w:t>
      </w:r>
      <w:r w:rsidRPr="00200368">
        <w:rPr>
          <w:rFonts w:asciiTheme="minorHAnsi" w:hAnsiTheme="minorHAnsi" w:cstheme="minorHAnsi"/>
          <w:b w:val="0"/>
          <w:bCs/>
          <w:sz w:val="22"/>
          <w:szCs w:val="22"/>
        </w:rPr>
        <w:tab/>
        <w:t>acima de 1 até 3 anos – 1 ponto por profissional.</w:t>
      </w:r>
    </w:p>
    <w:p w14:paraId="52CD1668"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20E16E5F"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Pontuação máxima do item: 30 pontos [N5]</w:t>
      </w:r>
    </w:p>
    <w:p w14:paraId="19DEA559" w14:textId="77777777" w:rsidR="0070272D" w:rsidRPr="00200368" w:rsidRDefault="0070272D" w:rsidP="00200368">
      <w:pPr>
        <w:pStyle w:val="Corpodetexto21"/>
        <w:spacing w:line="100" w:lineRule="atLeast"/>
        <w:ind w:left="705" w:hanging="705"/>
        <w:jc w:val="both"/>
        <w:rPr>
          <w:rFonts w:asciiTheme="minorHAnsi" w:hAnsiTheme="minorHAnsi" w:cstheme="minorHAnsi"/>
          <w:b w:val="0"/>
          <w:bCs/>
          <w:sz w:val="22"/>
          <w:szCs w:val="22"/>
        </w:rPr>
      </w:pPr>
    </w:p>
    <w:p w14:paraId="0353FD25" w14:textId="4399BF29"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.8.3.2.</w:t>
      </w:r>
      <w:r w:rsidR="00200368" w:rsidRPr="00200368">
        <w:rPr>
          <w:rFonts w:asciiTheme="minorHAnsi" w:hAnsiTheme="minorHAnsi" w:cstheme="minorHAnsi"/>
          <w:b w:val="0"/>
          <w:bCs/>
          <w:sz w:val="22"/>
          <w:szCs w:val="22"/>
        </w:rPr>
        <w:tab/>
        <w:t>Os componentes da equipe técnica deverão estar regularmente registados no Conselho Regional de Contabilidade (CRC), no Conselho Regional de Administração (CRA) e na Ordem dos Advogados do Brasil (OAB), respe</w:t>
      </w:r>
      <w:r w:rsidR="0070272D">
        <w:rPr>
          <w:rFonts w:asciiTheme="minorHAnsi" w:hAnsiTheme="minorHAnsi" w:cstheme="minorHAnsi"/>
          <w:b w:val="0"/>
          <w:bCs/>
          <w:sz w:val="22"/>
          <w:szCs w:val="22"/>
        </w:rPr>
        <w:t>c</w:t>
      </w:r>
      <w:r w:rsidR="00200368" w:rsidRPr="00200368">
        <w:rPr>
          <w:rFonts w:asciiTheme="minorHAnsi" w:hAnsiTheme="minorHAnsi" w:cstheme="minorHAnsi"/>
          <w:b w:val="0"/>
          <w:bCs/>
          <w:sz w:val="22"/>
          <w:szCs w:val="22"/>
        </w:rPr>
        <w:t xml:space="preserve">tivamente, comprovando-se mediante apresentação de Certidão de Regularidade Profissional emitida pelo órgão competente e em plena validade; a comprovação de capacitação técnico-profissional da equipe técnica relacionada de Ciências Contábeis, se dará ainda </w:t>
      </w:r>
      <w:r w:rsidR="00200368" w:rsidRPr="00200368">
        <w:rPr>
          <w:rFonts w:asciiTheme="minorHAnsi" w:hAnsiTheme="minorHAnsi" w:cstheme="minorHAnsi"/>
          <w:b w:val="0"/>
          <w:bCs/>
          <w:sz w:val="22"/>
          <w:szCs w:val="22"/>
        </w:rPr>
        <w:lastRenderedPageBreak/>
        <w:t>através de atestado(s) de capacidade técnica fornecido por pessoas jurídicas de direito público ou privado, devidamente arquivado na entidade profissional competente</w:t>
      </w:r>
      <w:r w:rsidR="0070272D">
        <w:rPr>
          <w:rFonts w:asciiTheme="minorHAnsi" w:hAnsiTheme="minorHAnsi" w:cstheme="minorHAnsi"/>
          <w:b w:val="0"/>
          <w:bCs/>
          <w:sz w:val="22"/>
          <w:szCs w:val="22"/>
        </w:rPr>
        <w:t xml:space="preserve">. </w:t>
      </w:r>
    </w:p>
    <w:p w14:paraId="5844218A"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4823249F" w14:textId="6A6C4426" w:rsidR="00200368" w:rsidRP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.8.3.3.</w:t>
      </w:r>
      <w:r w:rsidR="00200368" w:rsidRPr="00200368">
        <w:rPr>
          <w:rFonts w:asciiTheme="minorHAnsi" w:hAnsiTheme="minorHAnsi" w:cstheme="minorHAnsi"/>
          <w:b w:val="0"/>
          <w:bCs/>
          <w:sz w:val="22"/>
          <w:szCs w:val="22"/>
        </w:rPr>
        <w:tab/>
        <w:t>Comprovação da existência de vínculo profissional entre os membros da equipe técnica e a empresa proponente, podendo ser comprovado através de Contrato Social ou registo em Carteira de Trabalho, sendo possível a contratação de profissional autônomo que preencha os requisitos e que se responsabilize nominalmente pela execução dos serviços e atenda as exigências deste edital. No caso de profissional autônomo, deverá ser apresentado junto com a documentação, o contrato de prestação de serviço com o licitante.</w:t>
      </w:r>
    </w:p>
    <w:p w14:paraId="0740B9BD"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59224733" w14:textId="48F7B94A"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.8.4.</w:t>
      </w:r>
      <w:r w:rsidR="00200368" w:rsidRPr="00200368">
        <w:rPr>
          <w:rFonts w:asciiTheme="minorHAnsi" w:hAnsiTheme="minorHAnsi" w:cstheme="minorHAnsi"/>
          <w:b w:val="0"/>
          <w:bCs/>
          <w:sz w:val="22"/>
          <w:szCs w:val="22"/>
        </w:rPr>
        <w:tab/>
        <w:t>CAPACITAÇÕES E TREINAMENTOS [N6]:</w:t>
      </w:r>
    </w:p>
    <w:p w14:paraId="5B3AC6EC" w14:textId="77777777" w:rsidR="0070272D" w:rsidRPr="00200368" w:rsidRDefault="0070272D" w:rsidP="00200368">
      <w:pPr>
        <w:pStyle w:val="Corpodetexto21"/>
        <w:spacing w:line="100" w:lineRule="atLeast"/>
        <w:ind w:left="705" w:hanging="705"/>
        <w:jc w:val="both"/>
        <w:rPr>
          <w:rFonts w:asciiTheme="minorHAnsi" w:hAnsiTheme="minorHAnsi" w:cstheme="minorHAnsi"/>
          <w:b w:val="0"/>
          <w:bCs/>
          <w:sz w:val="22"/>
          <w:szCs w:val="22"/>
        </w:rPr>
      </w:pPr>
    </w:p>
    <w:p w14:paraId="13124A91" w14:textId="0523F681" w:rsidR="00200368" w:rsidRDefault="00172795"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09.8.4.1. </w:t>
      </w:r>
      <w:r w:rsidR="00200368" w:rsidRPr="00200368">
        <w:rPr>
          <w:rFonts w:asciiTheme="minorHAnsi" w:hAnsiTheme="minorHAnsi" w:cstheme="minorHAnsi"/>
          <w:b w:val="0"/>
          <w:bCs/>
          <w:sz w:val="22"/>
          <w:szCs w:val="22"/>
        </w:rPr>
        <w:t>Demonstração de que licitante tenha aplicado capacitação (treinamentos) voltados a órgãos públicos, nas áreas do objeto licitado, devendo os mesmos serem comprovados através de contratos e/ou atestados de capacidade técnica, sendo que os documentos deverão apresentar minimamente; tema do treinamento, data, carga hor</w:t>
      </w:r>
      <w:r w:rsidR="0070272D">
        <w:rPr>
          <w:rFonts w:asciiTheme="minorHAnsi" w:hAnsiTheme="minorHAnsi" w:cstheme="minorHAnsi"/>
          <w:b w:val="0"/>
          <w:bCs/>
          <w:sz w:val="22"/>
          <w:szCs w:val="22"/>
        </w:rPr>
        <w:t>á</w:t>
      </w:r>
      <w:r w:rsidR="00200368" w:rsidRPr="00200368">
        <w:rPr>
          <w:rFonts w:asciiTheme="minorHAnsi" w:hAnsiTheme="minorHAnsi" w:cstheme="minorHAnsi"/>
          <w:b w:val="0"/>
          <w:bCs/>
          <w:sz w:val="22"/>
          <w:szCs w:val="22"/>
        </w:rPr>
        <w:t>ria e o nome do profissional que aplicou o treinamento, onde será atribuída a seguinte pontuação:</w:t>
      </w:r>
    </w:p>
    <w:p w14:paraId="65187392" w14:textId="77777777" w:rsidR="0070272D" w:rsidRPr="00200368" w:rsidRDefault="0070272D" w:rsidP="00200368">
      <w:pPr>
        <w:pStyle w:val="Corpodetexto21"/>
        <w:spacing w:line="100" w:lineRule="atLeast"/>
        <w:ind w:left="705" w:hanging="705"/>
        <w:jc w:val="both"/>
        <w:rPr>
          <w:rFonts w:asciiTheme="minorHAnsi" w:hAnsiTheme="minorHAnsi" w:cstheme="minorHAnsi"/>
          <w:b w:val="0"/>
          <w:bCs/>
          <w:sz w:val="22"/>
          <w:szCs w:val="22"/>
        </w:rPr>
      </w:pPr>
    </w:p>
    <w:p w14:paraId="3FC36AC0"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a)</w:t>
      </w:r>
      <w:r w:rsidRPr="00200368">
        <w:rPr>
          <w:rFonts w:asciiTheme="minorHAnsi" w:hAnsiTheme="minorHAnsi" w:cstheme="minorHAnsi"/>
          <w:b w:val="0"/>
          <w:bCs/>
          <w:sz w:val="22"/>
          <w:szCs w:val="22"/>
        </w:rPr>
        <w:tab/>
        <w:t>Acima de 10 treinamentos realizados: 30 pontos</w:t>
      </w:r>
    </w:p>
    <w:p w14:paraId="46E32BEE"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b)</w:t>
      </w:r>
      <w:r w:rsidRPr="00200368">
        <w:rPr>
          <w:rFonts w:asciiTheme="minorHAnsi" w:hAnsiTheme="minorHAnsi" w:cstheme="minorHAnsi"/>
          <w:b w:val="0"/>
          <w:bCs/>
          <w:sz w:val="22"/>
          <w:szCs w:val="22"/>
        </w:rPr>
        <w:tab/>
        <w:t>de 5 a 10 treinamentos realizados: 20 pontos</w:t>
      </w:r>
    </w:p>
    <w:p w14:paraId="14191DAF"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c)</w:t>
      </w:r>
      <w:r w:rsidRPr="00200368">
        <w:rPr>
          <w:rFonts w:asciiTheme="minorHAnsi" w:hAnsiTheme="minorHAnsi" w:cstheme="minorHAnsi"/>
          <w:b w:val="0"/>
          <w:bCs/>
          <w:sz w:val="22"/>
          <w:szCs w:val="22"/>
        </w:rPr>
        <w:tab/>
        <w:t xml:space="preserve">de 1 a 4 treinamentos realizados:10 pontos </w:t>
      </w:r>
    </w:p>
    <w:p w14:paraId="22947C59"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Pontuação máxima: 30 pontos [N6]</w:t>
      </w:r>
    </w:p>
    <w:p w14:paraId="2C67120C"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35731788" w14:textId="4FB47699" w:rsidR="00200368" w:rsidRPr="00200368" w:rsidRDefault="0070272D"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.8.4.2.</w:t>
      </w:r>
      <w:r w:rsidR="00200368" w:rsidRPr="00200368">
        <w:rPr>
          <w:rFonts w:asciiTheme="minorHAnsi" w:hAnsiTheme="minorHAnsi" w:cstheme="minorHAnsi"/>
          <w:b w:val="0"/>
          <w:bCs/>
          <w:sz w:val="22"/>
          <w:szCs w:val="22"/>
        </w:rPr>
        <w:tab/>
        <w:t>Serão considerados para efeito da pontuação prevista, apenas os treinamentos que apresentem elementos ou assuntos de interesse ligados à área pública, de qualquer esfera ou Poder, tais como: planejamento público, contabilidade e orçamentária pública, obrigações acessórias, gestão pública, economia, administração e aos ramos de Direito Público.</w:t>
      </w:r>
    </w:p>
    <w:p w14:paraId="1B5A94E6"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7D0F02E2" w14:textId="0E0C2F4E"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.9.</w:t>
      </w:r>
      <w:r w:rsidR="00200368" w:rsidRPr="00200368">
        <w:rPr>
          <w:rFonts w:asciiTheme="minorHAnsi" w:hAnsiTheme="minorHAnsi" w:cstheme="minorHAnsi"/>
          <w:b w:val="0"/>
          <w:bCs/>
          <w:sz w:val="22"/>
          <w:szCs w:val="22"/>
        </w:rPr>
        <w:tab/>
        <w:t>CRITÉRIOS DE JULGAMENTO DA PROPOSTA TÉCNICA</w:t>
      </w:r>
      <w:r w:rsidR="00172795">
        <w:rPr>
          <w:rFonts w:asciiTheme="minorHAnsi" w:hAnsiTheme="minorHAnsi" w:cstheme="minorHAnsi"/>
          <w:b w:val="0"/>
          <w:bCs/>
          <w:sz w:val="22"/>
          <w:szCs w:val="22"/>
        </w:rPr>
        <w:t>.</w:t>
      </w:r>
    </w:p>
    <w:p w14:paraId="219FE475" w14:textId="77777777" w:rsidR="00172795" w:rsidRPr="00200368" w:rsidRDefault="00172795" w:rsidP="00200368">
      <w:pPr>
        <w:pStyle w:val="Corpodetexto21"/>
        <w:spacing w:line="100" w:lineRule="atLeast"/>
        <w:ind w:left="705" w:hanging="705"/>
        <w:jc w:val="both"/>
        <w:rPr>
          <w:rFonts w:asciiTheme="minorHAnsi" w:hAnsiTheme="minorHAnsi" w:cstheme="minorHAnsi"/>
          <w:b w:val="0"/>
          <w:bCs/>
          <w:sz w:val="22"/>
          <w:szCs w:val="22"/>
        </w:rPr>
      </w:pPr>
    </w:p>
    <w:p w14:paraId="43EE954F" w14:textId="08D65346"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.9.1.</w:t>
      </w:r>
      <w:r w:rsidR="00200368" w:rsidRPr="00200368">
        <w:rPr>
          <w:rFonts w:asciiTheme="minorHAnsi" w:hAnsiTheme="minorHAnsi" w:cstheme="minorHAnsi"/>
          <w:b w:val="0"/>
          <w:bCs/>
          <w:sz w:val="22"/>
          <w:szCs w:val="22"/>
        </w:rPr>
        <w:tab/>
        <w:t>A Nota Técnica [NT] da proposta técnica será obtida de acordo com a seguinte fórmula: NT= N1 + N2 + N3 + N4 + N5+ N6</w:t>
      </w:r>
      <w:r w:rsidR="00172795">
        <w:rPr>
          <w:rFonts w:asciiTheme="minorHAnsi" w:hAnsiTheme="minorHAnsi" w:cstheme="minorHAnsi"/>
          <w:b w:val="0"/>
          <w:bCs/>
          <w:sz w:val="22"/>
          <w:szCs w:val="22"/>
        </w:rPr>
        <w:t>.</w:t>
      </w:r>
    </w:p>
    <w:p w14:paraId="7F5BC508"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32E2BF42" w14:textId="77D12B97"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.9.2.</w:t>
      </w:r>
      <w:r w:rsidR="00200368" w:rsidRPr="00200368">
        <w:rPr>
          <w:rFonts w:asciiTheme="minorHAnsi" w:hAnsiTheme="minorHAnsi" w:cstheme="minorHAnsi"/>
          <w:b w:val="0"/>
          <w:bCs/>
          <w:sz w:val="22"/>
          <w:szCs w:val="22"/>
        </w:rPr>
        <w:tab/>
        <w:t>Cálculo do Índice Técnico [IT], através da aplicação da seguinte fórmula:</w:t>
      </w:r>
    </w:p>
    <w:p w14:paraId="27574E3F" w14:textId="77777777" w:rsidR="00172795" w:rsidRPr="00200368" w:rsidRDefault="00172795" w:rsidP="00200368">
      <w:pPr>
        <w:pStyle w:val="Corpodetexto21"/>
        <w:spacing w:line="100" w:lineRule="atLeast"/>
        <w:ind w:left="705" w:hanging="705"/>
        <w:jc w:val="both"/>
        <w:rPr>
          <w:rFonts w:asciiTheme="minorHAnsi" w:hAnsiTheme="minorHAnsi" w:cstheme="minorHAnsi"/>
          <w:b w:val="0"/>
          <w:bCs/>
          <w:sz w:val="22"/>
          <w:szCs w:val="22"/>
        </w:rPr>
      </w:pPr>
    </w:p>
    <w:p w14:paraId="3FD00C5C" w14:textId="21454853"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IT = Nota Técnica [NT] da proposta em exame Maior Nota Técnica Obtida</w:t>
      </w:r>
      <w:r w:rsidR="00172795">
        <w:rPr>
          <w:rFonts w:asciiTheme="minorHAnsi" w:hAnsiTheme="minorHAnsi" w:cstheme="minorHAnsi"/>
          <w:b w:val="0"/>
          <w:bCs/>
          <w:sz w:val="22"/>
          <w:szCs w:val="22"/>
        </w:rPr>
        <w:t>.</w:t>
      </w:r>
    </w:p>
    <w:p w14:paraId="4A1AFFDB" w14:textId="77777777" w:rsidR="00172795" w:rsidRPr="00200368" w:rsidRDefault="00172795" w:rsidP="00200368">
      <w:pPr>
        <w:pStyle w:val="Corpodetexto21"/>
        <w:spacing w:line="100" w:lineRule="atLeast"/>
        <w:ind w:left="705" w:hanging="705"/>
        <w:jc w:val="both"/>
        <w:rPr>
          <w:rFonts w:asciiTheme="minorHAnsi" w:hAnsiTheme="minorHAnsi" w:cstheme="minorHAnsi"/>
          <w:b w:val="0"/>
          <w:bCs/>
          <w:sz w:val="22"/>
          <w:szCs w:val="22"/>
        </w:rPr>
      </w:pPr>
    </w:p>
    <w:p w14:paraId="2B7706E8" w14:textId="4D793B52"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.9.2.1.</w:t>
      </w:r>
      <w:r w:rsidR="00200368" w:rsidRPr="00200368">
        <w:rPr>
          <w:rFonts w:asciiTheme="minorHAnsi" w:hAnsiTheme="minorHAnsi" w:cstheme="minorHAnsi"/>
          <w:b w:val="0"/>
          <w:bCs/>
          <w:sz w:val="22"/>
          <w:szCs w:val="22"/>
        </w:rPr>
        <w:tab/>
        <w:t>O resultado obtido da divisão da Nota Técnica [NT] de cada proposta por aquela que obteve a maior pontuação, será o Índice Técnico [IT].</w:t>
      </w:r>
    </w:p>
    <w:p w14:paraId="4569D692"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1050B1D3" w14:textId="0167FC52"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.9.2.2.</w:t>
      </w:r>
      <w:r w:rsidR="00200368" w:rsidRPr="00200368">
        <w:rPr>
          <w:rFonts w:asciiTheme="minorHAnsi" w:hAnsiTheme="minorHAnsi" w:cstheme="minorHAnsi"/>
          <w:b w:val="0"/>
          <w:bCs/>
          <w:sz w:val="22"/>
          <w:szCs w:val="22"/>
        </w:rPr>
        <w:tab/>
        <w:t>Para efeito de cálculo do Índice Técnico [IT] serão levadas em consideração duas casas decimais, sendo que a terceira casa será utilizada apenas para fins de arredondamento.</w:t>
      </w:r>
    </w:p>
    <w:p w14:paraId="6C7C1607"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02C2A055" w14:textId="5131AFDF"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.9.3.</w:t>
      </w:r>
      <w:r w:rsidR="00200368" w:rsidRPr="00200368">
        <w:rPr>
          <w:rFonts w:asciiTheme="minorHAnsi" w:hAnsiTheme="minorHAnsi" w:cstheme="minorHAnsi"/>
          <w:b w:val="0"/>
          <w:bCs/>
          <w:sz w:val="22"/>
          <w:szCs w:val="22"/>
        </w:rPr>
        <w:tab/>
        <w:t>Na hipótese de a proponente deixar de apresentar a documentação de comprovação da pontuação, será desconsiderada no item a que se referir.</w:t>
      </w:r>
    </w:p>
    <w:p w14:paraId="360AF1EA"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7F8D8496" w14:textId="19E8831A"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09</w:t>
      </w:r>
      <w:r w:rsidR="00200368" w:rsidRPr="00200368">
        <w:rPr>
          <w:rFonts w:asciiTheme="minorHAnsi" w:hAnsiTheme="minorHAnsi" w:cstheme="minorHAnsi"/>
          <w:b w:val="0"/>
          <w:bCs/>
          <w:sz w:val="22"/>
          <w:szCs w:val="22"/>
        </w:rPr>
        <w:t>.9.4.</w:t>
      </w:r>
      <w:r w:rsidR="00200368" w:rsidRPr="00200368">
        <w:rPr>
          <w:rFonts w:asciiTheme="minorHAnsi" w:hAnsiTheme="minorHAnsi" w:cstheme="minorHAnsi"/>
          <w:b w:val="0"/>
          <w:bCs/>
          <w:sz w:val="22"/>
          <w:szCs w:val="22"/>
        </w:rPr>
        <w:tab/>
        <w:t>Caso algum documento utilizado para comprovação da pontuação esteja em idioma estrangeiro, esse deverá estar acompanhado de tradução realizada por tradutor juramentado.</w:t>
      </w:r>
    </w:p>
    <w:p w14:paraId="685462D5"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5944397E" w14:textId="79F44BDA"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.9.5.</w:t>
      </w:r>
      <w:r w:rsidR="00200368" w:rsidRPr="00200368">
        <w:rPr>
          <w:rFonts w:asciiTheme="minorHAnsi" w:hAnsiTheme="minorHAnsi" w:cstheme="minorHAnsi"/>
          <w:b w:val="0"/>
          <w:bCs/>
          <w:sz w:val="22"/>
          <w:szCs w:val="22"/>
        </w:rPr>
        <w:tab/>
        <w:t>O julgamento dos Elementos I (Qualificação Técnica Operacional da Empresa) e II (Qualificação da Equipe Técnica) será realizado mediante a conferência da documentação apresentada sendo concedida a pontuação prevista nos subitens da PROPOSTA TÉCNICA, somando-se ao final todas as notas apuradas, conforme o rito previsto no inciso I,</w:t>
      </w:r>
      <w:r w:rsidR="00D85761">
        <w:rPr>
          <w:rFonts w:asciiTheme="minorHAnsi" w:hAnsiTheme="minorHAnsi" w:cstheme="minorHAnsi"/>
          <w:b w:val="0"/>
          <w:bCs/>
          <w:sz w:val="22"/>
          <w:szCs w:val="22"/>
        </w:rPr>
        <w:t xml:space="preserve"> </w:t>
      </w:r>
      <w:r w:rsidR="00200368" w:rsidRPr="00200368">
        <w:rPr>
          <w:rFonts w:asciiTheme="minorHAnsi" w:hAnsiTheme="minorHAnsi" w:cstheme="minorHAnsi"/>
          <w:b w:val="0"/>
          <w:bCs/>
          <w:sz w:val="22"/>
          <w:szCs w:val="22"/>
        </w:rPr>
        <w:t>§1º, do art. 46, da Lei nº 8.666/93.</w:t>
      </w:r>
    </w:p>
    <w:p w14:paraId="6C083F82"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295E6DEB" w14:textId="5C468224" w:rsid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.9.6.</w:t>
      </w:r>
      <w:r w:rsidR="00200368" w:rsidRPr="00200368">
        <w:rPr>
          <w:rFonts w:asciiTheme="minorHAnsi" w:hAnsiTheme="minorHAnsi" w:cstheme="minorHAnsi"/>
          <w:b w:val="0"/>
          <w:bCs/>
          <w:sz w:val="22"/>
          <w:szCs w:val="22"/>
        </w:rPr>
        <w:tab/>
        <w:t>Os documentos solicitados deverão ser apresentados em original, por qualquer processo de cópia autenticada por cartório competente ou por servidor da Administração ou publicação em órgão da Imprensa Oficial.</w:t>
      </w:r>
    </w:p>
    <w:p w14:paraId="3122DF67" w14:textId="77777777" w:rsidR="00D85761" w:rsidRPr="00200368" w:rsidRDefault="00D85761" w:rsidP="00200368">
      <w:pPr>
        <w:pStyle w:val="Corpodetexto21"/>
        <w:spacing w:line="100" w:lineRule="atLeast"/>
        <w:ind w:left="705" w:hanging="705"/>
        <w:jc w:val="both"/>
        <w:rPr>
          <w:rFonts w:asciiTheme="minorHAnsi" w:hAnsiTheme="minorHAnsi" w:cstheme="minorHAnsi"/>
          <w:b w:val="0"/>
          <w:bCs/>
          <w:sz w:val="22"/>
          <w:szCs w:val="22"/>
        </w:rPr>
      </w:pPr>
    </w:p>
    <w:p w14:paraId="26AB8D5D" w14:textId="1A528473" w:rsidR="00200368" w:rsidRPr="00200368" w:rsidRDefault="0089504E"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09</w:t>
      </w:r>
      <w:r w:rsidR="00200368" w:rsidRPr="00200368">
        <w:rPr>
          <w:rFonts w:asciiTheme="minorHAnsi" w:hAnsiTheme="minorHAnsi" w:cstheme="minorHAnsi"/>
          <w:b w:val="0"/>
          <w:bCs/>
          <w:sz w:val="22"/>
          <w:szCs w:val="22"/>
        </w:rPr>
        <w:t>.9.6.1.</w:t>
      </w:r>
      <w:r w:rsidR="00200368" w:rsidRPr="00200368">
        <w:rPr>
          <w:rFonts w:asciiTheme="minorHAnsi" w:hAnsiTheme="minorHAnsi" w:cstheme="minorHAnsi"/>
          <w:b w:val="0"/>
          <w:bCs/>
          <w:sz w:val="22"/>
          <w:szCs w:val="22"/>
        </w:rPr>
        <w:tab/>
        <w:t>Serão considerados originais os documentos disponibilizados pela Internet com acesso público para conferência.</w:t>
      </w:r>
    </w:p>
    <w:p w14:paraId="1E5AFD15"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23ABCF5E" w14:textId="4F6C0908"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172795">
        <w:rPr>
          <w:rFonts w:asciiTheme="minorHAnsi" w:hAnsiTheme="minorHAnsi" w:cstheme="minorHAnsi"/>
          <w:b w:val="0"/>
          <w:bCs/>
          <w:sz w:val="22"/>
          <w:szCs w:val="22"/>
        </w:rPr>
        <w:t>1</w:t>
      </w:r>
      <w:r w:rsidR="00172795">
        <w:rPr>
          <w:rFonts w:asciiTheme="minorHAnsi" w:hAnsiTheme="minorHAnsi" w:cstheme="minorHAnsi"/>
          <w:b w:val="0"/>
          <w:bCs/>
          <w:sz w:val="22"/>
          <w:szCs w:val="22"/>
        </w:rPr>
        <w:t>0</w:t>
      </w:r>
      <w:r w:rsidRPr="00172795">
        <w:rPr>
          <w:rFonts w:asciiTheme="minorHAnsi" w:hAnsiTheme="minorHAnsi" w:cstheme="minorHAnsi"/>
          <w:b w:val="0"/>
          <w:bCs/>
          <w:sz w:val="22"/>
          <w:szCs w:val="22"/>
        </w:rPr>
        <w:tab/>
        <w:t>DO ENVELOPE Nº 03 “PROPOSTA DE PREÇO”</w:t>
      </w:r>
    </w:p>
    <w:p w14:paraId="3C07E838" w14:textId="77777777" w:rsidR="00172795" w:rsidRPr="00200368" w:rsidRDefault="00172795" w:rsidP="00200368">
      <w:pPr>
        <w:pStyle w:val="Corpodetexto21"/>
        <w:spacing w:line="100" w:lineRule="atLeast"/>
        <w:ind w:left="705" w:hanging="705"/>
        <w:jc w:val="both"/>
        <w:rPr>
          <w:rFonts w:asciiTheme="minorHAnsi" w:hAnsiTheme="minorHAnsi" w:cstheme="minorHAnsi"/>
          <w:b w:val="0"/>
          <w:bCs/>
          <w:sz w:val="22"/>
          <w:szCs w:val="22"/>
        </w:rPr>
      </w:pPr>
    </w:p>
    <w:p w14:paraId="113F2098" w14:textId="59FCC423"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172795">
        <w:rPr>
          <w:rFonts w:asciiTheme="minorHAnsi" w:hAnsiTheme="minorHAnsi" w:cstheme="minorHAnsi"/>
          <w:b w:val="0"/>
          <w:bCs/>
          <w:sz w:val="22"/>
          <w:szCs w:val="22"/>
        </w:rPr>
        <w:t>0</w:t>
      </w:r>
      <w:r w:rsidRPr="00200368">
        <w:rPr>
          <w:rFonts w:asciiTheme="minorHAnsi" w:hAnsiTheme="minorHAnsi" w:cstheme="minorHAnsi"/>
          <w:b w:val="0"/>
          <w:bCs/>
          <w:sz w:val="22"/>
          <w:szCs w:val="22"/>
        </w:rPr>
        <w:t>.1.</w:t>
      </w:r>
      <w:r w:rsidRPr="00200368">
        <w:rPr>
          <w:rFonts w:asciiTheme="minorHAnsi" w:hAnsiTheme="minorHAnsi" w:cstheme="minorHAnsi"/>
          <w:b w:val="0"/>
          <w:bCs/>
          <w:sz w:val="22"/>
          <w:szCs w:val="22"/>
        </w:rPr>
        <w:tab/>
        <w:t>A O prazo de validade das propostas apresentadas será de 60 (sessenta) dias, contados da data de apresentação das mesmas, mesmo que omitido nas propostas.</w:t>
      </w:r>
    </w:p>
    <w:p w14:paraId="2A907E55" w14:textId="77777777" w:rsidR="00172795" w:rsidRPr="00200368" w:rsidRDefault="00172795" w:rsidP="00200368">
      <w:pPr>
        <w:pStyle w:val="Corpodetexto21"/>
        <w:spacing w:line="100" w:lineRule="atLeast"/>
        <w:ind w:left="705" w:hanging="705"/>
        <w:jc w:val="both"/>
        <w:rPr>
          <w:rFonts w:asciiTheme="minorHAnsi" w:hAnsiTheme="minorHAnsi" w:cstheme="minorHAnsi"/>
          <w:b w:val="0"/>
          <w:bCs/>
          <w:sz w:val="22"/>
          <w:szCs w:val="22"/>
        </w:rPr>
      </w:pPr>
    </w:p>
    <w:p w14:paraId="3DD219B9" w14:textId="5853A5FC"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172795">
        <w:rPr>
          <w:rFonts w:asciiTheme="minorHAnsi" w:hAnsiTheme="minorHAnsi" w:cstheme="minorHAnsi"/>
          <w:b w:val="0"/>
          <w:bCs/>
          <w:sz w:val="22"/>
          <w:szCs w:val="22"/>
        </w:rPr>
        <w:t>0</w:t>
      </w:r>
      <w:r w:rsidRPr="00200368">
        <w:rPr>
          <w:rFonts w:asciiTheme="minorHAnsi" w:hAnsiTheme="minorHAnsi" w:cstheme="minorHAnsi"/>
          <w:b w:val="0"/>
          <w:bCs/>
          <w:sz w:val="22"/>
          <w:szCs w:val="22"/>
        </w:rPr>
        <w:t>.2.</w:t>
      </w:r>
      <w:r w:rsidRPr="00200368">
        <w:rPr>
          <w:rFonts w:asciiTheme="minorHAnsi" w:hAnsiTheme="minorHAnsi" w:cstheme="minorHAnsi"/>
          <w:b w:val="0"/>
          <w:bCs/>
          <w:sz w:val="22"/>
          <w:szCs w:val="22"/>
        </w:rPr>
        <w:tab/>
        <w:t>A proposta conter</w:t>
      </w:r>
      <w:r w:rsidR="00172795">
        <w:rPr>
          <w:rFonts w:asciiTheme="minorHAnsi" w:hAnsiTheme="minorHAnsi" w:cstheme="minorHAnsi"/>
          <w:b w:val="0"/>
          <w:bCs/>
          <w:sz w:val="22"/>
          <w:szCs w:val="22"/>
        </w:rPr>
        <w:t>á</w:t>
      </w:r>
      <w:r w:rsidRPr="00200368">
        <w:rPr>
          <w:rFonts w:asciiTheme="minorHAnsi" w:hAnsiTheme="minorHAnsi" w:cstheme="minorHAnsi"/>
          <w:b w:val="0"/>
          <w:bCs/>
          <w:sz w:val="22"/>
          <w:szCs w:val="22"/>
        </w:rPr>
        <w:t>:</w:t>
      </w:r>
    </w:p>
    <w:p w14:paraId="40319204" w14:textId="51EEEE6E"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172795">
        <w:rPr>
          <w:rFonts w:asciiTheme="minorHAnsi" w:hAnsiTheme="minorHAnsi" w:cstheme="minorHAnsi"/>
          <w:b w:val="0"/>
          <w:bCs/>
          <w:sz w:val="22"/>
          <w:szCs w:val="22"/>
        </w:rPr>
        <w:t>0</w:t>
      </w:r>
      <w:r w:rsidRPr="00200368">
        <w:rPr>
          <w:rFonts w:asciiTheme="minorHAnsi" w:hAnsiTheme="minorHAnsi" w:cstheme="minorHAnsi"/>
          <w:b w:val="0"/>
          <w:bCs/>
          <w:sz w:val="22"/>
          <w:szCs w:val="22"/>
        </w:rPr>
        <w:t>.2.1.</w:t>
      </w:r>
      <w:r w:rsidRPr="00200368">
        <w:rPr>
          <w:rFonts w:asciiTheme="minorHAnsi" w:hAnsiTheme="minorHAnsi" w:cstheme="minorHAnsi"/>
          <w:b w:val="0"/>
          <w:bCs/>
          <w:sz w:val="22"/>
          <w:szCs w:val="22"/>
        </w:rPr>
        <w:tab/>
        <w:t>Indicação da empresa: razão social, endereço completo e CNPJ;</w:t>
      </w:r>
    </w:p>
    <w:p w14:paraId="48BB8C0E" w14:textId="1A955699"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172795">
        <w:rPr>
          <w:rFonts w:asciiTheme="minorHAnsi" w:hAnsiTheme="minorHAnsi" w:cstheme="minorHAnsi"/>
          <w:b w:val="0"/>
          <w:bCs/>
          <w:sz w:val="22"/>
          <w:szCs w:val="22"/>
        </w:rPr>
        <w:t>0</w:t>
      </w:r>
      <w:r w:rsidRPr="00200368">
        <w:rPr>
          <w:rFonts w:asciiTheme="minorHAnsi" w:hAnsiTheme="minorHAnsi" w:cstheme="minorHAnsi"/>
          <w:b w:val="0"/>
          <w:bCs/>
          <w:sz w:val="22"/>
          <w:szCs w:val="22"/>
        </w:rPr>
        <w:t>.2.2.</w:t>
      </w:r>
      <w:r w:rsidRPr="00200368">
        <w:rPr>
          <w:rFonts w:asciiTheme="minorHAnsi" w:hAnsiTheme="minorHAnsi" w:cstheme="minorHAnsi"/>
          <w:b w:val="0"/>
          <w:bCs/>
          <w:sz w:val="22"/>
          <w:szCs w:val="22"/>
        </w:rPr>
        <w:tab/>
        <w:t>Número da Tomada de Preços;</w:t>
      </w:r>
    </w:p>
    <w:p w14:paraId="5DF8BE70" w14:textId="0B90C985"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172795">
        <w:rPr>
          <w:rFonts w:asciiTheme="minorHAnsi" w:hAnsiTheme="minorHAnsi" w:cstheme="minorHAnsi"/>
          <w:b w:val="0"/>
          <w:bCs/>
          <w:sz w:val="22"/>
          <w:szCs w:val="22"/>
        </w:rPr>
        <w:t>0</w:t>
      </w:r>
      <w:r w:rsidRPr="00200368">
        <w:rPr>
          <w:rFonts w:asciiTheme="minorHAnsi" w:hAnsiTheme="minorHAnsi" w:cstheme="minorHAnsi"/>
          <w:b w:val="0"/>
          <w:bCs/>
          <w:sz w:val="22"/>
          <w:szCs w:val="22"/>
        </w:rPr>
        <w:t>.2.3.</w:t>
      </w:r>
      <w:r w:rsidRPr="00200368">
        <w:rPr>
          <w:rFonts w:asciiTheme="minorHAnsi" w:hAnsiTheme="minorHAnsi" w:cstheme="minorHAnsi"/>
          <w:b w:val="0"/>
          <w:bCs/>
          <w:sz w:val="22"/>
          <w:szCs w:val="22"/>
        </w:rPr>
        <w:tab/>
        <w:t>Descrição de forma clara e sucinta do objeto da presente licitação para todos os serviços constantes do Anexo I – Termo de Referência.</w:t>
      </w:r>
    </w:p>
    <w:p w14:paraId="2AAEC839" w14:textId="3F06FF85"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172795">
        <w:rPr>
          <w:rFonts w:asciiTheme="minorHAnsi" w:hAnsiTheme="minorHAnsi" w:cstheme="minorHAnsi"/>
          <w:b w:val="0"/>
          <w:bCs/>
          <w:sz w:val="22"/>
          <w:szCs w:val="22"/>
        </w:rPr>
        <w:t>0</w:t>
      </w:r>
      <w:r w:rsidRPr="00200368">
        <w:rPr>
          <w:rFonts w:asciiTheme="minorHAnsi" w:hAnsiTheme="minorHAnsi" w:cstheme="minorHAnsi"/>
          <w:b w:val="0"/>
          <w:bCs/>
          <w:sz w:val="22"/>
          <w:szCs w:val="22"/>
        </w:rPr>
        <w:t>.2.4.</w:t>
      </w:r>
      <w:r w:rsidRPr="00200368">
        <w:rPr>
          <w:rFonts w:asciiTheme="minorHAnsi" w:hAnsiTheme="minorHAnsi" w:cstheme="minorHAnsi"/>
          <w:b w:val="0"/>
          <w:bCs/>
          <w:sz w:val="22"/>
          <w:szCs w:val="22"/>
        </w:rPr>
        <w:tab/>
        <w:t>Preço mensal e total para o período de 12 (doze) meses, ofertado para a prestação dos serviços, em moeda corrente nacional, apurado à data de sua apresentação, sem inclusão de qualquer encargo financeiro ou previsão inflacionária. Nos preços propostos deverão estar incluídos, além do lucro, todas as despesas e custos, como por exemplo: transportes, hospedagem e alimentação, tributos de qualquer natureza e todas as despesas, diretas ou indiretas, relacionadas como fornecimento do objeto da presente licitação.</w:t>
      </w:r>
    </w:p>
    <w:p w14:paraId="79F888E0" w14:textId="77777777" w:rsidR="00172795" w:rsidRPr="00200368" w:rsidRDefault="00172795" w:rsidP="00200368">
      <w:pPr>
        <w:pStyle w:val="Corpodetexto21"/>
        <w:spacing w:line="100" w:lineRule="atLeast"/>
        <w:ind w:left="705" w:hanging="705"/>
        <w:jc w:val="both"/>
        <w:rPr>
          <w:rFonts w:asciiTheme="minorHAnsi" w:hAnsiTheme="minorHAnsi" w:cstheme="minorHAnsi"/>
          <w:b w:val="0"/>
          <w:bCs/>
          <w:sz w:val="22"/>
          <w:szCs w:val="22"/>
        </w:rPr>
      </w:pPr>
    </w:p>
    <w:p w14:paraId="0E43FE03" w14:textId="3441C989"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172795">
        <w:rPr>
          <w:rFonts w:asciiTheme="minorHAnsi" w:hAnsiTheme="minorHAnsi" w:cstheme="minorHAnsi"/>
          <w:b w:val="0"/>
          <w:bCs/>
          <w:sz w:val="22"/>
          <w:szCs w:val="22"/>
        </w:rPr>
        <w:t>0</w:t>
      </w:r>
      <w:r w:rsidRPr="00200368">
        <w:rPr>
          <w:rFonts w:asciiTheme="minorHAnsi" w:hAnsiTheme="minorHAnsi" w:cstheme="minorHAnsi"/>
          <w:b w:val="0"/>
          <w:bCs/>
          <w:sz w:val="22"/>
          <w:szCs w:val="22"/>
        </w:rPr>
        <w:t>.3.</w:t>
      </w:r>
      <w:r w:rsidRPr="00200368">
        <w:rPr>
          <w:rFonts w:asciiTheme="minorHAnsi" w:hAnsiTheme="minorHAnsi" w:cstheme="minorHAnsi"/>
          <w:b w:val="0"/>
          <w:bCs/>
          <w:sz w:val="22"/>
          <w:szCs w:val="22"/>
        </w:rPr>
        <w:tab/>
        <w:t>O preço atribuído ao objeto deverá ser expresso em moeda corrente nacional e não serão consideradas despesas adicionais em separado.</w:t>
      </w:r>
    </w:p>
    <w:p w14:paraId="1D916F57" w14:textId="77777777" w:rsidR="00172795" w:rsidRPr="00200368" w:rsidRDefault="00172795" w:rsidP="00200368">
      <w:pPr>
        <w:pStyle w:val="Corpodetexto21"/>
        <w:spacing w:line="100" w:lineRule="atLeast"/>
        <w:ind w:left="705" w:hanging="705"/>
        <w:jc w:val="both"/>
        <w:rPr>
          <w:rFonts w:asciiTheme="minorHAnsi" w:hAnsiTheme="minorHAnsi" w:cstheme="minorHAnsi"/>
          <w:b w:val="0"/>
          <w:bCs/>
          <w:sz w:val="22"/>
          <w:szCs w:val="22"/>
        </w:rPr>
      </w:pPr>
    </w:p>
    <w:p w14:paraId="4D9D8402" w14:textId="201B721C"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D80FF6">
        <w:rPr>
          <w:rFonts w:asciiTheme="minorHAnsi" w:hAnsiTheme="minorHAnsi" w:cstheme="minorHAnsi"/>
          <w:b w:val="0"/>
          <w:bCs/>
          <w:sz w:val="22"/>
          <w:szCs w:val="22"/>
        </w:rPr>
        <w:t>1</w:t>
      </w:r>
      <w:r w:rsidRPr="00200368">
        <w:rPr>
          <w:rFonts w:asciiTheme="minorHAnsi" w:hAnsiTheme="minorHAnsi" w:cstheme="minorHAnsi"/>
          <w:b w:val="0"/>
          <w:bCs/>
          <w:sz w:val="22"/>
          <w:szCs w:val="22"/>
        </w:rPr>
        <w:tab/>
        <w:t>DO CRITÉRIO DE JULGAMENTO: PREÇO</w:t>
      </w:r>
    </w:p>
    <w:p w14:paraId="17F35093" w14:textId="77777777" w:rsidR="00D80FF6" w:rsidRPr="00200368" w:rsidRDefault="00D80FF6" w:rsidP="00200368">
      <w:pPr>
        <w:pStyle w:val="Corpodetexto21"/>
        <w:spacing w:line="100" w:lineRule="atLeast"/>
        <w:ind w:left="705" w:hanging="705"/>
        <w:jc w:val="both"/>
        <w:rPr>
          <w:rFonts w:asciiTheme="minorHAnsi" w:hAnsiTheme="minorHAnsi" w:cstheme="minorHAnsi"/>
          <w:b w:val="0"/>
          <w:bCs/>
          <w:sz w:val="22"/>
          <w:szCs w:val="22"/>
        </w:rPr>
      </w:pPr>
    </w:p>
    <w:p w14:paraId="2EDE1300" w14:textId="1363F056"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D80FF6">
        <w:rPr>
          <w:rFonts w:asciiTheme="minorHAnsi" w:hAnsiTheme="minorHAnsi" w:cstheme="minorHAnsi"/>
          <w:b w:val="0"/>
          <w:bCs/>
          <w:sz w:val="22"/>
          <w:szCs w:val="22"/>
        </w:rPr>
        <w:t>1</w:t>
      </w:r>
      <w:r w:rsidRPr="00200368">
        <w:rPr>
          <w:rFonts w:asciiTheme="minorHAnsi" w:hAnsiTheme="minorHAnsi" w:cstheme="minorHAnsi"/>
          <w:b w:val="0"/>
          <w:bCs/>
          <w:sz w:val="22"/>
          <w:szCs w:val="22"/>
        </w:rPr>
        <w:t>.1.</w:t>
      </w:r>
      <w:r w:rsidRPr="00200368">
        <w:rPr>
          <w:rFonts w:asciiTheme="minorHAnsi" w:hAnsiTheme="minorHAnsi" w:cstheme="minorHAnsi"/>
          <w:b w:val="0"/>
          <w:bCs/>
          <w:sz w:val="22"/>
          <w:szCs w:val="22"/>
        </w:rPr>
        <w:tab/>
        <w:t>A Nota da Proposta de Preço [NPC] será calculada de acordo com a seguinte fórmula:</w:t>
      </w:r>
    </w:p>
    <w:p w14:paraId="188BAB6A"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25A1A38F" w14:textId="77777777" w:rsidR="00D80FF6"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 xml:space="preserve">NPC = </w:t>
      </w:r>
      <w:r w:rsidRPr="00D80FF6">
        <w:rPr>
          <w:rFonts w:asciiTheme="minorHAnsi" w:hAnsiTheme="minorHAnsi" w:cstheme="minorHAnsi"/>
          <w:b w:val="0"/>
          <w:bCs/>
          <w:sz w:val="22"/>
          <w:szCs w:val="22"/>
          <w:u w:val="single"/>
        </w:rPr>
        <w:t>[CMin]</w:t>
      </w:r>
    </w:p>
    <w:p w14:paraId="29AC63F4" w14:textId="6D6D8267" w:rsidR="00200368" w:rsidRPr="00200368" w:rsidRDefault="00D80FF6"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00200368" w:rsidRPr="00200368">
        <w:rPr>
          <w:rFonts w:asciiTheme="minorHAnsi" w:hAnsiTheme="minorHAnsi" w:cstheme="minorHAnsi"/>
          <w:b w:val="0"/>
          <w:bCs/>
          <w:sz w:val="22"/>
          <w:szCs w:val="22"/>
        </w:rPr>
        <w:t>Ci</w:t>
      </w:r>
    </w:p>
    <w:p w14:paraId="55835DCF"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Onde:</w:t>
      </w:r>
    </w:p>
    <w:p w14:paraId="2BB2A3B2"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NPC = Nota da Proposta de Preço</w:t>
      </w:r>
    </w:p>
    <w:p w14:paraId="7F3EA0CD"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CMin = menor valor válido proposto dentre todas as proponentes</w:t>
      </w:r>
    </w:p>
    <w:p w14:paraId="20ABE112"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Ci = valor da Proposta de Preço da proponente em exame, que não deve ser superior ao orçado pela Prefeitura Municipal.</w:t>
      </w:r>
    </w:p>
    <w:p w14:paraId="7CE6281B"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249D9955" w14:textId="5295C48C"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D80FF6">
        <w:rPr>
          <w:rFonts w:asciiTheme="minorHAnsi" w:hAnsiTheme="minorHAnsi" w:cstheme="minorHAnsi"/>
          <w:b w:val="0"/>
          <w:bCs/>
          <w:sz w:val="22"/>
          <w:szCs w:val="22"/>
        </w:rPr>
        <w:t>1</w:t>
      </w:r>
      <w:r w:rsidRPr="00200368">
        <w:rPr>
          <w:rFonts w:asciiTheme="minorHAnsi" w:hAnsiTheme="minorHAnsi" w:cstheme="minorHAnsi"/>
          <w:b w:val="0"/>
          <w:bCs/>
          <w:sz w:val="22"/>
          <w:szCs w:val="22"/>
        </w:rPr>
        <w:t>.2.</w:t>
      </w:r>
      <w:r w:rsidRPr="00200368">
        <w:rPr>
          <w:rFonts w:asciiTheme="minorHAnsi" w:hAnsiTheme="minorHAnsi" w:cstheme="minorHAnsi"/>
          <w:b w:val="0"/>
          <w:bCs/>
          <w:sz w:val="22"/>
          <w:szCs w:val="22"/>
        </w:rPr>
        <w:tab/>
        <w:t>Para efeito de cálculo da Nota da Proposta de Preço da proponente [NPC] serão levadas em consideração duas casas decimais. A terceira casa decimal somente será utilizada para fins de arredondamento.</w:t>
      </w:r>
    </w:p>
    <w:p w14:paraId="4D101FBB"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7E9E1834" w14:textId="237372D6"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D80FF6">
        <w:rPr>
          <w:rFonts w:asciiTheme="minorHAnsi" w:hAnsiTheme="minorHAnsi" w:cstheme="minorHAnsi"/>
          <w:b w:val="0"/>
          <w:bCs/>
          <w:sz w:val="22"/>
          <w:szCs w:val="22"/>
        </w:rPr>
        <w:t>2</w:t>
      </w:r>
      <w:r w:rsidRPr="00200368">
        <w:rPr>
          <w:rFonts w:asciiTheme="minorHAnsi" w:hAnsiTheme="minorHAnsi" w:cstheme="minorHAnsi"/>
          <w:b w:val="0"/>
          <w:bCs/>
          <w:sz w:val="22"/>
          <w:szCs w:val="22"/>
        </w:rPr>
        <w:tab/>
        <w:t>DO CRITÉRIO DE JULGAMENTO: TÉCNICA E PREÇO</w:t>
      </w:r>
    </w:p>
    <w:p w14:paraId="7C4FBC01" w14:textId="77777777" w:rsidR="00D80FF6" w:rsidRPr="00200368" w:rsidRDefault="00D80FF6" w:rsidP="00200368">
      <w:pPr>
        <w:pStyle w:val="Corpodetexto21"/>
        <w:spacing w:line="100" w:lineRule="atLeast"/>
        <w:ind w:left="705" w:hanging="705"/>
        <w:jc w:val="both"/>
        <w:rPr>
          <w:rFonts w:asciiTheme="minorHAnsi" w:hAnsiTheme="minorHAnsi" w:cstheme="minorHAnsi"/>
          <w:b w:val="0"/>
          <w:bCs/>
          <w:sz w:val="22"/>
          <w:szCs w:val="22"/>
        </w:rPr>
      </w:pPr>
    </w:p>
    <w:p w14:paraId="121389D7" w14:textId="414AE7A6"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D80FF6">
        <w:rPr>
          <w:rFonts w:asciiTheme="minorHAnsi" w:hAnsiTheme="minorHAnsi" w:cstheme="minorHAnsi"/>
          <w:b w:val="0"/>
          <w:bCs/>
          <w:sz w:val="22"/>
          <w:szCs w:val="22"/>
        </w:rPr>
        <w:t>2</w:t>
      </w:r>
      <w:r w:rsidRPr="00200368">
        <w:rPr>
          <w:rFonts w:asciiTheme="minorHAnsi" w:hAnsiTheme="minorHAnsi" w:cstheme="minorHAnsi"/>
          <w:b w:val="0"/>
          <w:bCs/>
          <w:sz w:val="22"/>
          <w:szCs w:val="22"/>
        </w:rPr>
        <w:t>.1.</w:t>
      </w:r>
      <w:r w:rsidRPr="00200368">
        <w:rPr>
          <w:rFonts w:asciiTheme="minorHAnsi" w:hAnsiTheme="minorHAnsi" w:cstheme="minorHAnsi"/>
          <w:b w:val="0"/>
          <w:bCs/>
          <w:sz w:val="22"/>
          <w:szCs w:val="22"/>
        </w:rPr>
        <w:tab/>
        <w:t>A classificação final dos licitantes será obtida de acordo com a ponderação das Propostas Técnicas e Propostas de Preço, adotado o peso 07 (sete) para o Índice Técnico [IT] e o peso 03 (três) para a Proposta de Preço, mediante a aplicação da seguinte fórmula:</w:t>
      </w:r>
    </w:p>
    <w:p w14:paraId="129BB5D4" w14:textId="77777777" w:rsidR="00200368" w:rsidRPr="002F2C0C" w:rsidRDefault="00200368" w:rsidP="00200368">
      <w:pPr>
        <w:pStyle w:val="Corpodetexto21"/>
        <w:spacing w:line="100" w:lineRule="atLeast"/>
        <w:ind w:left="705" w:hanging="705"/>
        <w:jc w:val="both"/>
        <w:rPr>
          <w:rFonts w:asciiTheme="minorHAnsi" w:hAnsiTheme="minorHAnsi" w:cstheme="minorHAnsi"/>
          <w:b w:val="0"/>
          <w:bCs/>
          <w:sz w:val="22"/>
          <w:szCs w:val="22"/>
          <w:lang w:val="en-US"/>
        </w:rPr>
      </w:pPr>
      <w:r w:rsidRPr="002F2C0C">
        <w:rPr>
          <w:rFonts w:asciiTheme="minorHAnsi" w:hAnsiTheme="minorHAnsi" w:cstheme="minorHAnsi"/>
          <w:b w:val="0"/>
          <w:bCs/>
          <w:sz w:val="22"/>
          <w:szCs w:val="22"/>
          <w:lang w:val="en-US"/>
        </w:rPr>
        <w:t>VAF = [IT x 7 + NPC x 3]</w:t>
      </w:r>
    </w:p>
    <w:p w14:paraId="7A9B4CBF"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Onde:</w:t>
      </w:r>
    </w:p>
    <w:p w14:paraId="32DC2736"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VAF = Valor de Avaliação Final</w:t>
      </w:r>
    </w:p>
    <w:p w14:paraId="42D904C7"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1A992F0C" w14:textId="57229223"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 xml:space="preserve">IT = Índice Técnico apurado conforme critérios definidos no item </w:t>
      </w:r>
      <w:r w:rsidR="003C1407">
        <w:rPr>
          <w:rFonts w:asciiTheme="minorHAnsi" w:hAnsiTheme="minorHAnsi" w:cstheme="minorHAnsi"/>
          <w:b w:val="0"/>
          <w:bCs/>
          <w:sz w:val="22"/>
          <w:szCs w:val="22"/>
        </w:rPr>
        <w:t>09</w:t>
      </w:r>
      <w:r w:rsidRPr="00200368">
        <w:rPr>
          <w:rFonts w:asciiTheme="minorHAnsi" w:hAnsiTheme="minorHAnsi" w:cstheme="minorHAnsi"/>
          <w:b w:val="0"/>
          <w:bCs/>
          <w:sz w:val="22"/>
          <w:szCs w:val="22"/>
        </w:rPr>
        <w:t>.9.2.1.</w:t>
      </w:r>
    </w:p>
    <w:p w14:paraId="01AE904B" w14:textId="78FBE73B"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 xml:space="preserve">NPC = Nota Proposta de Preço, atribuído conforme item </w:t>
      </w:r>
      <w:r w:rsidR="003C1407">
        <w:rPr>
          <w:rFonts w:asciiTheme="minorHAnsi" w:hAnsiTheme="minorHAnsi" w:cstheme="minorHAnsi"/>
          <w:b w:val="0"/>
          <w:bCs/>
          <w:sz w:val="22"/>
          <w:szCs w:val="22"/>
        </w:rPr>
        <w:t>11</w:t>
      </w:r>
      <w:r w:rsidRPr="00200368">
        <w:rPr>
          <w:rFonts w:asciiTheme="minorHAnsi" w:hAnsiTheme="minorHAnsi" w:cstheme="minorHAnsi"/>
          <w:b w:val="0"/>
          <w:bCs/>
          <w:sz w:val="22"/>
          <w:szCs w:val="22"/>
        </w:rPr>
        <w:t>.1.</w:t>
      </w:r>
    </w:p>
    <w:p w14:paraId="20E231D0" w14:textId="7CE7EEA9"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3C1407">
        <w:rPr>
          <w:rFonts w:asciiTheme="minorHAnsi" w:hAnsiTheme="minorHAnsi" w:cstheme="minorHAnsi"/>
          <w:b w:val="0"/>
          <w:bCs/>
          <w:sz w:val="22"/>
          <w:szCs w:val="22"/>
        </w:rPr>
        <w:t>2</w:t>
      </w:r>
      <w:r w:rsidRPr="00200368">
        <w:rPr>
          <w:rFonts w:asciiTheme="minorHAnsi" w:hAnsiTheme="minorHAnsi" w:cstheme="minorHAnsi"/>
          <w:b w:val="0"/>
          <w:bCs/>
          <w:sz w:val="22"/>
          <w:szCs w:val="22"/>
        </w:rPr>
        <w:t>.1.1.</w:t>
      </w:r>
      <w:r w:rsidRPr="00200368">
        <w:rPr>
          <w:rFonts w:asciiTheme="minorHAnsi" w:hAnsiTheme="minorHAnsi" w:cstheme="minorHAnsi"/>
          <w:b w:val="0"/>
          <w:bCs/>
          <w:sz w:val="22"/>
          <w:szCs w:val="22"/>
        </w:rPr>
        <w:tab/>
        <w:t>A classificação final prevista atende ao disposto no inciso II, §2º, do art. 46, da Lei nº 8.666/93.</w:t>
      </w:r>
    </w:p>
    <w:p w14:paraId="209DC49F" w14:textId="057CD7FD"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3C1407">
        <w:rPr>
          <w:rFonts w:asciiTheme="minorHAnsi" w:hAnsiTheme="minorHAnsi" w:cstheme="minorHAnsi"/>
          <w:b w:val="0"/>
          <w:bCs/>
          <w:sz w:val="22"/>
          <w:szCs w:val="22"/>
        </w:rPr>
        <w:t>2</w:t>
      </w:r>
      <w:r w:rsidRPr="00200368">
        <w:rPr>
          <w:rFonts w:asciiTheme="minorHAnsi" w:hAnsiTheme="minorHAnsi" w:cstheme="minorHAnsi"/>
          <w:b w:val="0"/>
          <w:bCs/>
          <w:sz w:val="22"/>
          <w:szCs w:val="22"/>
        </w:rPr>
        <w:t>.2.</w:t>
      </w:r>
      <w:r w:rsidRPr="00200368">
        <w:rPr>
          <w:rFonts w:asciiTheme="minorHAnsi" w:hAnsiTheme="minorHAnsi" w:cstheme="minorHAnsi"/>
          <w:b w:val="0"/>
          <w:bCs/>
          <w:sz w:val="22"/>
          <w:szCs w:val="22"/>
        </w:rPr>
        <w:tab/>
        <w:t>O julgamento e classificação final dos licitantes far-se-ão em ordem decrescente dos Valores de Avaliações Finais, sendo considerado vencedor o licitante que obtiver o MAIOR VALOR DE AVALIAÇÃO FINAL [VAF].</w:t>
      </w:r>
    </w:p>
    <w:p w14:paraId="5F8CB9E3"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34C42729" w14:textId="65697EA8"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3C1407">
        <w:rPr>
          <w:rFonts w:asciiTheme="minorHAnsi" w:hAnsiTheme="minorHAnsi" w:cstheme="minorHAnsi"/>
          <w:b w:val="0"/>
          <w:bCs/>
          <w:sz w:val="22"/>
          <w:szCs w:val="22"/>
        </w:rPr>
        <w:t>3</w:t>
      </w:r>
      <w:r w:rsidRPr="00200368">
        <w:rPr>
          <w:rFonts w:asciiTheme="minorHAnsi" w:hAnsiTheme="minorHAnsi" w:cstheme="minorHAnsi"/>
          <w:b w:val="0"/>
          <w:bCs/>
          <w:sz w:val="22"/>
          <w:szCs w:val="22"/>
        </w:rPr>
        <w:tab/>
        <w:t>– DO PROCESSAMENTO DA LICITAÇÃO</w:t>
      </w:r>
    </w:p>
    <w:p w14:paraId="1BD401CD" w14:textId="77777777" w:rsidR="003C1407" w:rsidRPr="00200368" w:rsidRDefault="003C1407" w:rsidP="00200368">
      <w:pPr>
        <w:pStyle w:val="Corpodetexto21"/>
        <w:spacing w:line="100" w:lineRule="atLeast"/>
        <w:ind w:left="705" w:hanging="705"/>
        <w:jc w:val="both"/>
        <w:rPr>
          <w:rFonts w:asciiTheme="minorHAnsi" w:hAnsiTheme="minorHAnsi" w:cstheme="minorHAnsi"/>
          <w:b w:val="0"/>
          <w:bCs/>
          <w:sz w:val="22"/>
          <w:szCs w:val="22"/>
        </w:rPr>
      </w:pPr>
    </w:p>
    <w:p w14:paraId="641F26BC" w14:textId="2429113E"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3C1407">
        <w:rPr>
          <w:rFonts w:asciiTheme="minorHAnsi" w:hAnsiTheme="minorHAnsi" w:cstheme="minorHAnsi"/>
          <w:b w:val="0"/>
          <w:bCs/>
          <w:sz w:val="22"/>
          <w:szCs w:val="22"/>
        </w:rPr>
        <w:t>3</w:t>
      </w:r>
      <w:r w:rsidRPr="00200368">
        <w:rPr>
          <w:rFonts w:asciiTheme="minorHAnsi" w:hAnsiTheme="minorHAnsi" w:cstheme="minorHAnsi"/>
          <w:b w:val="0"/>
          <w:bCs/>
          <w:sz w:val="22"/>
          <w:szCs w:val="22"/>
        </w:rPr>
        <w:t>.1.</w:t>
      </w:r>
      <w:r w:rsidRPr="00200368">
        <w:rPr>
          <w:rFonts w:asciiTheme="minorHAnsi" w:hAnsiTheme="minorHAnsi" w:cstheme="minorHAnsi"/>
          <w:b w:val="0"/>
          <w:bCs/>
          <w:sz w:val="22"/>
          <w:szCs w:val="22"/>
        </w:rPr>
        <w:tab/>
        <w:t>Após a entrega dos envelopes pelos licitantes não serão aceitos adendos, acréscimos e supressões sobre o conteúdo dos mesmos.</w:t>
      </w:r>
    </w:p>
    <w:p w14:paraId="1A1DE825" w14:textId="4BCAB642"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3C1407">
        <w:rPr>
          <w:rFonts w:asciiTheme="minorHAnsi" w:hAnsiTheme="minorHAnsi" w:cstheme="minorHAnsi"/>
          <w:b w:val="0"/>
          <w:bCs/>
          <w:sz w:val="22"/>
          <w:szCs w:val="22"/>
        </w:rPr>
        <w:t>3</w:t>
      </w:r>
      <w:r w:rsidRPr="00200368">
        <w:rPr>
          <w:rFonts w:asciiTheme="minorHAnsi" w:hAnsiTheme="minorHAnsi" w:cstheme="minorHAnsi"/>
          <w:b w:val="0"/>
          <w:bCs/>
          <w:sz w:val="22"/>
          <w:szCs w:val="22"/>
        </w:rPr>
        <w:t>.2.</w:t>
      </w:r>
      <w:r w:rsidRPr="00200368">
        <w:rPr>
          <w:rFonts w:asciiTheme="minorHAnsi" w:hAnsiTheme="minorHAnsi" w:cstheme="minorHAnsi"/>
          <w:b w:val="0"/>
          <w:bCs/>
          <w:sz w:val="22"/>
          <w:szCs w:val="22"/>
        </w:rPr>
        <w:tab/>
        <w:t>Se a empresa enviar representante que não seja sócio-gerente, ou diretor, com plenos poderes, far-se-á necessário o credenciamento, mediante a apresentação de Procuração.</w:t>
      </w:r>
    </w:p>
    <w:p w14:paraId="085F91DC" w14:textId="47DE28C5"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3C1407">
        <w:rPr>
          <w:rFonts w:asciiTheme="minorHAnsi" w:hAnsiTheme="minorHAnsi" w:cstheme="minorHAnsi"/>
          <w:b w:val="0"/>
          <w:bCs/>
          <w:sz w:val="22"/>
          <w:szCs w:val="22"/>
        </w:rPr>
        <w:t>3</w:t>
      </w:r>
      <w:r w:rsidRPr="00200368">
        <w:rPr>
          <w:rFonts w:asciiTheme="minorHAnsi" w:hAnsiTheme="minorHAnsi" w:cstheme="minorHAnsi"/>
          <w:b w:val="0"/>
          <w:bCs/>
          <w:sz w:val="22"/>
          <w:szCs w:val="22"/>
        </w:rPr>
        <w:t>.3.</w:t>
      </w:r>
      <w:r w:rsidRPr="00200368">
        <w:rPr>
          <w:rFonts w:asciiTheme="minorHAnsi" w:hAnsiTheme="minorHAnsi" w:cstheme="minorHAnsi"/>
          <w:b w:val="0"/>
          <w:bCs/>
          <w:sz w:val="22"/>
          <w:szCs w:val="22"/>
        </w:rPr>
        <w:tab/>
        <w:t xml:space="preserve">A não apresentação do credenciamento não implica a inabilitação da licitante, mas impede manifestação nas sessões, contra decisões tomadas pela </w:t>
      </w:r>
      <w:r w:rsidR="00DA398A">
        <w:rPr>
          <w:rFonts w:asciiTheme="minorHAnsi" w:hAnsiTheme="minorHAnsi" w:cstheme="minorHAnsi"/>
          <w:b w:val="0"/>
          <w:bCs/>
          <w:sz w:val="22"/>
          <w:szCs w:val="22"/>
        </w:rPr>
        <w:t>Comissão Municipal de Licitação</w:t>
      </w:r>
      <w:r w:rsidRPr="00200368">
        <w:rPr>
          <w:rFonts w:asciiTheme="minorHAnsi" w:hAnsiTheme="minorHAnsi" w:cstheme="minorHAnsi"/>
          <w:b w:val="0"/>
          <w:bCs/>
          <w:sz w:val="22"/>
          <w:szCs w:val="22"/>
        </w:rPr>
        <w:t>.</w:t>
      </w:r>
    </w:p>
    <w:p w14:paraId="556B6429" w14:textId="0B8D9E19"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3C1407">
        <w:rPr>
          <w:rFonts w:asciiTheme="minorHAnsi" w:hAnsiTheme="minorHAnsi" w:cstheme="minorHAnsi"/>
          <w:b w:val="0"/>
          <w:bCs/>
          <w:sz w:val="22"/>
          <w:szCs w:val="22"/>
        </w:rPr>
        <w:t>3</w:t>
      </w:r>
      <w:r w:rsidRPr="00200368">
        <w:rPr>
          <w:rFonts w:asciiTheme="minorHAnsi" w:hAnsiTheme="minorHAnsi" w:cstheme="minorHAnsi"/>
          <w:b w:val="0"/>
          <w:bCs/>
          <w:sz w:val="22"/>
          <w:szCs w:val="22"/>
        </w:rPr>
        <w:t>.4.</w:t>
      </w:r>
      <w:r w:rsidRPr="00200368">
        <w:rPr>
          <w:rFonts w:asciiTheme="minorHAnsi" w:hAnsiTheme="minorHAnsi" w:cstheme="minorHAnsi"/>
          <w:b w:val="0"/>
          <w:bCs/>
          <w:sz w:val="22"/>
          <w:szCs w:val="22"/>
        </w:rPr>
        <w:tab/>
        <w:t>Os envelopes serão abertos, em ato público, imediatamente após o encerramento do prazo para a apresentação dos envelopes. Na oportunidade será lavrada ata da reunião, na qual serão registradas todas as ocorrências.</w:t>
      </w:r>
    </w:p>
    <w:p w14:paraId="13EE5E6D" w14:textId="0D8F2EA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3C1407">
        <w:rPr>
          <w:rFonts w:asciiTheme="minorHAnsi" w:hAnsiTheme="minorHAnsi" w:cstheme="minorHAnsi"/>
          <w:b w:val="0"/>
          <w:bCs/>
          <w:sz w:val="22"/>
          <w:szCs w:val="22"/>
        </w:rPr>
        <w:t>3</w:t>
      </w:r>
      <w:r w:rsidRPr="00200368">
        <w:rPr>
          <w:rFonts w:asciiTheme="minorHAnsi" w:hAnsiTheme="minorHAnsi" w:cstheme="minorHAnsi"/>
          <w:b w:val="0"/>
          <w:bCs/>
          <w:sz w:val="22"/>
          <w:szCs w:val="22"/>
        </w:rPr>
        <w:t>.5.</w:t>
      </w:r>
      <w:r w:rsidRPr="00200368">
        <w:rPr>
          <w:rFonts w:asciiTheme="minorHAnsi" w:hAnsiTheme="minorHAnsi" w:cstheme="minorHAnsi"/>
          <w:b w:val="0"/>
          <w:bCs/>
          <w:sz w:val="22"/>
          <w:szCs w:val="22"/>
        </w:rPr>
        <w:tab/>
        <w:t xml:space="preserve">A </w:t>
      </w:r>
      <w:r w:rsidR="00DA398A">
        <w:rPr>
          <w:rFonts w:asciiTheme="minorHAnsi" w:hAnsiTheme="minorHAnsi" w:cstheme="minorHAnsi"/>
          <w:b w:val="0"/>
          <w:bCs/>
          <w:sz w:val="22"/>
          <w:szCs w:val="22"/>
        </w:rPr>
        <w:t>Comissão Municipal de Licitação</w:t>
      </w:r>
      <w:r w:rsidRPr="00200368">
        <w:rPr>
          <w:rFonts w:asciiTheme="minorHAnsi" w:hAnsiTheme="minorHAnsi" w:cstheme="minorHAnsi"/>
          <w:b w:val="0"/>
          <w:bCs/>
          <w:sz w:val="22"/>
          <w:szCs w:val="22"/>
        </w:rPr>
        <w:t xml:space="preserve"> examinará todos os documentos e fará publicar o resumo do resultado no </w:t>
      </w:r>
      <w:r w:rsidR="003C1407">
        <w:rPr>
          <w:rFonts w:asciiTheme="minorHAnsi" w:hAnsiTheme="minorHAnsi" w:cstheme="minorHAnsi"/>
          <w:b w:val="0"/>
          <w:bCs/>
          <w:sz w:val="22"/>
          <w:szCs w:val="22"/>
        </w:rPr>
        <w:t xml:space="preserve">Sitio do Município </w:t>
      </w:r>
      <w:r w:rsidRPr="00200368">
        <w:rPr>
          <w:rFonts w:asciiTheme="minorHAnsi" w:hAnsiTheme="minorHAnsi" w:cstheme="minorHAnsi"/>
          <w:b w:val="0"/>
          <w:bCs/>
          <w:sz w:val="22"/>
          <w:szCs w:val="22"/>
        </w:rPr>
        <w:t>e Diário Oficial do Município de São Joaquim da Barra, consoante art. 109 da Lei Federal 8.666/93.</w:t>
      </w:r>
    </w:p>
    <w:p w14:paraId="3AA933CB" w14:textId="0FE689C1"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3C1407">
        <w:rPr>
          <w:rFonts w:asciiTheme="minorHAnsi" w:hAnsiTheme="minorHAnsi" w:cstheme="minorHAnsi"/>
          <w:b w:val="0"/>
          <w:bCs/>
          <w:sz w:val="22"/>
          <w:szCs w:val="22"/>
        </w:rPr>
        <w:t>3</w:t>
      </w:r>
      <w:r w:rsidRPr="00200368">
        <w:rPr>
          <w:rFonts w:asciiTheme="minorHAnsi" w:hAnsiTheme="minorHAnsi" w:cstheme="minorHAnsi"/>
          <w:b w:val="0"/>
          <w:bCs/>
          <w:sz w:val="22"/>
          <w:szCs w:val="22"/>
        </w:rPr>
        <w:t>.6.</w:t>
      </w:r>
      <w:r w:rsidRPr="00200368">
        <w:rPr>
          <w:rFonts w:asciiTheme="minorHAnsi" w:hAnsiTheme="minorHAnsi" w:cstheme="minorHAnsi"/>
          <w:b w:val="0"/>
          <w:bCs/>
          <w:sz w:val="22"/>
          <w:szCs w:val="22"/>
        </w:rPr>
        <w:tab/>
        <w:t>Os envelopes nº 02 “Proposta Técnica” e 03 “Proposta Preço”, das proponentes habilitadas, poderão ser abertos logo em seguida ao julgamento da “Documentação”, desde que haja renúncia expressa de todos os proponentes de interposição de recursos de que trata o artigo 109, I, “a” da Lei Federal 8.666/93, neste caso, ocorrendo a renúncia de todos os licitantes, a Administração fica desobrigada de dar cumprimento ao item 1</w:t>
      </w:r>
      <w:r w:rsidR="00FC5470">
        <w:rPr>
          <w:rFonts w:asciiTheme="minorHAnsi" w:hAnsiTheme="minorHAnsi" w:cstheme="minorHAnsi"/>
          <w:b w:val="0"/>
          <w:bCs/>
          <w:sz w:val="22"/>
          <w:szCs w:val="22"/>
        </w:rPr>
        <w:t>3</w:t>
      </w:r>
      <w:r w:rsidRPr="00200368">
        <w:rPr>
          <w:rFonts w:asciiTheme="minorHAnsi" w:hAnsiTheme="minorHAnsi" w:cstheme="minorHAnsi"/>
          <w:b w:val="0"/>
          <w:bCs/>
          <w:sz w:val="22"/>
          <w:szCs w:val="22"/>
        </w:rPr>
        <w:t>.5.</w:t>
      </w:r>
    </w:p>
    <w:p w14:paraId="0834D56E" w14:textId="53DEFEF1"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FC5470">
        <w:rPr>
          <w:rFonts w:asciiTheme="minorHAnsi" w:hAnsiTheme="minorHAnsi" w:cstheme="minorHAnsi"/>
          <w:b w:val="0"/>
          <w:bCs/>
          <w:sz w:val="22"/>
          <w:szCs w:val="22"/>
        </w:rPr>
        <w:t>3</w:t>
      </w:r>
      <w:r w:rsidRPr="00200368">
        <w:rPr>
          <w:rFonts w:asciiTheme="minorHAnsi" w:hAnsiTheme="minorHAnsi" w:cstheme="minorHAnsi"/>
          <w:b w:val="0"/>
          <w:bCs/>
          <w:sz w:val="22"/>
          <w:szCs w:val="22"/>
        </w:rPr>
        <w:t>.7.</w:t>
      </w:r>
      <w:r w:rsidRPr="00200368">
        <w:rPr>
          <w:rFonts w:asciiTheme="minorHAnsi" w:hAnsiTheme="minorHAnsi" w:cstheme="minorHAnsi"/>
          <w:b w:val="0"/>
          <w:bCs/>
          <w:sz w:val="22"/>
          <w:szCs w:val="22"/>
        </w:rPr>
        <w:tab/>
        <w:t xml:space="preserve">Os documentos contidos no envelope “Proposta Técnica” e “Proposta Preço” serão examinados e rubricados pelos membros da </w:t>
      </w:r>
      <w:r w:rsidR="00DA398A">
        <w:rPr>
          <w:rFonts w:asciiTheme="minorHAnsi" w:hAnsiTheme="minorHAnsi" w:cstheme="minorHAnsi"/>
          <w:b w:val="0"/>
          <w:bCs/>
          <w:sz w:val="22"/>
          <w:szCs w:val="22"/>
        </w:rPr>
        <w:t>Comissão Municipal de Licitação</w:t>
      </w:r>
      <w:r w:rsidRPr="00200368">
        <w:rPr>
          <w:rFonts w:asciiTheme="minorHAnsi" w:hAnsiTheme="minorHAnsi" w:cstheme="minorHAnsi"/>
          <w:b w:val="0"/>
          <w:bCs/>
          <w:sz w:val="22"/>
          <w:szCs w:val="22"/>
        </w:rPr>
        <w:t xml:space="preserve">, de acordo com o disposto no item </w:t>
      </w:r>
      <w:r w:rsidR="00FC5470">
        <w:rPr>
          <w:rFonts w:asciiTheme="minorHAnsi" w:hAnsiTheme="minorHAnsi" w:cstheme="minorHAnsi"/>
          <w:b w:val="0"/>
          <w:bCs/>
          <w:sz w:val="22"/>
          <w:szCs w:val="22"/>
        </w:rPr>
        <w:t>09</w:t>
      </w:r>
      <w:r w:rsidRPr="00200368">
        <w:rPr>
          <w:rFonts w:asciiTheme="minorHAnsi" w:hAnsiTheme="minorHAnsi" w:cstheme="minorHAnsi"/>
          <w:b w:val="0"/>
          <w:bCs/>
          <w:sz w:val="22"/>
          <w:szCs w:val="22"/>
        </w:rPr>
        <w:t xml:space="preserve"> e 1</w:t>
      </w:r>
      <w:r w:rsidR="00FC5470">
        <w:rPr>
          <w:rFonts w:asciiTheme="minorHAnsi" w:hAnsiTheme="minorHAnsi" w:cstheme="minorHAnsi"/>
          <w:b w:val="0"/>
          <w:bCs/>
          <w:sz w:val="22"/>
          <w:szCs w:val="22"/>
        </w:rPr>
        <w:t>0</w:t>
      </w:r>
      <w:r w:rsidRPr="00200368">
        <w:rPr>
          <w:rFonts w:asciiTheme="minorHAnsi" w:hAnsiTheme="minorHAnsi" w:cstheme="minorHAnsi"/>
          <w:b w:val="0"/>
          <w:bCs/>
          <w:sz w:val="22"/>
          <w:szCs w:val="22"/>
        </w:rPr>
        <w:t>, sendo desclassificadas as propostas que não atenderem às condições estabelecidas neste edital e seus anexos.</w:t>
      </w:r>
    </w:p>
    <w:p w14:paraId="0CA3FAF6" w14:textId="54BB8FE8" w:rsidR="006F38ED" w:rsidRPr="00200368" w:rsidRDefault="006F38ED"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lastRenderedPageBreak/>
        <w:t>13.7.1. Para análise dos documentos contidos na</w:t>
      </w:r>
      <w:r w:rsidRPr="00200368">
        <w:rPr>
          <w:rFonts w:asciiTheme="minorHAnsi" w:hAnsiTheme="minorHAnsi" w:cstheme="minorHAnsi"/>
          <w:b w:val="0"/>
          <w:bCs/>
          <w:sz w:val="22"/>
          <w:szCs w:val="22"/>
        </w:rPr>
        <w:t xml:space="preserve"> “Proposta Técnica” e “Proposta Preço”</w:t>
      </w:r>
      <w:r w:rsidR="000E0A1E">
        <w:rPr>
          <w:rFonts w:asciiTheme="minorHAnsi" w:hAnsiTheme="minorHAnsi" w:cstheme="minorHAnsi"/>
          <w:b w:val="0"/>
          <w:bCs/>
          <w:sz w:val="22"/>
          <w:szCs w:val="22"/>
        </w:rPr>
        <w:t xml:space="preserve"> a Comissão Municipal de Licitação poderá suspender a sessão. Neste caso procederá com a publicação nos termos do item 13.5.</w:t>
      </w:r>
    </w:p>
    <w:p w14:paraId="6DEC98E7" w14:textId="41F96B29"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FC5470">
        <w:rPr>
          <w:rFonts w:asciiTheme="minorHAnsi" w:hAnsiTheme="minorHAnsi" w:cstheme="minorHAnsi"/>
          <w:b w:val="0"/>
          <w:bCs/>
          <w:sz w:val="22"/>
          <w:szCs w:val="22"/>
        </w:rPr>
        <w:t>3</w:t>
      </w:r>
      <w:r w:rsidRPr="00200368">
        <w:rPr>
          <w:rFonts w:asciiTheme="minorHAnsi" w:hAnsiTheme="minorHAnsi" w:cstheme="minorHAnsi"/>
          <w:b w:val="0"/>
          <w:bCs/>
          <w:sz w:val="22"/>
          <w:szCs w:val="22"/>
        </w:rPr>
        <w:t>.8.</w:t>
      </w:r>
      <w:r w:rsidRPr="00200368">
        <w:rPr>
          <w:rFonts w:asciiTheme="minorHAnsi" w:hAnsiTheme="minorHAnsi" w:cstheme="minorHAnsi"/>
          <w:b w:val="0"/>
          <w:bCs/>
          <w:sz w:val="22"/>
          <w:szCs w:val="22"/>
        </w:rPr>
        <w:tab/>
        <w:t>Serão desclassificadas as propostas que:</w:t>
      </w:r>
    </w:p>
    <w:p w14:paraId="28B2BBBF"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a)</w:t>
      </w:r>
      <w:r w:rsidRPr="00200368">
        <w:rPr>
          <w:rFonts w:asciiTheme="minorHAnsi" w:hAnsiTheme="minorHAnsi" w:cstheme="minorHAnsi"/>
          <w:b w:val="0"/>
          <w:bCs/>
          <w:sz w:val="22"/>
          <w:szCs w:val="22"/>
        </w:rPr>
        <w:tab/>
        <w:t>Não obedecerem às condições estabelecidas neste Edital;</w:t>
      </w:r>
    </w:p>
    <w:p w14:paraId="2DD8C4E0" w14:textId="3DE7D3DE" w:rsidR="00200368" w:rsidRDefault="00FC5470"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b</w:t>
      </w:r>
      <w:r w:rsidR="00200368" w:rsidRPr="00200368">
        <w:rPr>
          <w:rFonts w:asciiTheme="minorHAnsi" w:hAnsiTheme="minorHAnsi" w:cstheme="minorHAnsi"/>
          <w:b w:val="0"/>
          <w:bCs/>
          <w:sz w:val="22"/>
          <w:szCs w:val="22"/>
        </w:rPr>
        <w:t>)</w:t>
      </w:r>
      <w:r w:rsidR="00200368" w:rsidRPr="00200368">
        <w:rPr>
          <w:rFonts w:asciiTheme="minorHAnsi" w:hAnsiTheme="minorHAnsi" w:cstheme="minorHAnsi"/>
          <w:b w:val="0"/>
          <w:bCs/>
          <w:sz w:val="22"/>
          <w:szCs w:val="22"/>
        </w:rPr>
        <w:tab/>
        <w:t>Forem manifestamente inexequíveis.</w:t>
      </w:r>
    </w:p>
    <w:p w14:paraId="009C0F8C" w14:textId="77777777" w:rsidR="00FC5470" w:rsidRPr="00200368" w:rsidRDefault="00FC5470" w:rsidP="00200368">
      <w:pPr>
        <w:pStyle w:val="Corpodetexto21"/>
        <w:spacing w:line="100" w:lineRule="atLeast"/>
        <w:ind w:left="705" w:hanging="705"/>
        <w:jc w:val="both"/>
        <w:rPr>
          <w:rFonts w:asciiTheme="minorHAnsi" w:hAnsiTheme="minorHAnsi" w:cstheme="minorHAnsi"/>
          <w:b w:val="0"/>
          <w:bCs/>
          <w:sz w:val="22"/>
          <w:szCs w:val="22"/>
        </w:rPr>
      </w:pPr>
    </w:p>
    <w:p w14:paraId="70058510" w14:textId="27631FFA"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F10D2F">
        <w:rPr>
          <w:rFonts w:asciiTheme="minorHAnsi" w:hAnsiTheme="minorHAnsi" w:cstheme="minorHAnsi"/>
          <w:b w:val="0"/>
          <w:bCs/>
          <w:sz w:val="22"/>
          <w:szCs w:val="22"/>
        </w:rPr>
        <w:t>3</w:t>
      </w:r>
      <w:r w:rsidRPr="00200368">
        <w:rPr>
          <w:rFonts w:asciiTheme="minorHAnsi" w:hAnsiTheme="minorHAnsi" w:cstheme="minorHAnsi"/>
          <w:b w:val="0"/>
          <w:bCs/>
          <w:sz w:val="22"/>
          <w:szCs w:val="22"/>
        </w:rPr>
        <w:t>.8.1.</w:t>
      </w:r>
      <w:r w:rsidRPr="00200368">
        <w:rPr>
          <w:rFonts w:asciiTheme="minorHAnsi" w:hAnsiTheme="minorHAnsi" w:cstheme="minorHAnsi"/>
          <w:b w:val="0"/>
          <w:bCs/>
          <w:sz w:val="22"/>
          <w:szCs w:val="22"/>
        </w:rPr>
        <w:tab/>
      </w:r>
      <w:r w:rsidRPr="00200368">
        <w:rPr>
          <w:rFonts w:asciiTheme="minorHAnsi" w:hAnsiTheme="minorHAnsi" w:cstheme="minorHAnsi"/>
          <w:b w:val="0"/>
          <w:bCs/>
          <w:sz w:val="22"/>
          <w:szCs w:val="22"/>
        </w:rPr>
        <w:tab/>
        <w:t xml:space="preserve">Diante de propostas com preços aparentemente inexequíveis, a </w:t>
      </w:r>
      <w:r w:rsidR="00DA398A">
        <w:rPr>
          <w:rFonts w:asciiTheme="minorHAnsi" w:hAnsiTheme="minorHAnsi" w:cstheme="minorHAnsi"/>
          <w:b w:val="0"/>
          <w:bCs/>
          <w:sz w:val="22"/>
          <w:szCs w:val="22"/>
        </w:rPr>
        <w:t>Comissão Municipal de Licitação</w:t>
      </w:r>
      <w:r w:rsidRPr="00200368">
        <w:rPr>
          <w:rFonts w:asciiTheme="minorHAnsi" w:hAnsiTheme="minorHAnsi" w:cstheme="minorHAnsi"/>
          <w:b w:val="0"/>
          <w:bCs/>
          <w:sz w:val="22"/>
          <w:szCs w:val="22"/>
        </w:rPr>
        <w:t xml:space="preserve"> transformará o julgamento em diligência e convocará o licitante a demonstrar a sua viabilidade, mediante a apresentação dos pertinentes documentos.</w:t>
      </w:r>
    </w:p>
    <w:p w14:paraId="1ECE9FCA" w14:textId="2E2C214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F10D2F">
        <w:rPr>
          <w:rFonts w:asciiTheme="minorHAnsi" w:hAnsiTheme="minorHAnsi" w:cstheme="minorHAnsi"/>
          <w:b w:val="0"/>
          <w:bCs/>
          <w:sz w:val="22"/>
          <w:szCs w:val="22"/>
        </w:rPr>
        <w:t>3</w:t>
      </w:r>
      <w:r w:rsidRPr="00200368">
        <w:rPr>
          <w:rFonts w:asciiTheme="minorHAnsi" w:hAnsiTheme="minorHAnsi" w:cstheme="minorHAnsi"/>
          <w:b w:val="0"/>
          <w:bCs/>
          <w:sz w:val="22"/>
          <w:szCs w:val="22"/>
        </w:rPr>
        <w:t>.8.2.</w:t>
      </w:r>
      <w:r w:rsidRPr="00200368">
        <w:rPr>
          <w:rFonts w:asciiTheme="minorHAnsi" w:hAnsiTheme="minorHAnsi" w:cstheme="minorHAnsi"/>
          <w:b w:val="0"/>
          <w:bCs/>
          <w:sz w:val="22"/>
          <w:szCs w:val="22"/>
        </w:rPr>
        <w:tab/>
        <w:t>O critério de aceitabilidade de preços propostos será o da compatibilidade com os preços de mercado.</w:t>
      </w:r>
    </w:p>
    <w:p w14:paraId="77D4CE4A" w14:textId="60F9C4A5"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F10D2F">
        <w:rPr>
          <w:rFonts w:asciiTheme="minorHAnsi" w:hAnsiTheme="minorHAnsi" w:cstheme="minorHAnsi"/>
          <w:b w:val="0"/>
          <w:bCs/>
          <w:sz w:val="22"/>
          <w:szCs w:val="22"/>
        </w:rPr>
        <w:t>3</w:t>
      </w:r>
      <w:r w:rsidRPr="00200368">
        <w:rPr>
          <w:rFonts w:asciiTheme="minorHAnsi" w:hAnsiTheme="minorHAnsi" w:cstheme="minorHAnsi"/>
          <w:b w:val="0"/>
          <w:bCs/>
          <w:sz w:val="22"/>
          <w:szCs w:val="22"/>
        </w:rPr>
        <w:t>.9.</w:t>
      </w:r>
      <w:r w:rsidRPr="00200368">
        <w:rPr>
          <w:rFonts w:asciiTheme="minorHAnsi" w:hAnsiTheme="minorHAnsi" w:cstheme="minorHAnsi"/>
          <w:b w:val="0"/>
          <w:bCs/>
          <w:sz w:val="22"/>
          <w:szCs w:val="22"/>
        </w:rPr>
        <w:tab/>
        <w:t xml:space="preserve">Os erros de soma e/ou multiplicação, eventualmente configurados na Proposta de Preço dos licitantes, serão corrigidos pela </w:t>
      </w:r>
      <w:r w:rsidR="00DA398A">
        <w:rPr>
          <w:rFonts w:asciiTheme="minorHAnsi" w:hAnsiTheme="minorHAnsi" w:cstheme="minorHAnsi"/>
          <w:b w:val="0"/>
          <w:bCs/>
          <w:sz w:val="22"/>
          <w:szCs w:val="22"/>
        </w:rPr>
        <w:t>Comissão Municipal de Licitação</w:t>
      </w:r>
      <w:r w:rsidRPr="00200368">
        <w:rPr>
          <w:rFonts w:asciiTheme="minorHAnsi" w:hAnsiTheme="minorHAnsi" w:cstheme="minorHAnsi"/>
          <w:b w:val="0"/>
          <w:bCs/>
          <w:sz w:val="22"/>
          <w:szCs w:val="22"/>
        </w:rPr>
        <w:t>.</w:t>
      </w:r>
    </w:p>
    <w:p w14:paraId="39FAD8C8" w14:textId="5565E7CE"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F10D2F">
        <w:rPr>
          <w:rFonts w:asciiTheme="minorHAnsi" w:hAnsiTheme="minorHAnsi" w:cstheme="minorHAnsi"/>
          <w:b w:val="0"/>
          <w:bCs/>
          <w:sz w:val="22"/>
          <w:szCs w:val="22"/>
        </w:rPr>
        <w:t>3</w:t>
      </w:r>
      <w:r w:rsidRPr="00200368">
        <w:rPr>
          <w:rFonts w:asciiTheme="minorHAnsi" w:hAnsiTheme="minorHAnsi" w:cstheme="minorHAnsi"/>
          <w:b w:val="0"/>
          <w:bCs/>
          <w:sz w:val="22"/>
          <w:szCs w:val="22"/>
        </w:rPr>
        <w:t>.10.</w:t>
      </w:r>
      <w:r w:rsidRPr="00200368">
        <w:rPr>
          <w:rFonts w:asciiTheme="minorHAnsi" w:hAnsiTheme="minorHAnsi" w:cstheme="minorHAnsi"/>
          <w:b w:val="0"/>
          <w:bCs/>
          <w:sz w:val="22"/>
          <w:szCs w:val="22"/>
        </w:rPr>
        <w:tab/>
        <w:t>A classificação das propostas de preços será realizada por MENOR PREÇO GLOBAL.</w:t>
      </w:r>
    </w:p>
    <w:p w14:paraId="675B39B6" w14:textId="19E8A9E2"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F10D2F">
        <w:rPr>
          <w:rFonts w:asciiTheme="minorHAnsi" w:hAnsiTheme="minorHAnsi" w:cstheme="minorHAnsi"/>
          <w:b w:val="0"/>
          <w:bCs/>
          <w:sz w:val="22"/>
          <w:szCs w:val="22"/>
        </w:rPr>
        <w:t>3</w:t>
      </w:r>
      <w:r w:rsidRPr="00200368">
        <w:rPr>
          <w:rFonts w:asciiTheme="minorHAnsi" w:hAnsiTheme="minorHAnsi" w:cstheme="minorHAnsi"/>
          <w:b w:val="0"/>
          <w:bCs/>
          <w:sz w:val="22"/>
          <w:szCs w:val="22"/>
        </w:rPr>
        <w:t>.10.1.</w:t>
      </w:r>
      <w:r w:rsidRPr="00200368">
        <w:rPr>
          <w:rFonts w:asciiTheme="minorHAnsi" w:hAnsiTheme="minorHAnsi" w:cstheme="minorHAnsi"/>
          <w:b w:val="0"/>
          <w:bCs/>
          <w:sz w:val="22"/>
          <w:szCs w:val="22"/>
        </w:rPr>
        <w:tab/>
        <w:t>A classificação final, considerando os critérios de avaliações definidos no Edital, será o do MAIOR VALOR DE AVALIAÇÃO FINAL [VAF].</w:t>
      </w:r>
    </w:p>
    <w:p w14:paraId="31C1D8C7" w14:textId="19DCC83B"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F10D2F">
        <w:rPr>
          <w:rFonts w:asciiTheme="minorHAnsi" w:hAnsiTheme="minorHAnsi" w:cstheme="minorHAnsi"/>
          <w:b w:val="0"/>
          <w:bCs/>
          <w:sz w:val="22"/>
          <w:szCs w:val="22"/>
        </w:rPr>
        <w:t>3</w:t>
      </w:r>
      <w:r w:rsidRPr="00200368">
        <w:rPr>
          <w:rFonts w:asciiTheme="minorHAnsi" w:hAnsiTheme="minorHAnsi" w:cstheme="minorHAnsi"/>
          <w:b w:val="0"/>
          <w:bCs/>
          <w:sz w:val="22"/>
          <w:szCs w:val="22"/>
        </w:rPr>
        <w:t>.11.</w:t>
      </w:r>
      <w:r w:rsidRPr="00200368">
        <w:rPr>
          <w:rFonts w:asciiTheme="minorHAnsi" w:hAnsiTheme="minorHAnsi" w:cstheme="minorHAnsi"/>
          <w:b w:val="0"/>
          <w:bCs/>
          <w:sz w:val="22"/>
          <w:szCs w:val="22"/>
        </w:rPr>
        <w:tab/>
        <w:t>Será assegurada, como critério de desempate, preferência de contratação para as microempresas (ME) e empresas de pequeno porte (EPP).</w:t>
      </w:r>
    </w:p>
    <w:p w14:paraId="74A62614" w14:textId="2CA20DBF"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F10D2F">
        <w:rPr>
          <w:rFonts w:asciiTheme="minorHAnsi" w:hAnsiTheme="minorHAnsi" w:cstheme="minorHAnsi"/>
          <w:b w:val="0"/>
          <w:bCs/>
          <w:sz w:val="22"/>
          <w:szCs w:val="22"/>
        </w:rPr>
        <w:t>3</w:t>
      </w:r>
      <w:r w:rsidRPr="00200368">
        <w:rPr>
          <w:rFonts w:asciiTheme="minorHAnsi" w:hAnsiTheme="minorHAnsi" w:cstheme="minorHAnsi"/>
          <w:b w:val="0"/>
          <w:bCs/>
          <w:sz w:val="22"/>
          <w:szCs w:val="22"/>
        </w:rPr>
        <w:t>.11.1.</w:t>
      </w:r>
      <w:r w:rsidRPr="00200368">
        <w:rPr>
          <w:rFonts w:asciiTheme="minorHAnsi" w:hAnsiTheme="minorHAnsi" w:cstheme="minorHAnsi"/>
          <w:b w:val="0"/>
          <w:bCs/>
          <w:sz w:val="22"/>
          <w:szCs w:val="22"/>
        </w:rPr>
        <w:tab/>
        <w:t>Entende-se por empate aquelas situações em que as propostas apresentadas pelas microempresas (ME) e empresas de pequeno porte (EPP) sejam iguais ou até 10% (dez por cento) superiores à proposta mais bem classificada.</w:t>
      </w:r>
    </w:p>
    <w:p w14:paraId="250FBAAA" w14:textId="0084C8AE"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F10D2F">
        <w:rPr>
          <w:rFonts w:asciiTheme="minorHAnsi" w:hAnsiTheme="minorHAnsi" w:cstheme="minorHAnsi"/>
          <w:b w:val="0"/>
          <w:bCs/>
          <w:sz w:val="22"/>
          <w:szCs w:val="22"/>
        </w:rPr>
        <w:t>3</w:t>
      </w:r>
      <w:r w:rsidRPr="00200368">
        <w:rPr>
          <w:rFonts w:asciiTheme="minorHAnsi" w:hAnsiTheme="minorHAnsi" w:cstheme="minorHAnsi"/>
          <w:b w:val="0"/>
          <w:bCs/>
          <w:sz w:val="22"/>
          <w:szCs w:val="22"/>
        </w:rPr>
        <w:t>.12.</w:t>
      </w:r>
      <w:r w:rsidRPr="00200368">
        <w:rPr>
          <w:rFonts w:asciiTheme="minorHAnsi" w:hAnsiTheme="minorHAnsi" w:cstheme="minorHAnsi"/>
          <w:b w:val="0"/>
          <w:bCs/>
          <w:sz w:val="22"/>
          <w:szCs w:val="22"/>
        </w:rPr>
        <w:tab/>
        <w:t>Ocorrendo o empate, proceder-se-á da seguinte forma:</w:t>
      </w:r>
    </w:p>
    <w:p w14:paraId="6778C6B9" w14:textId="62A3DAEF"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F10D2F">
        <w:rPr>
          <w:rFonts w:asciiTheme="minorHAnsi" w:hAnsiTheme="minorHAnsi" w:cstheme="minorHAnsi"/>
          <w:b w:val="0"/>
          <w:bCs/>
          <w:sz w:val="22"/>
          <w:szCs w:val="22"/>
        </w:rPr>
        <w:t>3</w:t>
      </w:r>
      <w:r w:rsidRPr="00200368">
        <w:rPr>
          <w:rFonts w:asciiTheme="minorHAnsi" w:hAnsiTheme="minorHAnsi" w:cstheme="minorHAnsi"/>
          <w:b w:val="0"/>
          <w:bCs/>
          <w:sz w:val="22"/>
          <w:szCs w:val="22"/>
        </w:rPr>
        <w:t>.12.1.</w:t>
      </w:r>
      <w:r w:rsidRPr="00200368">
        <w:rPr>
          <w:rFonts w:asciiTheme="minorHAnsi" w:hAnsiTheme="minorHAnsi" w:cstheme="minorHAnsi"/>
          <w:b w:val="0"/>
          <w:bCs/>
          <w:sz w:val="22"/>
          <w:szCs w:val="22"/>
        </w:rPr>
        <w:tab/>
        <w:t xml:space="preserve">A microempresa (ME) ou empresa de pequeno porte (EPP) mais bem classificada poderá, no prazo de até 02 (dois) dias úteis, após a convocação da </w:t>
      </w:r>
      <w:r w:rsidR="00DA398A">
        <w:rPr>
          <w:rFonts w:asciiTheme="minorHAnsi" w:hAnsiTheme="minorHAnsi" w:cstheme="minorHAnsi"/>
          <w:b w:val="0"/>
          <w:bCs/>
          <w:sz w:val="22"/>
          <w:szCs w:val="22"/>
        </w:rPr>
        <w:t>Comissão Municipal de Licitação</w:t>
      </w:r>
      <w:r w:rsidRPr="00200368">
        <w:rPr>
          <w:rFonts w:asciiTheme="minorHAnsi" w:hAnsiTheme="minorHAnsi" w:cstheme="minorHAnsi"/>
          <w:b w:val="0"/>
          <w:bCs/>
          <w:sz w:val="22"/>
          <w:szCs w:val="22"/>
        </w:rPr>
        <w:t>, sob pena de preclusão, apresentar proposta de preço inferior àquela considerada vencedora do certame, situação em que, será adjudicado em seu favor, o objeto licitado;</w:t>
      </w:r>
    </w:p>
    <w:p w14:paraId="1F6CA58A" w14:textId="0151D1E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EF3341">
        <w:rPr>
          <w:rFonts w:asciiTheme="minorHAnsi" w:hAnsiTheme="minorHAnsi" w:cstheme="minorHAnsi"/>
          <w:b w:val="0"/>
          <w:bCs/>
          <w:sz w:val="22"/>
          <w:szCs w:val="22"/>
        </w:rPr>
        <w:t>3</w:t>
      </w:r>
      <w:r w:rsidRPr="00200368">
        <w:rPr>
          <w:rFonts w:asciiTheme="minorHAnsi" w:hAnsiTheme="minorHAnsi" w:cstheme="minorHAnsi"/>
          <w:b w:val="0"/>
          <w:bCs/>
          <w:sz w:val="22"/>
          <w:szCs w:val="22"/>
        </w:rPr>
        <w:t>.12.2.</w:t>
      </w:r>
      <w:r w:rsidRPr="00200368">
        <w:rPr>
          <w:rFonts w:asciiTheme="minorHAnsi" w:hAnsiTheme="minorHAnsi" w:cstheme="minorHAnsi"/>
          <w:b w:val="0"/>
          <w:bCs/>
          <w:sz w:val="22"/>
          <w:szCs w:val="22"/>
        </w:rPr>
        <w:tab/>
        <w:t>Não ocorrendo a contratação da microempresa (ME) ou empresa de pequeno porte (EPP), na forma do subitem anterior, serão convocadas as remanescentes que, porventura, se enquadrarem na situação prevista no subitem 1</w:t>
      </w:r>
      <w:r w:rsidR="00EF3341">
        <w:rPr>
          <w:rFonts w:asciiTheme="minorHAnsi" w:hAnsiTheme="minorHAnsi" w:cstheme="minorHAnsi"/>
          <w:b w:val="0"/>
          <w:bCs/>
          <w:sz w:val="22"/>
          <w:szCs w:val="22"/>
        </w:rPr>
        <w:t>3</w:t>
      </w:r>
      <w:r w:rsidRPr="00200368">
        <w:rPr>
          <w:rFonts w:asciiTheme="minorHAnsi" w:hAnsiTheme="minorHAnsi" w:cstheme="minorHAnsi"/>
          <w:b w:val="0"/>
          <w:bCs/>
          <w:sz w:val="22"/>
          <w:szCs w:val="22"/>
        </w:rPr>
        <w:t>.11.1, na ordem classificatória, para o exercício do mesmo direito.</w:t>
      </w:r>
    </w:p>
    <w:p w14:paraId="26175C0D" w14:textId="615814CD"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EF3341">
        <w:rPr>
          <w:rFonts w:asciiTheme="minorHAnsi" w:hAnsiTheme="minorHAnsi" w:cstheme="minorHAnsi"/>
          <w:b w:val="0"/>
          <w:bCs/>
          <w:sz w:val="22"/>
          <w:szCs w:val="22"/>
        </w:rPr>
        <w:t>3</w:t>
      </w:r>
      <w:r w:rsidRPr="00200368">
        <w:rPr>
          <w:rFonts w:asciiTheme="minorHAnsi" w:hAnsiTheme="minorHAnsi" w:cstheme="minorHAnsi"/>
          <w:b w:val="0"/>
          <w:bCs/>
          <w:sz w:val="22"/>
          <w:szCs w:val="22"/>
        </w:rPr>
        <w:t>.12.3.</w:t>
      </w:r>
      <w:r w:rsidRPr="00200368">
        <w:rPr>
          <w:rFonts w:asciiTheme="minorHAnsi" w:hAnsiTheme="minorHAnsi" w:cstheme="minorHAnsi"/>
          <w:b w:val="0"/>
          <w:bCs/>
          <w:sz w:val="22"/>
          <w:szCs w:val="22"/>
        </w:rPr>
        <w:tab/>
        <w:t>No caso de equivalência dos valores apresentados pelas microempresas (ME) e empresas de pequeno porte (EPP) que se encontrem nos intervalos estabelecidos no subitem 1</w:t>
      </w:r>
      <w:r w:rsidR="00EF3341">
        <w:rPr>
          <w:rFonts w:asciiTheme="minorHAnsi" w:hAnsiTheme="minorHAnsi" w:cstheme="minorHAnsi"/>
          <w:b w:val="0"/>
          <w:bCs/>
          <w:sz w:val="22"/>
          <w:szCs w:val="22"/>
        </w:rPr>
        <w:t>3</w:t>
      </w:r>
      <w:r w:rsidRPr="00200368">
        <w:rPr>
          <w:rFonts w:asciiTheme="minorHAnsi" w:hAnsiTheme="minorHAnsi" w:cstheme="minorHAnsi"/>
          <w:b w:val="0"/>
          <w:bCs/>
          <w:sz w:val="22"/>
          <w:szCs w:val="22"/>
        </w:rPr>
        <w:t>.11.1, será realizado sorteio entre elas, para que se identifique aquela que primeiro poderá apresentar melhor proposta.</w:t>
      </w:r>
    </w:p>
    <w:p w14:paraId="69332C0C" w14:textId="565BA081"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EF3341">
        <w:rPr>
          <w:rFonts w:asciiTheme="minorHAnsi" w:hAnsiTheme="minorHAnsi" w:cstheme="minorHAnsi"/>
          <w:b w:val="0"/>
          <w:bCs/>
          <w:sz w:val="22"/>
          <w:szCs w:val="22"/>
        </w:rPr>
        <w:t>3</w:t>
      </w:r>
      <w:r w:rsidRPr="00200368">
        <w:rPr>
          <w:rFonts w:asciiTheme="minorHAnsi" w:hAnsiTheme="minorHAnsi" w:cstheme="minorHAnsi"/>
          <w:b w:val="0"/>
          <w:bCs/>
          <w:sz w:val="22"/>
          <w:szCs w:val="22"/>
        </w:rPr>
        <w:t>.12.4.</w:t>
      </w:r>
      <w:r w:rsidRPr="00200368">
        <w:rPr>
          <w:rFonts w:asciiTheme="minorHAnsi" w:hAnsiTheme="minorHAnsi" w:cstheme="minorHAnsi"/>
          <w:b w:val="0"/>
          <w:bCs/>
          <w:sz w:val="22"/>
          <w:szCs w:val="22"/>
        </w:rPr>
        <w:tab/>
        <w:t>Na hipótese de não contratação nos termos previstos no subitem 1</w:t>
      </w:r>
      <w:r w:rsidR="00EF3341">
        <w:rPr>
          <w:rFonts w:asciiTheme="minorHAnsi" w:hAnsiTheme="minorHAnsi" w:cstheme="minorHAnsi"/>
          <w:b w:val="0"/>
          <w:bCs/>
          <w:sz w:val="22"/>
          <w:szCs w:val="22"/>
        </w:rPr>
        <w:t>3</w:t>
      </w:r>
      <w:r w:rsidRPr="00200368">
        <w:rPr>
          <w:rFonts w:asciiTheme="minorHAnsi" w:hAnsiTheme="minorHAnsi" w:cstheme="minorHAnsi"/>
          <w:b w:val="0"/>
          <w:bCs/>
          <w:sz w:val="22"/>
          <w:szCs w:val="22"/>
        </w:rPr>
        <w:t>.11, o objeto licitado será adjudicado em favor da proposta originalmente vencedora.</w:t>
      </w:r>
    </w:p>
    <w:p w14:paraId="6B2DB394" w14:textId="42DF75BF"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EF3341">
        <w:rPr>
          <w:rFonts w:asciiTheme="minorHAnsi" w:hAnsiTheme="minorHAnsi" w:cstheme="minorHAnsi"/>
          <w:b w:val="0"/>
          <w:bCs/>
          <w:sz w:val="22"/>
          <w:szCs w:val="22"/>
        </w:rPr>
        <w:t>3</w:t>
      </w:r>
      <w:r w:rsidRPr="00200368">
        <w:rPr>
          <w:rFonts w:asciiTheme="minorHAnsi" w:hAnsiTheme="minorHAnsi" w:cstheme="minorHAnsi"/>
          <w:b w:val="0"/>
          <w:bCs/>
          <w:sz w:val="22"/>
          <w:szCs w:val="22"/>
        </w:rPr>
        <w:t>.13.</w:t>
      </w:r>
      <w:r w:rsidRPr="00200368">
        <w:rPr>
          <w:rFonts w:asciiTheme="minorHAnsi" w:hAnsiTheme="minorHAnsi" w:cstheme="minorHAnsi"/>
          <w:b w:val="0"/>
          <w:bCs/>
          <w:sz w:val="22"/>
          <w:szCs w:val="22"/>
        </w:rPr>
        <w:tab/>
        <w:t>O disposto nos subitens 1</w:t>
      </w:r>
      <w:r w:rsidR="00EF3341">
        <w:rPr>
          <w:rFonts w:asciiTheme="minorHAnsi" w:hAnsiTheme="minorHAnsi" w:cstheme="minorHAnsi"/>
          <w:b w:val="0"/>
          <w:bCs/>
          <w:sz w:val="22"/>
          <w:szCs w:val="22"/>
        </w:rPr>
        <w:t>3</w:t>
      </w:r>
      <w:r w:rsidRPr="00200368">
        <w:rPr>
          <w:rFonts w:asciiTheme="minorHAnsi" w:hAnsiTheme="minorHAnsi" w:cstheme="minorHAnsi"/>
          <w:b w:val="0"/>
          <w:bCs/>
          <w:sz w:val="22"/>
          <w:szCs w:val="22"/>
        </w:rPr>
        <w:t>.11 e 1</w:t>
      </w:r>
      <w:r w:rsidR="00EF3341">
        <w:rPr>
          <w:rFonts w:asciiTheme="minorHAnsi" w:hAnsiTheme="minorHAnsi" w:cstheme="minorHAnsi"/>
          <w:b w:val="0"/>
          <w:bCs/>
          <w:sz w:val="22"/>
          <w:szCs w:val="22"/>
        </w:rPr>
        <w:t>3</w:t>
      </w:r>
      <w:r w:rsidRPr="00200368">
        <w:rPr>
          <w:rFonts w:asciiTheme="minorHAnsi" w:hAnsiTheme="minorHAnsi" w:cstheme="minorHAnsi"/>
          <w:b w:val="0"/>
          <w:bCs/>
          <w:sz w:val="22"/>
          <w:szCs w:val="22"/>
        </w:rPr>
        <w:t>.12 somente se aplicarão, quando a melhor oferta inicial não tiver sido apresentada por microempresa (ME) ou empresa de pequeno porte (EPP).</w:t>
      </w:r>
    </w:p>
    <w:p w14:paraId="534F3232" w14:textId="64BA0E38"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EF3341">
        <w:rPr>
          <w:rFonts w:asciiTheme="minorHAnsi" w:hAnsiTheme="minorHAnsi" w:cstheme="minorHAnsi"/>
          <w:b w:val="0"/>
          <w:bCs/>
          <w:sz w:val="22"/>
          <w:szCs w:val="22"/>
        </w:rPr>
        <w:t>3</w:t>
      </w:r>
      <w:r w:rsidRPr="00200368">
        <w:rPr>
          <w:rFonts w:asciiTheme="minorHAnsi" w:hAnsiTheme="minorHAnsi" w:cstheme="minorHAnsi"/>
          <w:b w:val="0"/>
          <w:bCs/>
          <w:sz w:val="22"/>
          <w:szCs w:val="22"/>
        </w:rPr>
        <w:t>.14.</w:t>
      </w:r>
      <w:r w:rsidRPr="00200368">
        <w:rPr>
          <w:rFonts w:asciiTheme="minorHAnsi" w:hAnsiTheme="minorHAnsi" w:cstheme="minorHAnsi"/>
          <w:b w:val="0"/>
          <w:bCs/>
          <w:sz w:val="22"/>
          <w:szCs w:val="22"/>
        </w:rPr>
        <w:tab/>
        <w:t>Será lavrada ata circunstanciada a respeito de todas as fases pertinentes ao certame.</w:t>
      </w:r>
    </w:p>
    <w:p w14:paraId="204584B4" w14:textId="6B9AB983"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EF3341">
        <w:rPr>
          <w:rFonts w:asciiTheme="minorHAnsi" w:hAnsiTheme="minorHAnsi" w:cstheme="minorHAnsi"/>
          <w:b w:val="0"/>
          <w:bCs/>
          <w:sz w:val="22"/>
          <w:szCs w:val="22"/>
        </w:rPr>
        <w:t>3</w:t>
      </w:r>
      <w:r w:rsidRPr="00200368">
        <w:rPr>
          <w:rFonts w:asciiTheme="minorHAnsi" w:hAnsiTheme="minorHAnsi" w:cstheme="minorHAnsi"/>
          <w:b w:val="0"/>
          <w:bCs/>
          <w:sz w:val="22"/>
          <w:szCs w:val="22"/>
        </w:rPr>
        <w:t>.15.</w:t>
      </w:r>
      <w:r w:rsidRPr="00200368">
        <w:rPr>
          <w:rFonts w:asciiTheme="minorHAnsi" w:hAnsiTheme="minorHAnsi" w:cstheme="minorHAnsi"/>
          <w:b w:val="0"/>
          <w:bCs/>
          <w:sz w:val="22"/>
          <w:szCs w:val="22"/>
        </w:rPr>
        <w:tab/>
        <w:t xml:space="preserve">Se ocorrer a suspensão da sessão de quaisquer julgamentos da presente licitação, a </w:t>
      </w:r>
      <w:r w:rsidR="00DA398A">
        <w:rPr>
          <w:rFonts w:asciiTheme="minorHAnsi" w:hAnsiTheme="minorHAnsi" w:cstheme="minorHAnsi"/>
          <w:b w:val="0"/>
          <w:bCs/>
          <w:sz w:val="22"/>
          <w:szCs w:val="22"/>
        </w:rPr>
        <w:t>Comissão Municipal de Licitação</w:t>
      </w:r>
      <w:r w:rsidRPr="00200368">
        <w:rPr>
          <w:rFonts w:asciiTheme="minorHAnsi" w:hAnsiTheme="minorHAnsi" w:cstheme="minorHAnsi"/>
          <w:b w:val="0"/>
          <w:bCs/>
          <w:sz w:val="22"/>
          <w:szCs w:val="22"/>
        </w:rPr>
        <w:t xml:space="preserve"> divulgará o resultado através de publicação no Diário Oficial do Município de São Joaquim da Barra </w:t>
      </w:r>
      <w:r w:rsidR="007D0F42">
        <w:rPr>
          <w:rFonts w:asciiTheme="minorHAnsi" w:hAnsiTheme="minorHAnsi" w:cstheme="minorHAnsi"/>
          <w:b w:val="0"/>
          <w:bCs/>
          <w:sz w:val="22"/>
          <w:szCs w:val="22"/>
        </w:rPr>
        <w:t>e Sítio do Município</w:t>
      </w:r>
      <w:r w:rsidRPr="00200368">
        <w:rPr>
          <w:rFonts w:asciiTheme="minorHAnsi" w:hAnsiTheme="minorHAnsi" w:cstheme="minorHAnsi"/>
          <w:b w:val="0"/>
          <w:bCs/>
          <w:sz w:val="22"/>
          <w:szCs w:val="22"/>
        </w:rPr>
        <w:t>.</w:t>
      </w:r>
    </w:p>
    <w:p w14:paraId="2600AD62"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030840BA" w14:textId="53F35333"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FF5E71">
        <w:rPr>
          <w:rFonts w:asciiTheme="minorHAnsi" w:hAnsiTheme="minorHAnsi" w:cstheme="minorHAnsi"/>
          <w:b w:val="0"/>
          <w:bCs/>
          <w:sz w:val="22"/>
          <w:szCs w:val="22"/>
        </w:rPr>
        <w:t>4</w:t>
      </w:r>
      <w:r w:rsidRPr="00200368">
        <w:rPr>
          <w:rFonts w:asciiTheme="minorHAnsi" w:hAnsiTheme="minorHAnsi" w:cstheme="minorHAnsi"/>
          <w:b w:val="0"/>
          <w:bCs/>
          <w:sz w:val="22"/>
          <w:szCs w:val="22"/>
        </w:rPr>
        <w:tab/>
        <w:t>– DO PRAZO E CONDIÇÕES PARA ASSINATURA DO CONTRATO</w:t>
      </w:r>
    </w:p>
    <w:p w14:paraId="78C76AFB" w14:textId="77777777" w:rsidR="00FF5E71" w:rsidRPr="00200368" w:rsidRDefault="00FF5E71" w:rsidP="00200368">
      <w:pPr>
        <w:pStyle w:val="Corpodetexto21"/>
        <w:spacing w:line="100" w:lineRule="atLeast"/>
        <w:ind w:left="705" w:hanging="705"/>
        <w:jc w:val="both"/>
        <w:rPr>
          <w:rFonts w:asciiTheme="minorHAnsi" w:hAnsiTheme="minorHAnsi" w:cstheme="minorHAnsi"/>
          <w:b w:val="0"/>
          <w:bCs/>
          <w:sz w:val="22"/>
          <w:szCs w:val="22"/>
        </w:rPr>
      </w:pPr>
    </w:p>
    <w:p w14:paraId="4444D9E9" w14:textId="56837422" w:rsidR="00956826" w:rsidRPr="00956826" w:rsidRDefault="00200368" w:rsidP="00956826">
      <w:pPr>
        <w:pStyle w:val="Corpodetexto21"/>
        <w:spacing w:line="100" w:lineRule="atLeast"/>
        <w:ind w:left="705" w:hanging="705"/>
        <w:jc w:val="both"/>
        <w:rPr>
          <w:rFonts w:ascii="Calibri" w:hAnsi="Calibri"/>
          <w:b w:val="0"/>
          <w:bCs/>
          <w:sz w:val="22"/>
          <w:szCs w:val="22"/>
          <w:lang w:val="pt-PT"/>
        </w:rPr>
      </w:pPr>
      <w:r w:rsidRPr="00200368">
        <w:rPr>
          <w:rFonts w:asciiTheme="minorHAnsi" w:hAnsiTheme="minorHAnsi" w:cstheme="minorHAnsi"/>
          <w:b w:val="0"/>
          <w:bCs/>
          <w:sz w:val="22"/>
          <w:szCs w:val="22"/>
        </w:rPr>
        <w:lastRenderedPageBreak/>
        <w:t>1</w:t>
      </w:r>
      <w:r w:rsidR="00FF5E71">
        <w:rPr>
          <w:rFonts w:asciiTheme="minorHAnsi" w:hAnsiTheme="minorHAnsi" w:cstheme="minorHAnsi"/>
          <w:b w:val="0"/>
          <w:bCs/>
          <w:sz w:val="22"/>
          <w:szCs w:val="22"/>
        </w:rPr>
        <w:t>4</w:t>
      </w:r>
      <w:r w:rsidRPr="00200368">
        <w:rPr>
          <w:rFonts w:asciiTheme="minorHAnsi" w:hAnsiTheme="minorHAnsi" w:cstheme="minorHAnsi"/>
          <w:b w:val="0"/>
          <w:bCs/>
          <w:sz w:val="22"/>
          <w:szCs w:val="22"/>
        </w:rPr>
        <w:t>.1.</w:t>
      </w:r>
      <w:r w:rsidRPr="00200368">
        <w:rPr>
          <w:rFonts w:asciiTheme="minorHAnsi" w:hAnsiTheme="minorHAnsi" w:cstheme="minorHAnsi"/>
          <w:b w:val="0"/>
          <w:bCs/>
          <w:sz w:val="22"/>
          <w:szCs w:val="22"/>
        </w:rPr>
        <w:tab/>
      </w:r>
      <w:r w:rsidR="00956826" w:rsidRPr="00956826">
        <w:rPr>
          <w:rFonts w:ascii="Calibri" w:hAnsi="Calibri"/>
          <w:b w:val="0"/>
          <w:bCs/>
          <w:sz w:val="22"/>
          <w:szCs w:val="22"/>
          <w:lang w:val="pt-PT"/>
        </w:rPr>
        <w:tab/>
        <w:t>A empresa adjudicatária deverá assinar com a Prefeitura de São Joaquim da Barra, o respectivo Contrato, cuja minuta segue inclusa a este Edital (Anexo III), no prazo de 03 (três) dias úteis após a convocação a ser efetuada pela Prefeitura.</w:t>
      </w:r>
    </w:p>
    <w:p w14:paraId="3757F453" w14:textId="77777777" w:rsidR="00956826" w:rsidRPr="00200368" w:rsidRDefault="00956826" w:rsidP="00200368">
      <w:pPr>
        <w:pStyle w:val="Corpodetexto21"/>
        <w:spacing w:line="100" w:lineRule="atLeast"/>
        <w:ind w:left="705" w:hanging="705"/>
        <w:jc w:val="both"/>
        <w:rPr>
          <w:rFonts w:asciiTheme="minorHAnsi" w:hAnsiTheme="minorHAnsi" w:cstheme="minorHAnsi"/>
          <w:b w:val="0"/>
          <w:bCs/>
          <w:sz w:val="22"/>
          <w:szCs w:val="22"/>
        </w:rPr>
      </w:pPr>
    </w:p>
    <w:p w14:paraId="153D8B91" w14:textId="41E3AA53"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FF5E71">
        <w:rPr>
          <w:rFonts w:asciiTheme="minorHAnsi" w:hAnsiTheme="minorHAnsi" w:cstheme="minorHAnsi"/>
          <w:b w:val="0"/>
          <w:bCs/>
          <w:sz w:val="22"/>
          <w:szCs w:val="22"/>
        </w:rPr>
        <w:t>4</w:t>
      </w:r>
      <w:r w:rsidRPr="00200368">
        <w:rPr>
          <w:rFonts w:asciiTheme="minorHAnsi" w:hAnsiTheme="minorHAnsi" w:cstheme="minorHAnsi"/>
          <w:b w:val="0"/>
          <w:bCs/>
          <w:sz w:val="22"/>
          <w:szCs w:val="22"/>
        </w:rPr>
        <w:t>.2.</w:t>
      </w:r>
      <w:r w:rsidRPr="00200368">
        <w:rPr>
          <w:rFonts w:asciiTheme="minorHAnsi" w:hAnsiTheme="minorHAnsi" w:cstheme="minorHAnsi"/>
          <w:b w:val="0"/>
          <w:bCs/>
          <w:sz w:val="22"/>
          <w:szCs w:val="22"/>
        </w:rPr>
        <w:tab/>
      </w:r>
      <w:r w:rsidR="00956826" w:rsidRPr="00956826">
        <w:rPr>
          <w:rFonts w:asciiTheme="minorHAnsi" w:hAnsiTheme="minorHAnsi" w:cstheme="minorHAnsi"/>
          <w:b w:val="0"/>
          <w:bCs/>
          <w:sz w:val="22"/>
          <w:szCs w:val="22"/>
        </w:rPr>
        <w:t>Se a empresa adjudicatária se recusar a assinar o Contrato ou deixar de fazê-lo no prazo acima mencionado, a Prefeitura de São Joaquim da Barra poderá optar pela convocação dos demais concorrentes, obedecendo sucessivamente a ordem de classificação, e, ainda, aplicar-lhe multa no valor de 10% (dez por cento) sobre o valor total do Contrato, observado o disposto no artigo 64 da Lei Federal n.º 8666/93 e ulteriores alterações.</w:t>
      </w:r>
    </w:p>
    <w:p w14:paraId="68E77427"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125FDE1A" w14:textId="5B04DABC"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956826">
        <w:rPr>
          <w:rFonts w:asciiTheme="minorHAnsi" w:hAnsiTheme="minorHAnsi" w:cstheme="minorHAnsi"/>
          <w:b w:val="0"/>
          <w:bCs/>
          <w:sz w:val="22"/>
          <w:szCs w:val="22"/>
        </w:rPr>
        <w:t>5</w:t>
      </w:r>
      <w:r w:rsidRPr="00200368">
        <w:rPr>
          <w:rFonts w:asciiTheme="minorHAnsi" w:hAnsiTheme="minorHAnsi" w:cstheme="minorHAnsi"/>
          <w:b w:val="0"/>
          <w:bCs/>
          <w:sz w:val="22"/>
          <w:szCs w:val="22"/>
        </w:rPr>
        <w:t xml:space="preserve"> – DAS OBRIGAÇÕES DA CONTRATADA</w:t>
      </w:r>
    </w:p>
    <w:p w14:paraId="02D84E6F" w14:textId="4666F14B"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956826">
        <w:rPr>
          <w:rFonts w:asciiTheme="minorHAnsi" w:hAnsiTheme="minorHAnsi" w:cstheme="minorHAnsi"/>
          <w:b w:val="0"/>
          <w:bCs/>
          <w:sz w:val="22"/>
          <w:szCs w:val="22"/>
        </w:rPr>
        <w:t>5</w:t>
      </w:r>
      <w:r w:rsidRPr="00200368">
        <w:rPr>
          <w:rFonts w:asciiTheme="minorHAnsi" w:hAnsiTheme="minorHAnsi" w:cstheme="minorHAnsi"/>
          <w:b w:val="0"/>
          <w:bCs/>
          <w:sz w:val="22"/>
          <w:szCs w:val="22"/>
        </w:rPr>
        <w:t>.1.</w:t>
      </w:r>
      <w:r w:rsidRPr="00200368">
        <w:rPr>
          <w:rFonts w:asciiTheme="minorHAnsi" w:hAnsiTheme="minorHAnsi" w:cstheme="minorHAnsi"/>
          <w:b w:val="0"/>
          <w:bCs/>
          <w:sz w:val="22"/>
          <w:szCs w:val="22"/>
        </w:rPr>
        <w:tab/>
        <w:t>A Contratada fica obrigada a:</w:t>
      </w:r>
    </w:p>
    <w:p w14:paraId="3F45BAA3" w14:textId="1D4822AA"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956826">
        <w:rPr>
          <w:rFonts w:asciiTheme="minorHAnsi" w:hAnsiTheme="minorHAnsi" w:cstheme="minorHAnsi"/>
          <w:b w:val="0"/>
          <w:bCs/>
          <w:sz w:val="22"/>
          <w:szCs w:val="22"/>
        </w:rPr>
        <w:t>5</w:t>
      </w:r>
      <w:r w:rsidRPr="00200368">
        <w:rPr>
          <w:rFonts w:asciiTheme="minorHAnsi" w:hAnsiTheme="minorHAnsi" w:cstheme="minorHAnsi"/>
          <w:b w:val="0"/>
          <w:bCs/>
          <w:sz w:val="22"/>
          <w:szCs w:val="22"/>
        </w:rPr>
        <w:t>.1.1.</w:t>
      </w:r>
      <w:r w:rsidRPr="00200368">
        <w:rPr>
          <w:rFonts w:asciiTheme="minorHAnsi" w:hAnsiTheme="minorHAnsi" w:cstheme="minorHAnsi"/>
          <w:b w:val="0"/>
          <w:bCs/>
          <w:sz w:val="22"/>
          <w:szCs w:val="22"/>
        </w:rPr>
        <w:tab/>
        <w:t>Executar os serviços, objeto desta licitação rigorosamente de acordo com as discriminações constantes no Edital e seus anexos, garantindo a substituição, sem qualquer ônus para a Contratante, caso estejam em desacordo com o solicitado.</w:t>
      </w:r>
    </w:p>
    <w:p w14:paraId="7115CF8A" w14:textId="426CB74B"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956826">
        <w:rPr>
          <w:rFonts w:asciiTheme="minorHAnsi" w:hAnsiTheme="minorHAnsi" w:cstheme="minorHAnsi"/>
          <w:b w:val="0"/>
          <w:bCs/>
          <w:sz w:val="22"/>
          <w:szCs w:val="22"/>
        </w:rPr>
        <w:t>5</w:t>
      </w:r>
      <w:r w:rsidRPr="00200368">
        <w:rPr>
          <w:rFonts w:asciiTheme="minorHAnsi" w:hAnsiTheme="minorHAnsi" w:cstheme="minorHAnsi"/>
          <w:b w:val="0"/>
          <w:bCs/>
          <w:sz w:val="22"/>
          <w:szCs w:val="22"/>
        </w:rPr>
        <w:t>.1.2.</w:t>
      </w:r>
      <w:r w:rsidRPr="00200368">
        <w:rPr>
          <w:rFonts w:asciiTheme="minorHAnsi" w:hAnsiTheme="minorHAnsi" w:cstheme="minorHAnsi"/>
          <w:b w:val="0"/>
          <w:bCs/>
          <w:sz w:val="22"/>
          <w:szCs w:val="22"/>
        </w:rPr>
        <w:tab/>
        <w:t>Manter, durante toda a execução do CONTRATO a compatibilidade com as obrigações assumidas em relação a todas as condições de habilitação e qualificação exigidas na licitação.</w:t>
      </w:r>
    </w:p>
    <w:p w14:paraId="6CC7C72F" w14:textId="7863B6AA"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956826">
        <w:rPr>
          <w:rFonts w:asciiTheme="minorHAnsi" w:hAnsiTheme="minorHAnsi" w:cstheme="minorHAnsi"/>
          <w:b w:val="0"/>
          <w:bCs/>
          <w:sz w:val="22"/>
          <w:szCs w:val="22"/>
        </w:rPr>
        <w:t>5</w:t>
      </w:r>
      <w:r w:rsidRPr="00200368">
        <w:rPr>
          <w:rFonts w:asciiTheme="minorHAnsi" w:hAnsiTheme="minorHAnsi" w:cstheme="minorHAnsi"/>
          <w:b w:val="0"/>
          <w:bCs/>
          <w:sz w:val="22"/>
          <w:szCs w:val="22"/>
        </w:rPr>
        <w:t>.1.3.</w:t>
      </w:r>
      <w:r w:rsidRPr="00200368">
        <w:rPr>
          <w:rFonts w:asciiTheme="minorHAnsi" w:hAnsiTheme="minorHAnsi" w:cstheme="minorHAnsi"/>
          <w:b w:val="0"/>
          <w:bCs/>
          <w:sz w:val="22"/>
          <w:szCs w:val="22"/>
        </w:rPr>
        <w:tab/>
        <w:t>Responsabilizar-se, direta e exclusiva, pelos serviços, objeto deste processo, respondendo por seus empregados, nos termos da lei, por todos os danos e prejuízos que, na execução dos serviços, venham diretamente ou indiretamente provocar ou causar a esta Prefeitura ou a terceiros, devendo especialmente:</w:t>
      </w:r>
    </w:p>
    <w:p w14:paraId="47313F33" w14:textId="189EEE96"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956826">
        <w:rPr>
          <w:rFonts w:asciiTheme="minorHAnsi" w:hAnsiTheme="minorHAnsi" w:cstheme="minorHAnsi"/>
          <w:b w:val="0"/>
          <w:bCs/>
          <w:sz w:val="22"/>
          <w:szCs w:val="22"/>
        </w:rPr>
        <w:t>5</w:t>
      </w:r>
      <w:r w:rsidRPr="00200368">
        <w:rPr>
          <w:rFonts w:asciiTheme="minorHAnsi" w:hAnsiTheme="minorHAnsi" w:cstheme="minorHAnsi"/>
          <w:b w:val="0"/>
          <w:bCs/>
          <w:sz w:val="22"/>
          <w:szCs w:val="22"/>
        </w:rPr>
        <w:t>.1.3.1.</w:t>
      </w:r>
      <w:r w:rsidRPr="00200368">
        <w:rPr>
          <w:rFonts w:asciiTheme="minorHAnsi" w:hAnsiTheme="minorHAnsi" w:cstheme="minorHAnsi"/>
          <w:b w:val="0"/>
          <w:bCs/>
          <w:sz w:val="22"/>
          <w:szCs w:val="22"/>
        </w:rPr>
        <w:tab/>
        <w:t>Diligenciar permanentemente no sentido de preservar e manter o Município de São Joaquim da Barra à margem de todas as reivindicações, queixas e representações de qualquer natureza, referentes aos serviços.</w:t>
      </w:r>
    </w:p>
    <w:p w14:paraId="47525B5F" w14:textId="6ECF741D"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956826">
        <w:rPr>
          <w:rFonts w:asciiTheme="minorHAnsi" w:hAnsiTheme="minorHAnsi" w:cstheme="minorHAnsi"/>
          <w:b w:val="0"/>
          <w:bCs/>
          <w:sz w:val="22"/>
          <w:szCs w:val="22"/>
        </w:rPr>
        <w:t>5</w:t>
      </w:r>
      <w:r w:rsidRPr="00200368">
        <w:rPr>
          <w:rFonts w:asciiTheme="minorHAnsi" w:hAnsiTheme="minorHAnsi" w:cstheme="minorHAnsi"/>
          <w:b w:val="0"/>
          <w:bCs/>
          <w:sz w:val="22"/>
          <w:szCs w:val="22"/>
        </w:rPr>
        <w:t>.1.3.2.</w:t>
      </w:r>
      <w:r w:rsidRPr="00200368">
        <w:rPr>
          <w:rFonts w:asciiTheme="minorHAnsi" w:hAnsiTheme="minorHAnsi" w:cstheme="minorHAnsi"/>
          <w:b w:val="0"/>
          <w:bCs/>
          <w:sz w:val="22"/>
          <w:szCs w:val="22"/>
        </w:rPr>
        <w:tab/>
        <w:t>Responsabilizar-se pelos encargos trabalhistas e previdenciários respectivos, recolhendo todos os tributos devidos por lei, dentro dos prazos estabelecidos.</w:t>
      </w:r>
    </w:p>
    <w:p w14:paraId="3D882F2B" w14:textId="7CCE3B72"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956826">
        <w:rPr>
          <w:rFonts w:asciiTheme="minorHAnsi" w:hAnsiTheme="minorHAnsi" w:cstheme="minorHAnsi"/>
          <w:b w:val="0"/>
          <w:bCs/>
          <w:sz w:val="22"/>
          <w:szCs w:val="22"/>
        </w:rPr>
        <w:t>5</w:t>
      </w:r>
      <w:r w:rsidR="008A6CE2">
        <w:rPr>
          <w:rFonts w:asciiTheme="minorHAnsi" w:hAnsiTheme="minorHAnsi" w:cstheme="minorHAnsi"/>
          <w:b w:val="0"/>
          <w:bCs/>
          <w:sz w:val="22"/>
          <w:szCs w:val="22"/>
        </w:rPr>
        <w:t xml:space="preserve"> </w:t>
      </w:r>
      <w:r w:rsidRPr="00200368">
        <w:rPr>
          <w:rFonts w:asciiTheme="minorHAnsi" w:hAnsiTheme="minorHAnsi" w:cstheme="minorHAnsi"/>
          <w:b w:val="0"/>
          <w:bCs/>
          <w:sz w:val="22"/>
          <w:szCs w:val="22"/>
        </w:rPr>
        <w:t>.1.4.</w:t>
      </w:r>
      <w:r w:rsidRPr="00200368">
        <w:rPr>
          <w:rFonts w:asciiTheme="minorHAnsi" w:hAnsiTheme="minorHAnsi" w:cstheme="minorHAnsi"/>
          <w:b w:val="0"/>
          <w:bCs/>
          <w:sz w:val="22"/>
          <w:szCs w:val="22"/>
        </w:rPr>
        <w:tab/>
        <w:t xml:space="preserve">Permanecer à disposição em tempo integral durante todo o período contratual, visando prestar atendimento por meios não presenciais, tais como telefone, WhatsApp, e-mail, ou quaisquer outros canais eletrônicos </w:t>
      </w:r>
    </w:p>
    <w:p w14:paraId="2C864E6D" w14:textId="2E9A8AF1"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8A6CE2">
        <w:rPr>
          <w:rFonts w:asciiTheme="minorHAnsi" w:hAnsiTheme="minorHAnsi" w:cstheme="minorHAnsi"/>
          <w:b w:val="0"/>
          <w:bCs/>
          <w:sz w:val="22"/>
          <w:szCs w:val="22"/>
        </w:rPr>
        <w:t>5</w:t>
      </w:r>
      <w:r w:rsidRPr="00200368">
        <w:rPr>
          <w:rFonts w:asciiTheme="minorHAnsi" w:hAnsiTheme="minorHAnsi" w:cstheme="minorHAnsi"/>
          <w:b w:val="0"/>
          <w:bCs/>
          <w:sz w:val="22"/>
          <w:szCs w:val="22"/>
        </w:rPr>
        <w:t>.1.5.</w:t>
      </w:r>
      <w:r w:rsidRPr="00200368">
        <w:rPr>
          <w:rFonts w:asciiTheme="minorHAnsi" w:hAnsiTheme="minorHAnsi" w:cstheme="minorHAnsi"/>
          <w:b w:val="0"/>
          <w:bCs/>
          <w:sz w:val="22"/>
          <w:szCs w:val="22"/>
        </w:rPr>
        <w:tab/>
        <w:t>Prestar os serviços com visita “in loco” em um número de 01 (uma) visita presencial mensal no período de vigência contratual, com duração de 06 (seis) horas cada, pela equipe técnica indicada neste Edital.</w:t>
      </w:r>
    </w:p>
    <w:p w14:paraId="377B8237" w14:textId="65690744"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8A6CE2">
        <w:rPr>
          <w:rFonts w:asciiTheme="minorHAnsi" w:hAnsiTheme="minorHAnsi" w:cstheme="minorHAnsi"/>
          <w:b w:val="0"/>
          <w:bCs/>
          <w:sz w:val="22"/>
          <w:szCs w:val="22"/>
        </w:rPr>
        <w:t>5</w:t>
      </w:r>
      <w:r w:rsidRPr="00200368">
        <w:rPr>
          <w:rFonts w:asciiTheme="minorHAnsi" w:hAnsiTheme="minorHAnsi" w:cstheme="minorHAnsi"/>
          <w:b w:val="0"/>
          <w:bCs/>
          <w:sz w:val="22"/>
          <w:szCs w:val="22"/>
        </w:rPr>
        <w:t>.1.6.</w:t>
      </w:r>
      <w:r w:rsidRPr="00200368">
        <w:rPr>
          <w:rFonts w:asciiTheme="minorHAnsi" w:hAnsiTheme="minorHAnsi" w:cstheme="minorHAnsi"/>
          <w:b w:val="0"/>
          <w:bCs/>
          <w:sz w:val="22"/>
          <w:szCs w:val="22"/>
        </w:rPr>
        <w:tab/>
        <w:t>Atender todas as demais disposições do Edital e especialmente do Anexo I.</w:t>
      </w:r>
    </w:p>
    <w:p w14:paraId="183F50EC" w14:textId="43B163BC"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8A6CE2">
        <w:rPr>
          <w:rFonts w:asciiTheme="minorHAnsi" w:hAnsiTheme="minorHAnsi" w:cstheme="minorHAnsi"/>
          <w:b w:val="0"/>
          <w:bCs/>
          <w:sz w:val="22"/>
          <w:szCs w:val="22"/>
        </w:rPr>
        <w:t>5</w:t>
      </w:r>
      <w:r w:rsidRPr="00200368">
        <w:rPr>
          <w:rFonts w:asciiTheme="minorHAnsi" w:hAnsiTheme="minorHAnsi" w:cstheme="minorHAnsi"/>
          <w:b w:val="0"/>
          <w:bCs/>
          <w:sz w:val="22"/>
          <w:szCs w:val="22"/>
        </w:rPr>
        <w:t>.2.</w:t>
      </w:r>
      <w:r w:rsidRPr="00200368">
        <w:rPr>
          <w:rFonts w:asciiTheme="minorHAnsi" w:hAnsiTheme="minorHAnsi" w:cstheme="minorHAnsi"/>
          <w:b w:val="0"/>
          <w:bCs/>
          <w:sz w:val="22"/>
          <w:szCs w:val="22"/>
        </w:rPr>
        <w:tab/>
        <w:t>O Contratante reserva-se o direito de não receber o objeto, se estiver em desacordo com o previsto neste instrumento, podendo cancelar o contrato e aplicar as sanções cabíveis, nos termos da legislação vigente.</w:t>
      </w:r>
    </w:p>
    <w:p w14:paraId="0CB28EE1" w14:textId="77777777" w:rsidR="00F76A43" w:rsidRDefault="00F76A43" w:rsidP="00200368">
      <w:pPr>
        <w:pStyle w:val="Corpodetexto21"/>
        <w:spacing w:line="100" w:lineRule="atLeast"/>
        <w:ind w:left="705" w:hanging="705"/>
        <w:jc w:val="both"/>
        <w:rPr>
          <w:rFonts w:asciiTheme="minorHAnsi" w:hAnsiTheme="minorHAnsi" w:cstheme="minorHAnsi"/>
          <w:b w:val="0"/>
          <w:bCs/>
          <w:sz w:val="22"/>
          <w:szCs w:val="22"/>
        </w:rPr>
      </w:pPr>
    </w:p>
    <w:p w14:paraId="092665E3" w14:textId="77777777" w:rsidR="00F76A43" w:rsidRPr="0061697C" w:rsidRDefault="00F76A43" w:rsidP="00F76A43">
      <w:pPr>
        <w:jc w:val="both"/>
        <w:rPr>
          <w:rFonts w:asciiTheme="minorHAnsi" w:hAnsiTheme="minorHAnsi" w:cstheme="minorHAnsi"/>
          <w:sz w:val="22"/>
          <w:szCs w:val="22"/>
        </w:rPr>
      </w:pPr>
      <w:r w:rsidRPr="0061697C">
        <w:rPr>
          <w:rFonts w:asciiTheme="minorHAnsi" w:hAnsiTheme="minorHAnsi" w:cstheme="minorHAnsi"/>
          <w:b/>
          <w:sz w:val="22"/>
          <w:szCs w:val="22"/>
        </w:rPr>
        <w:t>CLÁUSULA NONA</w:t>
      </w:r>
      <w:r w:rsidRPr="0061697C">
        <w:rPr>
          <w:rFonts w:asciiTheme="minorHAnsi" w:hAnsiTheme="minorHAnsi" w:cstheme="minorHAnsi"/>
          <w:sz w:val="22"/>
          <w:szCs w:val="22"/>
        </w:rPr>
        <w:t xml:space="preserve"> – O Contratante reserva-se o direito de não receber o objeto, se estiver em desacordo com o previsto neste instrumento, podendo cancelar o contrato e aplicar as sanções cabíveis, nos termos da legislação vigente.</w:t>
      </w:r>
    </w:p>
    <w:p w14:paraId="4AAEE52E" w14:textId="77777777" w:rsidR="00F76A43" w:rsidRPr="00200368" w:rsidRDefault="00F76A43" w:rsidP="00200368">
      <w:pPr>
        <w:pStyle w:val="Corpodetexto21"/>
        <w:spacing w:line="100" w:lineRule="atLeast"/>
        <w:ind w:left="705" w:hanging="705"/>
        <w:jc w:val="both"/>
        <w:rPr>
          <w:rFonts w:asciiTheme="minorHAnsi" w:hAnsiTheme="minorHAnsi" w:cstheme="minorHAnsi"/>
          <w:b w:val="0"/>
          <w:bCs/>
          <w:sz w:val="22"/>
          <w:szCs w:val="22"/>
        </w:rPr>
      </w:pPr>
    </w:p>
    <w:p w14:paraId="50103883" w14:textId="77777777"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6E3820A5" w14:textId="7FEA5E43" w:rsidR="00E931C7" w:rsidRPr="00E931C7" w:rsidRDefault="00E931C7" w:rsidP="00E931C7">
      <w:pPr>
        <w:ind w:left="993" w:hanging="993"/>
        <w:jc w:val="both"/>
        <w:rPr>
          <w:rFonts w:ascii="Calibri" w:hAnsi="Calibri" w:cs="Calibri"/>
          <w:bCs/>
          <w:color w:val="auto"/>
          <w:sz w:val="22"/>
          <w:szCs w:val="22"/>
        </w:rPr>
      </w:pPr>
      <w:r w:rsidRPr="00E931C7">
        <w:rPr>
          <w:rFonts w:ascii="Calibri" w:hAnsi="Calibri" w:cs="Calibri"/>
          <w:bCs/>
          <w:color w:val="auto"/>
          <w:sz w:val="22"/>
          <w:szCs w:val="22"/>
        </w:rPr>
        <w:t>1</w:t>
      </w:r>
      <w:r>
        <w:rPr>
          <w:rFonts w:ascii="Calibri" w:hAnsi="Calibri" w:cs="Calibri"/>
          <w:bCs/>
          <w:color w:val="auto"/>
          <w:sz w:val="22"/>
          <w:szCs w:val="22"/>
        </w:rPr>
        <w:t>6</w:t>
      </w:r>
      <w:r w:rsidRPr="00E931C7">
        <w:rPr>
          <w:rFonts w:ascii="Calibri" w:hAnsi="Calibri" w:cs="Calibri"/>
          <w:bCs/>
          <w:color w:val="auto"/>
          <w:sz w:val="22"/>
          <w:szCs w:val="22"/>
        </w:rPr>
        <w:t>.</w:t>
      </w:r>
      <w:r w:rsidRPr="00E931C7">
        <w:rPr>
          <w:rFonts w:ascii="Calibri" w:hAnsi="Calibri" w:cs="Calibri"/>
          <w:bCs/>
          <w:color w:val="auto"/>
          <w:sz w:val="22"/>
          <w:szCs w:val="22"/>
        </w:rPr>
        <w:tab/>
        <w:t>DAS OBRIGAÇÕES DO CONTRATANTE</w:t>
      </w:r>
    </w:p>
    <w:p w14:paraId="186B0D08" w14:textId="5A21B9FD" w:rsidR="00E931C7" w:rsidRDefault="00E931C7" w:rsidP="00E931C7">
      <w:pPr>
        <w:pStyle w:val="Recuonormal"/>
        <w:tabs>
          <w:tab w:val="left" w:pos="567"/>
        </w:tabs>
        <w:ind w:left="993" w:hanging="993"/>
        <w:jc w:val="both"/>
        <w:rPr>
          <w:rFonts w:ascii="Calibri" w:eastAsia="Lucida Sans Unicode" w:hAnsi="Calibri" w:cs="Calibri"/>
          <w:bCs/>
          <w:snapToGrid w:val="0"/>
          <w:sz w:val="22"/>
          <w:szCs w:val="22"/>
        </w:rPr>
      </w:pPr>
      <w:r w:rsidRPr="00E931C7">
        <w:rPr>
          <w:rFonts w:ascii="Calibri" w:eastAsia="Lucida Sans Unicode" w:hAnsi="Calibri" w:cs="Calibri"/>
          <w:bCs/>
          <w:snapToGrid w:val="0"/>
          <w:sz w:val="22"/>
          <w:szCs w:val="22"/>
        </w:rPr>
        <w:t>1</w:t>
      </w:r>
      <w:r>
        <w:rPr>
          <w:rFonts w:ascii="Calibri" w:eastAsia="Lucida Sans Unicode" w:hAnsi="Calibri" w:cs="Calibri"/>
          <w:bCs/>
          <w:snapToGrid w:val="0"/>
          <w:sz w:val="22"/>
          <w:szCs w:val="22"/>
        </w:rPr>
        <w:t>6</w:t>
      </w:r>
      <w:r w:rsidRPr="00E931C7">
        <w:rPr>
          <w:rFonts w:ascii="Calibri" w:eastAsia="Lucida Sans Unicode" w:hAnsi="Calibri" w:cs="Calibri"/>
          <w:bCs/>
          <w:snapToGrid w:val="0"/>
          <w:sz w:val="22"/>
          <w:szCs w:val="22"/>
        </w:rPr>
        <w:t>.1.</w:t>
      </w:r>
      <w:r w:rsidRPr="00E931C7">
        <w:rPr>
          <w:rFonts w:ascii="Calibri" w:eastAsia="Lucida Sans Unicode" w:hAnsi="Calibri" w:cs="Calibri"/>
          <w:bCs/>
          <w:snapToGrid w:val="0"/>
          <w:sz w:val="22"/>
          <w:szCs w:val="22"/>
        </w:rPr>
        <w:tab/>
      </w:r>
      <w:r>
        <w:rPr>
          <w:rFonts w:ascii="Calibri" w:eastAsia="Lucida Sans Unicode" w:hAnsi="Calibri" w:cs="Calibri"/>
          <w:bCs/>
          <w:snapToGrid w:val="0"/>
          <w:sz w:val="22"/>
          <w:szCs w:val="22"/>
        </w:rPr>
        <w:tab/>
      </w:r>
      <w:r w:rsidRPr="00E931C7">
        <w:rPr>
          <w:rFonts w:ascii="Calibri" w:eastAsia="Lucida Sans Unicode" w:hAnsi="Calibri" w:cs="Calibri"/>
          <w:bCs/>
          <w:snapToGrid w:val="0"/>
          <w:sz w:val="22"/>
          <w:szCs w:val="22"/>
        </w:rPr>
        <w:t xml:space="preserve">O CONTRATANTE, durante a execução do contrato deverá: </w:t>
      </w:r>
    </w:p>
    <w:p w14:paraId="16A4753D" w14:textId="77777777" w:rsidR="00AE3BB3" w:rsidRDefault="00AE3BB3" w:rsidP="00E931C7">
      <w:pPr>
        <w:pStyle w:val="Recuonormal"/>
        <w:tabs>
          <w:tab w:val="left" w:pos="567"/>
        </w:tabs>
        <w:ind w:left="993" w:hanging="993"/>
        <w:jc w:val="both"/>
        <w:rPr>
          <w:rFonts w:ascii="Calibri" w:eastAsia="Lucida Sans Unicode" w:hAnsi="Calibri" w:cs="Calibri"/>
          <w:bCs/>
          <w:snapToGrid w:val="0"/>
          <w:sz w:val="22"/>
          <w:szCs w:val="22"/>
        </w:rPr>
      </w:pPr>
    </w:p>
    <w:p w14:paraId="0EA3C024" w14:textId="02CBC023" w:rsidR="00AE3BB3" w:rsidRPr="0061697C" w:rsidRDefault="00AE3BB3" w:rsidP="00AE3BB3">
      <w:pPr>
        <w:tabs>
          <w:tab w:val="left" w:pos="993"/>
        </w:tabs>
        <w:jc w:val="both"/>
        <w:rPr>
          <w:rFonts w:asciiTheme="minorHAnsi" w:hAnsiTheme="minorHAnsi" w:cstheme="minorHAnsi"/>
          <w:sz w:val="22"/>
          <w:szCs w:val="22"/>
        </w:rPr>
      </w:pPr>
      <w:r>
        <w:rPr>
          <w:rFonts w:asciiTheme="minorHAnsi" w:hAnsiTheme="minorHAnsi" w:cstheme="minorHAnsi"/>
          <w:sz w:val="22"/>
          <w:szCs w:val="22"/>
        </w:rPr>
        <w:t xml:space="preserve">16.2. </w:t>
      </w:r>
      <w:r>
        <w:rPr>
          <w:rFonts w:asciiTheme="minorHAnsi" w:hAnsiTheme="minorHAnsi" w:cstheme="minorHAnsi"/>
          <w:sz w:val="22"/>
          <w:szCs w:val="22"/>
        </w:rPr>
        <w:tab/>
      </w:r>
      <w:r w:rsidRPr="0061697C">
        <w:rPr>
          <w:rFonts w:asciiTheme="minorHAnsi" w:hAnsiTheme="minorHAnsi" w:cstheme="minorHAnsi"/>
          <w:sz w:val="22"/>
          <w:szCs w:val="22"/>
        </w:rPr>
        <w:t>Realizar as atividades a ele atribuídas, dentro dos prazos acordados.</w:t>
      </w:r>
    </w:p>
    <w:p w14:paraId="3B0ECE1A" w14:textId="3FB62455" w:rsidR="00AE3BB3" w:rsidRPr="00AE3BB3" w:rsidRDefault="00AE3BB3" w:rsidP="00AE3BB3">
      <w:pPr>
        <w:tabs>
          <w:tab w:val="left" w:pos="993"/>
        </w:tabs>
        <w:ind w:left="993" w:hanging="993"/>
        <w:jc w:val="both"/>
        <w:rPr>
          <w:rFonts w:asciiTheme="minorHAnsi" w:hAnsiTheme="minorHAnsi" w:cstheme="minorHAnsi"/>
          <w:bCs/>
          <w:sz w:val="22"/>
          <w:szCs w:val="22"/>
        </w:rPr>
      </w:pPr>
      <w:r w:rsidRPr="00AE3BB3">
        <w:rPr>
          <w:rFonts w:asciiTheme="minorHAnsi" w:hAnsiTheme="minorHAnsi" w:cstheme="minorHAnsi"/>
          <w:bCs/>
          <w:sz w:val="22"/>
          <w:szCs w:val="22"/>
        </w:rPr>
        <w:lastRenderedPageBreak/>
        <w:t xml:space="preserve">16.3. </w:t>
      </w:r>
      <w:r w:rsidRPr="00AE3BB3">
        <w:rPr>
          <w:rFonts w:asciiTheme="minorHAnsi" w:hAnsiTheme="minorHAnsi" w:cstheme="minorHAnsi"/>
          <w:bCs/>
          <w:sz w:val="22"/>
          <w:szCs w:val="22"/>
        </w:rPr>
        <w:tab/>
        <w:t>Quando atendimento presencial, prover instalações físicas para realizar os serviços, adequadas às necessidades.</w:t>
      </w:r>
    </w:p>
    <w:p w14:paraId="4205934D" w14:textId="76B78503" w:rsidR="00AE3BB3" w:rsidRPr="00AE3BB3" w:rsidRDefault="00AE3BB3" w:rsidP="00AE3BB3">
      <w:pPr>
        <w:ind w:left="993" w:hanging="993"/>
        <w:jc w:val="both"/>
        <w:rPr>
          <w:rFonts w:asciiTheme="minorHAnsi" w:hAnsiTheme="minorHAnsi" w:cstheme="minorHAnsi"/>
          <w:bCs/>
          <w:sz w:val="22"/>
          <w:szCs w:val="22"/>
        </w:rPr>
      </w:pPr>
      <w:r w:rsidRPr="00AE3BB3">
        <w:rPr>
          <w:rFonts w:asciiTheme="minorHAnsi" w:hAnsiTheme="minorHAnsi" w:cstheme="minorHAnsi"/>
          <w:bCs/>
          <w:sz w:val="22"/>
          <w:szCs w:val="22"/>
        </w:rPr>
        <w:t>16.4.</w:t>
      </w:r>
      <w:r w:rsidRPr="00AE3BB3">
        <w:rPr>
          <w:rFonts w:asciiTheme="minorHAnsi" w:hAnsiTheme="minorHAnsi" w:cstheme="minorHAnsi"/>
          <w:bCs/>
          <w:sz w:val="22"/>
          <w:szCs w:val="22"/>
        </w:rPr>
        <w:tab/>
        <w:t>Fornecer os documentos e os dados necessários para execução dos serviços, bem como possibilitar o levantamento de outros dados que se fizerem necessários para que a continuidade dos serviços possa transcorrer normalmente, sem interrupções.</w:t>
      </w:r>
    </w:p>
    <w:p w14:paraId="6AF0B6A7" w14:textId="4F43EDD2" w:rsidR="00AE3BB3" w:rsidRPr="0061697C" w:rsidRDefault="00AE3BB3" w:rsidP="00AE3BB3">
      <w:pPr>
        <w:ind w:left="993" w:hanging="993"/>
        <w:jc w:val="both"/>
        <w:rPr>
          <w:rFonts w:asciiTheme="minorHAnsi" w:hAnsiTheme="minorHAnsi" w:cstheme="minorHAnsi"/>
          <w:sz w:val="22"/>
          <w:szCs w:val="22"/>
        </w:rPr>
      </w:pPr>
      <w:r w:rsidRPr="00AE3BB3">
        <w:rPr>
          <w:rFonts w:asciiTheme="minorHAnsi" w:hAnsiTheme="minorHAnsi" w:cstheme="minorHAnsi"/>
          <w:bCs/>
          <w:sz w:val="22"/>
          <w:szCs w:val="22"/>
        </w:rPr>
        <w:t>16.5.</w:t>
      </w:r>
      <w:r w:rsidRPr="00AE3BB3">
        <w:rPr>
          <w:rFonts w:asciiTheme="minorHAnsi" w:hAnsiTheme="minorHAnsi" w:cstheme="minorHAnsi"/>
          <w:bCs/>
          <w:sz w:val="22"/>
          <w:szCs w:val="22"/>
        </w:rPr>
        <w:tab/>
        <w:t>Designar 01 (um) ou mais servidor (es) para receber as orientações da consultoria, bem como facilitar</w:t>
      </w:r>
      <w:r w:rsidRPr="0061697C">
        <w:rPr>
          <w:rFonts w:asciiTheme="minorHAnsi" w:hAnsiTheme="minorHAnsi" w:cstheme="minorHAnsi"/>
          <w:sz w:val="22"/>
          <w:szCs w:val="22"/>
        </w:rPr>
        <w:t xml:space="preserve"> o contato entre as partes no curso da execução dos serviços.</w:t>
      </w:r>
    </w:p>
    <w:p w14:paraId="682B962D" w14:textId="5386AA14" w:rsidR="00E931C7" w:rsidRPr="00E931C7" w:rsidRDefault="00E931C7" w:rsidP="00E931C7">
      <w:pPr>
        <w:pStyle w:val="Recuonormal"/>
        <w:tabs>
          <w:tab w:val="left" w:pos="567"/>
        </w:tabs>
        <w:ind w:left="993" w:hanging="993"/>
        <w:jc w:val="both"/>
        <w:rPr>
          <w:rFonts w:ascii="Calibri" w:eastAsia="Lucida Sans Unicode" w:hAnsi="Calibri" w:cs="Calibri"/>
          <w:bCs/>
          <w:snapToGrid w:val="0"/>
          <w:sz w:val="22"/>
          <w:szCs w:val="22"/>
        </w:rPr>
      </w:pPr>
      <w:r w:rsidRPr="00E931C7">
        <w:rPr>
          <w:rFonts w:ascii="Calibri" w:eastAsia="Lucida Sans Unicode" w:hAnsi="Calibri" w:cs="Calibri"/>
          <w:bCs/>
          <w:snapToGrid w:val="0"/>
          <w:sz w:val="22"/>
          <w:szCs w:val="22"/>
        </w:rPr>
        <w:t>1</w:t>
      </w:r>
      <w:r>
        <w:rPr>
          <w:rFonts w:ascii="Calibri" w:eastAsia="Lucida Sans Unicode" w:hAnsi="Calibri" w:cs="Calibri"/>
          <w:bCs/>
          <w:snapToGrid w:val="0"/>
          <w:sz w:val="22"/>
          <w:szCs w:val="22"/>
        </w:rPr>
        <w:t>6</w:t>
      </w:r>
      <w:r w:rsidRPr="00E931C7">
        <w:rPr>
          <w:rFonts w:ascii="Calibri" w:eastAsia="Lucida Sans Unicode" w:hAnsi="Calibri" w:cs="Calibri"/>
          <w:bCs/>
          <w:snapToGrid w:val="0"/>
          <w:sz w:val="22"/>
          <w:szCs w:val="22"/>
        </w:rPr>
        <w:t>.</w:t>
      </w:r>
      <w:r w:rsidR="00AE3BB3">
        <w:rPr>
          <w:rFonts w:ascii="Calibri" w:eastAsia="Lucida Sans Unicode" w:hAnsi="Calibri" w:cs="Calibri"/>
          <w:bCs/>
          <w:snapToGrid w:val="0"/>
          <w:sz w:val="22"/>
          <w:szCs w:val="22"/>
        </w:rPr>
        <w:t>6.</w:t>
      </w:r>
      <w:r w:rsidRPr="00E931C7">
        <w:rPr>
          <w:rFonts w:ascii="Calibri" w:eastAsia="Lucida Sans Unicode" w:hAnsi="Calibri" w:cs="Calibri"/>
          <w:bCs/>
          <w:snapToGrid w:val="0"/>
          <w:sz w:val="22"/>
          <w:szCs w:val="22"/>
        </w:rPr>
        <w:t xml:space="preserve"> </w:t>
      </w:r>
      <w:r w:rsidR="00AE3BB3">
        <w:rPr>
          <w:rFonts w:ascii="Calibri" w:eastAsia="Lucida Sans Unicode" w:hAnsi="Calibri" w:cs="Calibri"/>
          <w:bCs/>
          <w:snapToGrid w:val="0"/>
          <w:sz w:val="22"/>
          <w:szCs w:val="22"/>
        </w:rPr>
        <w:t xml:space="preserve"> </w:t>
      </w:r>
      <w:r w:rsidRPr="00E931C7">
        <w:rPr>
          <w:rFonts w:ascii="Calibri" w:eastAsia="Lucida Sans Unicode" w:hAnsi="Calibri" w:cs="Calibri"/>
          <w:bCs/>
          <w:snapToGrid w:val="0"/>
          <w:sz w:val="22"/>
          <w:szCs w:val="22"/>
        </w:rPr>
        <w:tab/>
      </w:r>
      <w:r w:rsidR="00AE3BB3">
        <w:rPr>
          <w:rFonts w:ascii="Calibri" w:eastAsia="Lucida Sans Unicode" w:hAnsi="Calibri" w:cs="Calibri"/>
          <w:bCs/>
          <w:snapToGrid w:val="0"/>
          <w:sz w:val="22"/>
          <w:szCs w:val="22"/>
        </w:rPr>
        <w:t xml:space="preserve">        </w:t>
      </w:r>
      <w:r w:rsidRPr="00E931C7">
        <w:rPr>
          <w:rFonts w:ascii="Calibri" w:eastAsia="Lucida Sans Unicode" w:hAnsi="Calibri" w:cs="Calibri"/>
          <w:bCs/>
          <w:snapToGrid w:val="0"/>
          <w:sz w:val="22"/>
          <w:szCs w:val="22"/>
        </w:rPr>
        <w:t>Proceder ao acompanhamento técnico da prestação dos serviços;</w:t>
      </w:r>
    </w:p>
    <w:p w14:paraId="3D540E9E" w14:textId="3B78940A" w:rsidR="00E931C7" w:rsidRPr="00E931C7" w:rsidRDefault="00E931C7" w:rsidP="00E931C7">
      <w:pPr>
        <w:pStyle w:val="Recuonormal"/>
        <w:tabs>
          <w:tab w:val="left" w:pos="567"/>
        </w:tabs>
        <w:ind w:left="993" w:hanging="993"/>
        <w:jc w:val="both"/>
        <w:rPr>
          <w:rFonts w:ascii="Calibri" w:eastAsia="Lucida Sans Unicode" w:hAnsi="Calibri" w:cs="Calibri"/>
          <w:bCs/>
          <w:snapToGrid w:val="0"/>
          <w:sz w:val="22"/>
          <w:szCs w:val="22"/>
        </w:rPr>
      </w:pPr>
      <w:r w:rsidRPr="00E931C7">
        <w:rPr>
          <w:rFonts w:ascii="Calibri" w:eastAsia="Lucida Sans Unicode" w:hAnsi="Calibri" w:cs="Calibri"/>
          <w:bCs/>
          <w:snapToGrid w:val="0"/>
          <w:sz w:val="22"/>
          <w:szCs w:val="22"/>
        </w:rPr>
        <w:t>1</w:t>
      </w:r>
      <w:r>
        <w:rPr>
          <w:rFonts w:ascii="Calibri" w:eastAsia="Lucida Sans Unicode" w:hAnsi="Calibri" w:cs="Calibri"/>
          <w:bCs/>
          <w:snapToGrid w:val="0"/>
          <w:sz w:val="22"/>
          <w:szCs w:val="22"/>
        </w:rPr>
        <w:t>6</w:t>
      </w:r>
      <w:r w:rsidRPr="00E931C7">
        <w:rPr>
          <w:rFonts w:ascii="Calibri" w:eastAsia="Lucida Sans Unicode" w:hAnsi="Calibri" w:cs="Calibri"/>
          <w:bCs/>
          <w:snapToGrid w:val="0"/>
          <w:sz w:val="22"/>
          <w:szCs w:val="22"/>
        </w:rPr>
        <w:t>.</w:t>
      </w:r>
      <w:r w:rsidR="00AE3BB3">
        <w:rPr>
          <w:rFonts w:ascii="Calibri" w:eastAsia="Lucida Sans Unicode" w:hAnsi="Calibri" w:cs="Calibri"/>
          <w:bCs/>
          <w:snapToGrid w:val="0"/>
          <w:sz w:val="22"/>
          <w:szCs w:val="22"/>
        </w:rPr>
        <w:t>7</w:t>
      </w:r>
      <w:r w:rsidRPr="00E931C7">
        <w:rPr>
          <w:rFonts w:ascii="Calibri" w:eastAsia="Lucida Sans Unicode" w:hAnsi="Calibri" w:cs="Calibri"/>
          <w:bCs/>
          <w:snapToGrid w:val="0"/>
          <w:sz w:val="22"/>
          <w:szCs w:val="22"/>
        </w:rPr>
        <w:t>.</w:t>
      </w:r>
      <w:r w:rsidR="00AE3BB3">
        <w:rPr>
          <w:rFonts w:ascii="Calibri" w:eastAsia="Lucida Sans Unicode" w:hAnsi="Calibri" w:cs="Calibri"/>
          <w:bCs/>
          <w:snapToGrid w:val="0"/>
          <w:sz w:val="22"/>
          <w:szCs w:val="22"/>
        </w:rPr>
        <w:t xml:space="preserve">    </w:t>
      </w:r>
      <w:r w:rsidRPr="00E931C7">
        <w:rPr>
          <w:rFonts w:ascii="Calibri" w:eastAsia="Lucida Sans Unicode" w:hAnsi="Calibri" w:cs="Calibri"/>
          <w:bCs/>
          <w:snapToGrid w:val="0"/>
          <w:sz w:val="22"/>
          <w:szCs w:val="22"/>
        </w:rPr>
        <w:tab/>
        <w:t xml:space="preserve">Dar ciência à </w:t>
      </w:r>
      <w:r>
        <w:rPr>
          <w:rFonts w:ascii="Calibri" w:eastAsia="Lucida Sans Unicode" w:hAnsi="Calibri" w:cs="Calibri"/>
          <w:bCs/>
          <w:snapToGrid w:val="0"/>
          <w:sz w:val="22"/>
          <w:szCs w:val="22"/>
        </w:rPr>
        <w:t>contratada</w:t>
      </w:r>
      <w:r w:rsidRPr="00E931C7">
        <w:rPr>
          <w:rFonts w:ascii="Calibri" w:eastAsia="Lucida Sans Unicode" w:hAnsi="Calibri" w:cs="Calibri"/>
          <w:bCs/>
          <w:snapToGrid w:val="0"/>
          <w:sz w:val="22"/>
          <w:szCs w:val="22"/>
        </w:rPr>
        <w:t xml:space="preserve"> imediatamente sobre qualquer anormalidade que verificar na execução dos serviços;</w:t>
      </w:r>
    </w:p>
    <w:p w14:paraId="6B706F43" w14:textId="06367C9E" w:rsidR="00E931C7" w:rsidRPr="00E931C7" w:rsidRDefault="00E931C7" w:rsidP="00E931C7">
      <w:pPr>
        <w:pStyle w:val="Recuonormal"/>
        <w:tabs>
          <w:tab w:val="left" w:pos="567"/>
        </w:tabs>
        <w:ind w:left="993" w:hanging="993"/>
        <w:jc w:val="both"/>
        <w:rPr>
          <w:rFonts w:ascii="Calibri" w:eastAsia="Lucida Sans Unicode" w:hAnsi="Calibri" w:cs="Calibri"/>
          <w:bCs/>
          <w:snapToGrid w:val="0"/>
          <w:sz w:val="22"/>
          <w:szCs w:val="22"/>
        </w:rPr>
      </w:pPr>
      <w:r w:rsidRPr="00E931C7">
        <w:rPr>
          <w:rFonts w:ascii="Calibri" w:eastAsia="Lucida Sans Unicode" w:hAnsi="Calibri" w:cs="Calibri"/>
          <w:bCs/>
          <w:snapToGrid w:val="0"/>
          <w:sz w:val="22"/>
          <w:szCs w:val="22"/>
        </w:rPr>
        <w:t>1</w:t>
      </w:r>
      <w:r>
        <w:rPr>
          <w:rFonts w:ascii="Calibri" w:eastAsia="Lucida Sans Unicode" w:hAnsi="Calibri" w:cs="Calibri"/>
          <w:bCs/>
          <w:snapToGrid w:val="0"/>
          <w:sz w:val="22"/>
          <w:szCs w:val="22"/>
        </w:rPr>
        <w:t>6</w:t>
      </w:r>
      <w:r w:rsidRPr="00E931C7">
        <w:rPr>
          <w:rFonts w:ascii="Calibri" w:eastAsia="Lucida Sans Unicode" w:hAnsi="Calibri" w:cs="Calibri"/>
          <w:bCs/>
          <w:snapToGrid w:val="0"/>
          <w:sz w:val="22"/>
          <w:szCs w:val="22"/>
        </w:rPr>
        <w:t>.</w:t>
      </w:r>
      <w:r w:rsidR="00AE3BB3">
        <w:rPr>
          <w:rFonts w:ascii="Calibri" w:eastAsia="Lucida Sans Unicode" w:hAnsi="Calibri" w:cs="Calibri"/>
          <w:bCs/>
          <w:snapToGrid w:val="0"/>
          <w:sz w:val="22"/>
          <w:szCs w:val="22"/>
        </w:rPr>
        <w:t>8</w:t>
      </w:r>
      <w:r w:rsidRPr="00E931C7">
        <w:rPr>
          <w:rFonts w:ascii="Calibri" w:eastAsia="Lucida Sans Unicode" w:hAnsi="Calibri" w:cs="Calibri"/>
          <w:bCs/>
          <w:snapToGrid w:val="0"/>
          <w:sz w:val="22"/>
          <w:szCs w:val="22"/>
        </w:rPr>
        <w:t>.</w:t>
      </w:r>
      <w:r w:rsidR="00AE3BB3">
        <w:rPr>
          <w:rFonts w:ascii="Calibri" w:eastAsia="Lucida Sans Unicode" w:hAnsi="Calibri" w:cs="Calibri"/>
          <w:bCs/>
          <w:snapToGrid w:val="0"/>
          <w:sz w:val="22"/>
          <w:szCs w:val="22"/>
        </w:rPr>
        <w:t xml:space="preserve">   </w:t>
      </w:r>
      <w:r w:rsidRPr="00E931C7">
        <w:rPr>
          <w:rFonts w:ascii="Calibri" w:eastAsia="Lucida Sans Unicode" w:hAnsi="Calibri" w:cs="Calibri"/>
          <w:bCs/>
          <w:snapToGrid w:val="0"/>
          <w:sz w:val="22"/>
          <w:szCs w:val="22"/>
        </w:rPr>
        <w:tab/>
        <w:t xml:space="preserve">Atestar a execução do objeto por meio da fiscalização do </w:t>
      </w:r>
      <w:r>
        <w:rPr>
          <w:rFonts w:ascii="Calibri" w:eastAsia="Lucida Sans Unicode" w:hAnsi="Calibri" w:cs="Calibri"/>
          <w:bCs/>
          <w:snapToGrid w:val="0"/>
          <w:sz w:val="22"/>
          <w:szCs w:val="22"/>
        </w:rPr>
        <w:t>c</w:t>
      </w:r>
      <w:r w:rsidRPr="00E931C7">
        <w:rPr>
          <w:rFonts w:ascii="Calibri" w:eastAsia="Lucida Sans Unicode" w:hAnsi="Calibri" w:cs="Calibri"/>
          <w:bCs/>
          <w:snapToGrid w:val="0"/>
          <w:sz w:val="22"/>
          <w:szCs w:val="22"/>
        </w:rPr>
        <w:t>ontrato ;</w:t>
      </w:r>
    </w:p>
    <w:p w14:paraId="0CA3AA55" w14:textId="78CA0FBF" w:rsidR="00E931C7" w:rsidRPr="00E931C7" w:rsidRDefault="00E931C7" w:rsidP="00E931C7">
      <w:pPr>
        <w:pStyle w:val="Recuonormal"/>
        <w:tabs>
          <w:tab w:val="left" w:pos="567"/>
        </w:tabs>
        <w:ind w:left="993" w:hanging="993"/>
        <w:jc w:val="both"/>
        <w:rPr>
          <w:rFonts w:ascii="Calibri" w:eastAsia="Lucida Sans Unicode" w:hAnsi="Calibri" w:cs="Calibri"/>
          <w:bCs/>
          <w:snapToGrid w:val="0"/>
          <w:sz w:val="22"/>
          <w:szCs w:val="22"/>
        </w:rPr>
      </w:pPr>
      <w:r w:rsidRPr="00E931C7">
        <w:rPr>
          <w:rFonts w:ascii="Calibri" w:eastAsia="Lucida Sans Unicode" w:hAnsi="Calibri" w:cs="Calibri"/>
          <w:bCs/>
          <w:snapToGrid w:val="0"/>
          <w:sz w:val="22"/>
          <w:szCs w:val="22"/>
        </w:rPr>
        <w:t>1</w:t>
      </w:r>
      <w:r>
        <w:rPr>
          <w:rFonts w:ascii="Calibri" w:eastAsia="Lucida Sans Unicode" w:hAnsi="Calibri" w:cs="Calibri"/>
          <w:bCs/>
          <w:snapToGrid w:val="0"/>
          <w:sz w:val="22"/>
          <w:szCs w:val="22"/>
        </w:rPr>
        <w:t>6</w:t>
      </w:r>
      <w:r w:rsidRPr="00E931C7">
        <w:rPr>
          <w:rFonts w:ascii="Calibri" w:eastAsia="Lucida Sans Unicode" w:hAnsi="Calibri" w:cs="Calibri"/>
          <w:bCs/>
          <w:snapToGrid w:val="0"/>
          <w:sz w:val="22"/>
          <w:szCs w:val="22"/>
        </w:rPr>
        <w:t>.</w:t>
      </w:r>
      <w:r w:rsidR="00AE3BB3">
        <w:rPr>
          <w:rFonts w:ascii="Calibri" w:eastAsia="Lucida Sans Unicode" w:hAnsi="Calibri" w:cs="Calibri"/>
          <w:bCs/>
          <w:snapToGrid w:val="0"/>
          <w:sz w:val="22"/>
          <w:szCs w:val="22"/>
        </w:rPr>
        <w:t>9</w:t>
      </w:r>
      <w:r w:rsidRPr="00E931C7">
        <w:rPr>
          <w:rFonts w:ascii="Calibri" w:eastAsia="Lucida Sans Unicode" w:hAnsi="Calibri" w:cs="Calibri"/>
          <w:bCs/>
          <w:snapToGrid w:val="0"/>
          <w:sz w:val="22"/>
          <w:szCs w:val="22"/>
        </w:rPr>
        <w:t>.</w:t>
      </w:r>
      <w:r w:rsidRPr="00E931C7">
        <w:rPr>
          <w:rFonts w:ascii="Calibri" w:eastAsia="Lucida Sans Unicode" w:hAnsi="Calibri" w:cs="Calibri"/>
          <w:bCs/>
          <w:snapToGrid w:val="0"/>
          <w:sz w:val="22"/>
          <w:szCs w:val="22"/>
        </w:rPr>
        <w:tab/>
      </w:r>
      <w:r w:rsidR="00AE3BB3">
        <w:rPr>
          <w:rFonts w:ascii="Calibri" w:eastAsia="Lucida Sans Unicode" w:hAnsi="Calibri" w:cs="Calibri"/>
          <w:bCs/>
          <w:snapToGrid w:val="0"/>
          <w:sz w:val="22"/>
          <w:szCs w:val="22"/>
        </w:rPr>
        <w:t xml:space="preserve">        </w:t>
      </w:r>
      <w:r w:rsidRPr="00E931C7">
        <w:rPr>
          <w:rFonts w:ascii="Calibri" w:eastAsia="Lucida Sans Unicode" w:hAnsi="Calibri" w:cs="Calibri"/>
          <w:bCs/>
          <w:snapToGrid w:val="0"/>
          <w:sz w:val="22"/>
          <w:szCs w:val="22"/>
        </w:rPr>
        <w:t>Fica nomeado como Gestor</w:t>
      </w:r>
      <w:r>
        <w:rPr>
          <w:rFonts w:ascii="Calibri" w:eastAsia="Lucida Sans Unicode" w:hAnsi="Calibri" w:cs="Calibri"/>
          <w:bCs/>
          <w:snapToGrid w:val="0"/>
          <w:sz w:val="22"/>
          <w:szCs w:val="22"/>
        </w:rPr>
        <w:t>a</w:t>
      </w:r>
      <w:r w:rsidRPr="00E931C7">
        <w:rPr>
          <w:rFonts w:ascii="Calibri" w:eastAsia="Lucida Sans Unicode" w:hAnsi="Calibri" w:cs="Calibri"/>
          <w:bCs/>
          <w:snapToGrid w:val="0"/>
          <w:sz w:val="22"/>
          <w:szCs w:val="22"/>
        </w:rPr>
        <w:t xml:space="preserve"> d</w:t>
      </w:r>
      <w:r>
        <w:rPr>
          <w:rFonts w:ascii="Calibri" w:eastAsia="Lucida Sans Unicode" w:hAnsi="Calibri" w:cs="Calibri"/>
          <w:bCs/>
          <w:snapToGrid w:val="0"/>
          <w:sz w:val="22"/>
          <w:szCs w:val="22"/>
        </w:rPr>
        <w:t>o contrato</w:t>
      </w:r>
      <w:r w:rsidRPr="00E931C7">
        <w:rPr>
          <w:rFonts w:ascii="Calibri" w:eastAsia="Lucida Sans Unicode" w:hAnsi="Calibri" w:cs="Calibri"/>
          <w:bCs/>
          <w:snapToGrid w:val="0"/>
          <w:sz w:val="22"/>
          <w:szCs w:val="22"/>
        </w:rPr>
        <w:t>,</w:t>
      </w:r>
      <w:r>
        <w:rPr>
          <w:rFonts w:ascii="Calibri" w:eastAsia="Lucida Sans Unicode" w:hAnsi="Calibri" w:cs="Calibri"/>
          <w:bCs/>
          <w:snapToGrid w:val="0"/>
          <w:sz w:val="22"/>
          <w:szCs w:val="22"/>
        </w:rPr>
        <w:t xml:space="preserve"> a senhora </w:t>
      </w:r>
      <w:r w:rsidRPr="00E931C7">
        <w:rPr>
          <w:rFonts w:ascii="Calibri" w:eastAsia="Lucida Sans Unicode" w:hAnsi="Calibri" w:cs="Calibri"/>
          <w:bCs/>
          <w:snapToGrid w:val="0"/>
          <w:sz w:val="22"/>
          <w:szCs w:val="22"/>
        </w:rPr>
        <w:t xml:space="preserve"> </w:t>
      </w:r>
      <w:r>
        <w:rPr>
          <w:rFonts w:ascii="Calibri" w:eastAsia="Lucida Sans Unicode" w:hAnsi="Calibri" w:cs="Calibri"/>
          <w:bCs/>
          <w:snapToGrid w:val="0"/>
          <w:sz w:val="22"/>
          <w:szCs w:val="22"/>
        </w:rPr>
        <w:t>Grenda Tosta Souza Alves de Campos</w:t>
      </w:r>
      <w:r w:rsidRPr="00E931C7">
        <w:rPr>
          <w:rFonts w:ascii="Calibri" w:eastAsia="Lucida Sans Unicode" w:hAnsi="Calibri" w:cs="Calibri"/>
          <w:bCs/>
          <w:snapToGrid w:val="0"/>
          <w:sz w:val="22"/>
          <w:szCs w:val="22"/>
        </w:rPr>
        <w:t xml:space="preserve">, </w:t>
      </w:r>
      <w:r>
        <w:rPr>
          <w:rFonts w:ascii="Calibri" w:eastAsia="Lucida Sans Unicode" w:hAnsi="Calibri" w:cs="Calibri"/>
          <w:bCs/>
          <w:snapToGrid w:val="0"/>
          <w:sz w:val="22"/>
          <w:szCs w:val="22"/>
        </w:rPr>
        <w:t xml:space="preserve">Assessora </w:t>
      </w:r>
      <w:r w:rsidRPr="00E931C7">
        <w:rPr>
          <w:rFonts w:ascii="Calibri" w:eastAsia="Lucida Sans Unicode" w:hAnsi="Calibri" w:cs="Calibri"/>
          <w:bCs/>
          <w:snapToGrid w:val="0"/>
          <w:sz w:val="22"/>
          <w:szCs w:val="22"/>
        </w:rPr>
        <w:t xml:space="preserve">do Departamento Municipal de </w:t>
      </w:r>
      <w:r>
        <w:rPr>
          <w:rFonts w:ascii="Calibri" w:eastAsia="Lucida Sans Unicode" w:hAnsi="Calibri" w:cs="Calibri"/>
          <w:bCs/>
          <w:snapToGrid w:val="0"/>
          <w:sz w:val="22"/>
          <w:szCs w:val="22"/>
        </w:rPr>
        <w:t xml:space="preserve">Contabilidade </w:t>
      </w:r>
      <w:r w:rsidRPr="00E931C7">
        <w:rPr>
          <w:rFonts w:ascii="Calibri" w:eastAsia="Lucida Sans Unicode" w:hAnsi="Calibri" w:cs="Calibri"/>
          <w:bCs/>
          <w:snapToGrid w:val="0"/>
          <w:sz w:val="22"/>
          <w:szCs w:val="22"/>
        </w:rPr>
        <w:t>– CPF/MF n.º ...................................;</w:t>
      </w:r>
    </w:p>
    <w:p w14:paraId="6B6A275D" w14:textId="27AAA69F" w:rsidR="00E931C7" w:rsidRPr="00E931C7" w:rsidRDefault="00E931C7" w:rsidP="00E931C7">
      <w:pPr>
        <w:pStyle w:val="Recuonormal"/>
        <w:tabs>
          <w:tab w:val="left" w:pos="567"/>
        </w:tabs>
        <w:ind w:left="993" w:hanging="993"/>
        <w:jc w:val="both"/>
        <w:rPr>
          <w:rFonts w:ascii="Calibri" w:hAnsi="Calibri" w:cs="Calibri"/>
          <w:bCs/>
          <w:sz w:val="22"/>
          <w:szCs w:val="22"/>
        </w:rPr>
      </w:pPr>
      <w:r w:rsidRPr="00E931C7">
        <w:rPr>
          <w:rFonts w:ascii="Calibri" w:eastAsia="Lucida Sans Unicode" w:hAnsi="Calibri" w:cs="Calibri"/>
          <w:bCs/>
          <w:snapToGrid w:val="0"/>
          <w:sz w:val="22"/>
          <w:szCs w:val="22"/>
        </w:rPr>
        <w:t>1</w:t>
      </w:r>
      <w:r>
        <w:rPr>
          <w:rFonts w:ascii="Calibri" w:eastAsia="Lucida Sans Unicode" w:hAnsi="Calibri" w:cs="Calibri"/>
          <w:bCs/>
          <w:snapToGrid w:val="0"/>
          <w:sz w:val="22"/>
          <w:szCs w:val="22"/>
        </w:rPr>
        <w:t>6</w:t>
      </w:r>
      <w:r w:rsidRPr="00E931C7">
        <w:rPr>
          <w:rFonts w:ascii="Calibri" w:eastAsia="Lucida Sans Unicode" w:hAnsi="Calibri" w:cs="Calibri"/>
          <w:bCs/>
          <w:snapToGrid w:val="0"/>
          <w:sz w:val="22"/>
          <w:szCs w:val="22"/>
        </w:rPr>
        <w:t>.1</w:t>
      </w:r>
      <w:r w:rsidR="00AE3BB3">
        <w:rPr>
          <w:rFonts w:ascii="Calibri" w:eastAsia="Lucida Sans Unicode" w:hAnsi="Calibri" w:cs="Calibri"/>
          <w:bCs/>
          <w:snapToGrid w:val="0"/>
          <w:sz w:val="22"/>
          <w:szCs w:val="22"/>
        </w:rPr>
        <w:t>0</w:t>
      </w:r>
      <w:r w:rsidRPr="00E931C7">
        <w:rPr>
          <w:rFonts w:ascii="Calibri" w:eastAsia="Lucida Sans Unicode" w:hAnsi="Calibri" w:cs="Calibri"/>
          <w:bCs/>
          <w:snapToGrid w:val="0"/>
          <w:sz w:val="22"/>
          <w:szCs w:val="22"/>
        </w:rPr>
        <w:t>.</w:t>
      </w:r>
      <w:r w:rsidR="00AE3BB3">
        <w:rPr>
          <w:rFonts w:ascii="Calibri" w:eastAsia="Lucida Sans Unicode" w:hAnsi="Calibri" w:cs="Calibri"/>
          <w:bCs/>
          <w:snapToGrid w:val="0"/>
          <w:sz w:val="22"/>
          <w:szCs w:val="22"/>
        </w:rPr>
        <w:t xml:space="preserve">  </w:t>
      </w:r>
      <w:r w:rsidRPr="00E931C7">
        <w:rPr>
          <w:rFonts w:ascii="Calibri" w:eastAsia="Lucida Sans Unicode" w:hAnsi="Calibri" w:cs="Calibri"/>
          <w:bCs/>
          <w:snapToGrid w:val="0"/>
          <w:sz w:val="22"/>
          <w:szCs w:val="22"/>
        </w:rPr>
        <w:tab/>
        <w:t xml:space="preserve">Efetuar pagamento à </w:t>
      </w:r>
      <w:r>
        <w:rPr>
          <w:rFonts w:ascii="Calibri" w:eastAsia="Lucida Sans Unicode" w:hAnsi="Calibri" w:cs="Calibri"/>
          <w:bCs/>
          <w:snapToGrid w:val="0"/>
          <w:sz w:val="22"/>
          <w:szCs w:val="22"/>
        </w:rPr>
        <w:t>contratada</w:t>
      </w:r>
      <w:r w:rsidRPr="00E931C7">
        <w:rPr>
          <w:rFonts w:ascii="Calibri" w:eastAsia="Lucida Sans Unicode" w:hAnsi="Calibri" w:cs="Calibri"/>
          <w:bCs/>
          <w:snapToGrid w:val="0"/>
          <w:sz w:val="22"/>
          <w:szCs w:val="22"/>
        </w:rPr>
        <w:t xml:space="preserve"> de acordo com as condições de preço e prazo estabelecidas no contrato.</w:t>
      </w:r>
      <w:bookmarkStart w:id="1" w:name="_GoBack"/>
      <w:bookmarkEnd w:id="1"/>
    </w:p>
    <w:p w14:paraId="32A139EE" w14:textId="77777777" w:rsidR="00E931C7" w:rsidRPr="00200368" w:rsidRDefault="00E931C7" w:rsidP="00200368">
      <w:pPr>
        <w:pStyle w:val="Corpodetexto21"/>
        <w:spacing w:line="100" w:lineRule="atLeast"/>
        <w:ind w:left="705" w:hanging="705"/>
        <w:jc w:val="both"/>
        <w:rPr>
          <w:rFonts w:asciiTheme="minorHAnsi" w:hAnsiTheme="minorHAnsi" w:cstheme="minorHAnsi"/>
          <w:b w:val="0"/>
          <w:bCs/>
          <w:sz w:val="22"/>
          <w:szCs w:val="22"/>
        </w:rPr>
      </w:pPr>
    </w:p>
    <w:p w14:paraId="1954DE12" w14:textId="325A90F8"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9B6830">
        <w:rPr>
          <w:rFonts w:asciiTheme="minorHAnsi" w:hAnsiTheme="minorHAnsi" w:cstheme="minorHAnsi"/>
          <w:b w:val="0"/>
          <w:bCs/>
          <w:sz w:val="22"/>
          <w:szCs w:val="22"/>
        </w:rPr>
        <w:t>1</w:t>
      </w:r>
      <w:r w:rsidR="00E931C7">
        <w:rPr>
          <w:rFonts w:asciiTheme="minorHAnsi" w:hAnsiTheme="minorHAnsi" w:cstheme="minorHAnsi"/>
          <w:b w:val="0"/>
          <w:bCs/>
          <w:sz w:val="22"/>
          <w:szCs w:val="22"/>
        </w:rPr>
        <w:t>7</w:t>
      </w:r>
      <w:r w:rsidRPr="009B6830">
        <w:rPr>
          <w:rFonts w:asciiTheme="minorHAnsi" w:hAnsiTheme="minorHAnsi" w:cstheme="minorHAnsi"/>
          <w:b w:val="0"/>
          <w:bCs/>
          <w:sz w:val="22"/>
          <w:szCs w:val="22"/>
        </w:rPr>
        <w:t>– DO PAGAMENTO</w:t>
      </w:r>
    </w:p>
    <w:p w14:paraId="67D82244" w14:textId="605DA579" w:rsid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w:t>
      </w:r>
      <w:r w:rsidR="00E931C7">
        <w:rPr>
          <w:rFonts w:asciiTheme="minorHAnsi" w:hAnsiTheme="minorHAnsi" w:cstheme="minorHAnsi"/>
          <w:b w:val="0"/>
          <w:bCs/>
          <w:sz w:val="22"/>
          <w:szCs w:val="22"/>
        </w:rPr>
        <w:t>7</w:t>
      </w:r>
      <w:r w:rsidRPr="00200368">
        <w:rPr>
          <w:rFonts w:asciiTheme="minorHAnsi" w:hAnsiTheme="minorHAnsi" w:cstheme="minorHAnsi"/>
          <w:b w:val="0"/>
          <w:bCs/>
          <w:sz w:val="22"/>
          <w:szCs w:val="22"/>
        </w:rPr>
        <w:t>.1.</w:t>
      </w:r>
      <w:r w:rsidRPr="00200368">
        <w:rPr>
          <w:rFonts w:asciiTheme="minorHAnsi" w:hAnsiTheme="minorHAnsi" w:cstheme="minorHAnsi"/>
          <w:b w:val="0"/>
          <w:bCs/>
          <w:sz w:val="22"/>
          <w:szCs w:val="22"/>
        </w:rPr>
        <w:tab/>
      </w:r>
      <w:r w:rsidR="005D4005" w:rsidRPr="005D4005">
        <w:rPr>
          <w:rFonts w:asciiTheme="minorHAnsi" w:hAnsiTheme="minorHAnsi" w:cstheme="minorHAnsi"/>
          <w:b w:val="0"/>
          <w:bCs/>
          <w:sz w:val="22"/>
          <w:szCs w:val="22"/>
        </w:rPr>
        <w:t>Os pagamentos à empresa serão efetuados de forma mensal, em até o dia 10 (dez) do mês subsequente ao da realização dos serviços, mediante apresentação de relatórios das atividades desenvolvidas, depois de atestada a execução dos serviços, com a emissão da nota fiscal correspondente.</w:t>
      </w:r>
    </w:p>
    <w:p w14:paraId="6C78BA76" w14:textId="77777777" w:rsidR="00B54FF0" w:rsidRDefault="00B54FF0" w:rsidP="00200368">
      <w:pPr>
        <w:pStyle w:val="Corpodetexto21"/>
        <w:spacing w:line="100" w:lineRule="atLeast"/>
        <w:ind w:left="705" w:hanging="705"/>
        <w:jc w:val="both"/>
        <w:rPr>
          <w:rFonts w:asciiTheme="minorHAnsi" w:hAnsiTheme="minorHAnsi" w:cstheme="minorHAnsi"/>
          <w:b w:val="0"/>
          <w:bCs/>
          <w:sz w:val="22"/>
          <w:szCs w:val="22"/>
        </w:rPr>
      </w:pPr>
    </w:p>
    <w:p w14:paraId="0497B71F" w14:textId="236570FE" w:rsidR="00B54FF0" w:rsidRPr="0061697C" w:rsidRDefault="00B54FF0" w:rsidP="00B54FF0">
      <w:pPr>
        <w:ind w:left="714" w:hanging="714"/>
        <w:jc w:val="both"/>
        <w:rPr>
          <w:rFonts w:asciiTheme="minorHAnsi" w:hAnsiTheme="minorHAnsi" w:cstheme="minorHAnsi"/>
          <w:sz w:val="22"/>
          <w:szCs w:val="22"/>
        </w:rPr>
      </w:pPr>
      <w:r>
        <w:rPr>
          <w:rFonts w:asciiTheme="minorHAnsi" w:hAnsiTheme="minorHAnsi" w:cstheme="minorHAnsi"/>
          <w:sz w:val="22"/>
          <w:szCs w:val="22"/>
        </w:rPr>
        <w:t>17.2.</w:t>
      </w:r>
      <w:r>
        <w:rPr>
          <w:rFonts w:asciiTheme="minorHAnsi" w:hAnsiTheme="minorHAnsi" w:cstheme="minorHAnsi"/>
          <w:sz w:val="22"/>
          <w:szCs w:val="22"/>
        </w:rPr>
        <w:tab/>
      </w:r>
      <w:r w:rsidRPr="0061697C">
        <w:rPr>
          <w:rFonts w:asciiTheme="minorHAnsi" w:hAnsiTheme="minorHAnsi" w:cstheme="minorHAnsi"/>
          <w:sz w:val="22"/>
          <w:szCs w:val="22"/>
        </w:rPr>
        <w:t xml:space="preserve"> </w:t>
      </w:r>
      <w:r>
        <w:rPr>
          <w:rFonts w:asciiTheme="minorHAnsi" w:hAnsiTheme="minorHAnsi" w:cstheme="minorHAnsi"/>
          <w:sz w:val="22"/>
          <w:szCs w:val="22"/>
        </w:rPr>
        <w:t xml:space="preserve">A </w:t>
      </w:r>
      <w:r w:rsidRPr="0061697C">
        <w:rPr>
          <w:rFonts w:asciiTheme="minorHAnsi" w:hAnsiTheme="minorHAnsi" w:cstheme="minorHAnsi"/>
          <w:sz w:val="22"/>
          <w:szCs w:val="22"/>
        </w:rPr>
        <w:t>CONTRATADA deverá encaminhar juntamente com a Nota Fiscal, as Certidões de Regularidade Fiscal (Federal e Estadual); Certificado de Regularidade de FGTS (CRF) e Certidão Negativa de Débitos Trabalhistas, devidamente atualizadas, como forma de controle de sua regularidade fiscal nos termos da Lei Federal nº 8.666/93.</w:t>
      </w:r>
    </w:p>
    <w:p w14:paraId="11688E09" w14:textId="77777777" w:rsidR="00B54FF0" w:rsidRDefault="00B54FF0" w:rsidP="00200368">
      <w:pPr>
        <w:pStyle w:val="Corpodetexto21"/>
        <w:spacing w:line="100" w:lineRule="atLeast"/>
        <w:ind w:left="705" w:hanging="705"/>
        <w:jc w:val="both"/>
        <w:rPr>
          <w:rFonts w:asciiTheme="minorHAnsi" w:hAnsiTheme="minorHAnsi" w:cstheme="minorHAnsi"/>
          <w:b w:val="0"/>
          <w:bCs/>
          <w:sz w:val="22"/>
          <w:szCs w:val="22"/>
        </w:rPr>
      </w:pPr>
    </w:p>
    <w:p w14:paraId="119DA3E7"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18– DAS PENALIDADES</w:t>
      </w:r>
    </w:p>
    <w:p w14:paraId="1D348F21" w14:textId="560D92D8" w:rsidR="009B6830" w:rsidRPr="00E931C7" w:rsidRDefault="009B6830" w:rsidP="009B6830">
      <w:pPr>
        <w:pStyle w:val="Corpodetexto"/>
        <w:tabs>
          <w:tab w:val="left" w:pos="993"/>
          <w:tab w:val="left" w:pos="1080"/>
        </w:tabs>
        <w:spacing w:after="0"/>
        <w:ind w:left="993" w:hanging="993"/>
        <w:jc w:val="both"/>
        <w:rPr>
          <w:rFonts w:ascii="Calibri" w:hAnsi="Calibri" w:cs="Calibri"/>
          <w:bCs/>
          <w:color w:val="auto"/>
          <w:sz w:val="22"/>
          <w:szCs w:val="22"/>
        </w:rPr>
      </w:pPr>
      <w:r w:rsidRPr="00E931C7">
        <w:rPr>
          <w:rFonts w:ascii="Calibri" w:hAnsi="Calibri" w:cs="Calibri"/>
          <w:bCs/>
          <w:color w:val="auto"/>
          <w:sz w:val="22"/>
          <w:szCs w:val="22"/>
        </w:rPr>
        <w:t>1</w:t>
      </w:r>
      <w:r w:rsidR="00E931C7" w:rsidRPr="00E931C7">
        <w:rPr>
          <w:rFonts w:ascii="Calibri" w:hAnsi="Calibri" w:cs="Calibri"/>
          <w:bCs/>
          <w:color w:val="auto"/>
          <w:sz w:val="22"/>
          <w:szCs w:val="22"/>
        </w:rPr>
        <w:t>8</w:t>
      </w:r>
      <w:r w:rsidRPr="00E931C7">
        <w:rPr>
          <w:rFonts w:ascii="Calibri" w:hAnsi="Calibri" w:cs="Calibri"/>
          <w:bCs/>
          <w:color w:val="auto"/>
          <w:sz w:val="22"/>
          <w:szCs w:val="22"/>
        </w:rPr>
        <w:t>.1.</w:t>
      </w:r>
      <w:r w:rsidRPr="00E931C7">
        <w:rPr>
          <w:rFonts w:ascii="Calibri" w:hAnsi="Calibri" w:cs="Calibri"/>
          <w:bCs/>
          <w:color w:val="auto"/>
          <w:sz w:val="22"/>
          <w:szCs w:val="22"/>
        </w:rPr>
        <w:tab/>
        <w:t>São aplicáveis as sanções previstas no capítulo IV da Lei Federal n.º 8.666/93, com as alterações introduzidas pela Lei Federal n.º 8.883/94 e demais normas pertinentes, bem como as seguintes:</w:t>
      </w:r>
    </w:p>
    <w:p w14:paraId="7BF3DDDD" w14:textId="34D19C2A" w:rsidR="009B6830" w:rsidRPr="00E931C7" w:rsidRDefault="009B6830" w:rsidP="009B6830">
      <w:pPr>
        <w:pStyle w:val="Corpodetexto"/>
        <w:tabs>
          <w:tab w:val="left" w:pos="993"/>
          <w:tab w:val="left" w:pos="1080"/>
        </w:tabs>
        <w:spacing w:after="0"/>
        <w:ind w:left="993" w:hanging="993"/>
        <w:jc w:val="both"/>
        <w:rPr>
          <w:rFonts w:ascii="Calibri" w:hAnsi="Calibri" w:cs="Calibri"/>
          <w:bCs/>
          <w:color w:val="auto"/>
          <w:sz w:val="22"/>
          <w:szCs w:val="22"/>
        </w:rPr>
      </w:pPr>
      <w:r w:rsidRPr="00E931C7">
        <w:rPr>
          <w:rFonts w:ascii="Calibri" w:hAnsi="Calibri" w:cs="Calibri"/>
          <w:bCs/>
          <w:color w:val="auto"/>
          <w:sz w:val="22"/>
          <w:szCs w:val="22"/>
        </w:rPr>
        <w:t>1</w:t>
      </w:r>
      <w:r w:rsidR="00E931C7" w:rsidRPr="00E931C7">
        <w:rPr>
          <w:rFonts w:ascii="Calibri" w:hAnsi="Calibri" w:cs="Calibri"/>
          <w:bCs/>
          <w:color w:val="auto"/>
          <w:sz w:val="22"/>
          <w:szCs w:val="22"/>
        </w:rPr>
        <w:t>8</w:t>
      </w:r>
      <w:r w:rsidRPr="00E931C7">
        <w:rPr>
          <w:rFonts w:ascii="Calibri" w:hAnsi="Calibri" w:cs="Calibri"/>
          <w:bCs/>
          <w:color w:val="auto"/>
          <w:sz w:val="22"/>
          <w:szCs w:val="22"/>
        </w:rPr>
        <w:t>.1.1.</w:t>
      </w:r>
      <w:r w:rsidRPr="00E931C7">
        <w:rPr>
          <w:rFonts w:ascii="Calibri" w:hAnsi="Calibri" w:cs="Calibri"/>
          <w:bCs/>
          <w:color w:val="auto"/>
          <w:sz w:val="22"/>
          <w:szCs w:val="22"/>
        </w:rPr>
        <w:tab/>
        <w:t>Multa a ser estipulada pela recusa injustificada da adjudicatária em assinar o contrato, aceitar ou retirar o instrumento equivalente “receber a nota de empenho”, dentro do prazo estabelecido pela Administração, caracteriza o descumprimento total da obrigação assumida, sujeitando-o às penalidades legalmente estabelecidas, sem prejuízo da aplicação da pena de suspensão temporária do direito de licitar e contratar com a Prefeitura de São Joaquim da Barra, pelo prazo de até 02 (dois) anos.</w:t>
      </w:r>
    </w:p>
    <w:p w14:paraId="13B3AFA0" w14:textId="644B48E0" w:rsidR="009B6830" w:rsidRPr="00E931C7" w:rsidRDefault="009B6830" w:rsidP="009B6830">
      <w:pPr>
        <w:pStyle w:val="Corpodetexto"/>
        <w:tabs>
          <w:tab w:val="left" w:pos="993"/>
          <w:tab w:val="left" w:pos="1080"/>
        </w:tabs>
        <w:spacing w:after="0"/>
        <w:ind w:left="993" w:hanging="993"/>
        <w:jc w:val="both"/>
        <w:rPr>
          <w:rFonts w:ascii="Calibri" w:hAnsi="Calibri" w:cs="Calibri"/>
          <w:bCs/>
          <w:color w:val="auto"/>
          <w:sz w:val="22"/>
          <w:szCs w:val="22"/>
        </w:rPr>
      </w:pPr>
      <w:r w:rsidRPr="00E931C7">
        <w:rPr>
          <w:rFonts w:ascii="Calibri" w:hAnsi="Calibri" w:cs="Calibri"/>
          <w:bCs/>
          <w:color w:val="auto"/>
          <w:sz w:val="22"/>
          <w:szCs w:val="22"/>
        </w:rPr>
        <w:t>1</w:t>
      </w:r>
      <w:r w:rsidR="00E931C7" w:rsidRPr="00E931C7">
        <w:rPr>
          <w:rFonts w:ascii="Calibri" w:hAnsi="Calibri" w:cs="Calibri"/>
          <w:bCs/>
          <w:color w:val="auto"/>
          <w:sz w:val="22"/>
          <w:szCs w:val="22"/>
        </w:rPr>
        <w:t>8</w:t>
      </w:r>
      <w:r w:rsidRPr="00E931C7">
        <w:rPr>
          <w:rFonts w:ascii="Calibri" w:hAnsi="Calibri" w:cs="Calibri"/>
          <w:bCs/>
          <w:color w:val="auto"/>
          <w:sz w:val="22"/>
          <w:szCs w:val="22"/>
        </w:rPr>
        <w:t xml:space="preserve">.1.2. </w:t>
      </w:r>
      <w:r w:rsidRPr="00E931C7">
        <w:rPr>
          <w:rFonts w:ascii="Calibri" w:hAnsi="Calibri" w:cs="Calibri"/>
          <w:bCs/>
          <w:color w:val="auto"/>
          <w:sz w:val="22"/>
          <w:szCs w:val="22"/>
        </w:rPr>
        <w:tab/>
        <w:t>Multa, por atraso: 1,0% (um por cento) por dia de atraso na entrega programada, não superior a 20% (vinte por cento), a qual incidirá sobre o valor da quantidade que deveria ser entregue;</w:t>
      </w:r>
    </w:p>
    <w:p w14:paraId="1AE20051" w14:textId="6B64E7A6" w:rsidR="009B6830" w:rsidRPr="00E931C7" w:rsidRDefault="009B6830" w:rsidP="009B6830">
      <w:pPr>
        <w:pStyle w:val="Corpodetexto"/>
        <w:tabs>
          <w:tab w:val="left" w:pos="993"/>
          <w:tab w:val="left" w:pos="1080"/>
        </w:tabs>
        <w:spacing w:after="0"/>
        <w:ind w:left="993" w:hanging="993"/>
        <w:jc w:val="both"/>
        <w:rPr>
          <w:rFonts w:ascii="Calibri" w:hAnsi="Calibri" w:cs="Calibri"/>
          <w:bCs/>
          <w:color w:val="auto"/>
          <w:sz w:val="22"/>
          <w:szCs w:val="22"/>
        </w:rPr>
      </w:pPr>
      <w:r w:rsidRPr="00E931C7">
        <w:rPr>
          <w:rFonts w:ascii="Calibri" w:hAnsi="Calibri" w:cs="Calibri"/>
          <w:bCs/>
          <w:color w:val="auto"/>
          <w:sz w:val="22"/>
          <w:szCs w:val="22"/>
        </w:rPr>
        <w:t>1</w:t>
      </w:r>
      <w:r w:rsidR="00E931C7" w:rsidRPr="00E931C7">
        <w:rPr>
          <w:rFonts w:ascii="Calibri" w:hAnsi="Calibri" w:cs="Calibri"/>
          <w:bCs/>
          <w:color w:val="auto"/>
          <w:sz w:val="22"/>
          <w:szCs w:val="22"/>
        </w:rPr>
        <w:t>8</w:t>
      </w:r>
      <w:r w:rsidRPr="00E931C7">
        <w:rPr>
          <w:rFonts w:ascii="Calibri" w:hAnsi="Calibri" w:cs="Calibri"/>
          <w:bCs/>
          <w:color w:val="auto"/>
          <w:sz w:val="22"/>
          <w:szCs w:val="22"/>
        </w:rPr>
        <w:t xml:space="preserve">.1.3. </w:t>
      </w:r>
      <w:r w:rsidRPr="00E931C7">
        <w:rPr>
          <w:rFonts w:ascii="Calibri" w:hAnsi="Calibri" w:cs="Calibri"/>
          <w:bCs/>
          <w:color w:val="auto"/>
          <w:sz w:val="22"/>
          <w:szCs w:val="22"/>
        </w:rPr>
        <w:tab/>
        <w:t>Multa, por inexecução total do contrato (ata de registro de preços): 30% (trinta por cento) sobre o valor do contrato (Ata de registro de preços);</w:t>
      </w:r>
    </w:p>
    <w:p w14:paraId="1BC986CB" w14:textId="3E2F6B45" w:rsidR="009B6830" w:rsidRPr="00E931C7" w:rsidRDefault="009B6830" w:rsidP="009B6830">
      <w:pPr>
        <w:pStyle w:val="Corpodetexto"/>
        <w:tabs>
          <w:tab w:val="left" w:pos="993"/>
          <w:tab w:val="left" w:pos="1080"/>
        </w:tabs>
        <w:spacing w:after="0"/>
        <w:ind w:left="993" w:hanging="993"/>
        <w:jc w:val="both"/>
        <w:rPr>
          <w:rFonts w:ascii="Calibri" w:hAnsi="Calibri" w:cs="Calibri"/>
          <w:bCs/>
          <w:color w:val="auto"/>
          <w:sz w:val="22"/>
          <w:szCs w:val="22"/>
        </w:rPr>
      </w:pPr>
      <w:r w:rsidRPr="00E931C7">
        <w:rPr>
          <w:rFonts w:ascii="Calibri" w:hAnsi="Calibri" w:cs="Calibri"/>
          <w:bCs/>
          <w:color w:val="auto"/>
          <w:sz w:val="22"/>
          <w:szCs w:val="22"/>
        </w:rPr>
        <w:t>1</w:t>
      </w:r>
      <w:r w:rsidR="00E931C7" w:rsidRPr="00E931C7">
        <w:rPr>
          <w:rFonts w:ascii="Calibri" w:hAnsi="Calibri" w:cs="Calibri"/>
          <w:bCs/>
          <w:color w:val="auto"/>
          <w:sz w:val="22"/>
          <w:szCs w:val="22"/>
        </w:rPr>
        <w:t>8</w:t>
      </w:r>
      <w:r w:rsidRPr="00E931C7">
        <w:rPr>
          <w:rFonts w:ascii="Calibri" w:hAnsi="Calibri" w:cs="Calibri"/>
          <w:bCs/>
          <w:color w:val="auto"/>
          <w:sz w:val="22"/>
          <w:szCs w:val="22"/>
        </w:rPr>
        <w:t xml:space="preserve">.1.4. </w:t>
      </w:r>
      <w:r w:rsidRPr="00E931C7">
        <w:rPr>
          <w:rFonts w:ascii="Calibri" w:hAnsi="Calibri" w:cs="Calibri"/>
          <w:bCs/>
          <w:color w:val="auto"/>
          <w:sz w:val="22"/>
          <w:szCs w:val="22"/>
        </w:rPr>
        <w:tab/>
        <w:t>Multa, de 20% (vinte por cento), por descumprimento de quaisquer das obrigações decorrentes do ajustes, ou seja inexecução parcial, que não estejam previstas nos subitens acima, a qual indicará sobre o valor do contrato (Ata de registro de preços).</w:t>
      </w:r>
    </w:p>
    <w:p w14:paraId="77E8A2AE" w14:textId="0EEA5DF7" w:rsidR="009B6830" w:rsidRPr="00E931C7" w:rsidRDefault="009B6830" w:rsidP="009B6830">
      <w:pPr>
        <w:pStyle w:val="Corpodetexto"/>
        <w:tabs>
          <w:tab w:val="left" w:pos="993"/>
          <w:tab w:val="left" w:pos="1080"/>
        </w:tabs>
        <w:spacing w:after="0"/>
        <w:ind w:left="993" w:hanging="993"/>
        <w:jc w:val="both"/>
        <w:rPr>
          <w:rFonts w:ascii="Calibri" w:hAnsi="Calibri" w:cs="Calibri"/>
          <w:bCs/>
          <w:color w:val="auto"/>
          <w:sz w:val="22"/>
          <w:szCs w:val="22"/>
        </w:rPr>
      </w:pPr>
      <w:r w:rsidRPr="00E931C7">
        <w:rPr>
          <w:rFonts w:ascii="Calibri" w:hAnsi="Calibri" w:cs="Calibri"/>
          <w:bCs/>
          <w:color w:val="auto"/>
          <w:sz w:val="22"/>
          <w:szCs w:val="22"/>
        </w:rPr>
        <w:t>1</w:t>
      </w:r>
      <w:r w:rsidR="00E931C7" w:rsidRPr="00E931C7">
        <w:rPr>
          <w:rFonts w:ascii="Calibri" w:hAnsi="Calibri" w:cs="Calibri"/>
          <w:bCs/>
          <w:color w:val="auto"/>
          <w:sz w:val="22"/>
          <w:szCs w:val="22"/>
        </w:rPr>
        <w:t>8</w:t>
      </w:r>
      <w:r w:rsidRPr="00E931C7">
        <w:rPr>
          <w:rFonts w:ascii="Calibri" w:hAnsi="Calibri" w:cs="Calibri"/>
          <w:bCs/>
          <w:color w:val="auto"/>
          <w:sz w:val="22"/>
          <w:szCs w:val="22"/>
        </w:rPr>
        <w:t xml:space="preserve">.2. </w:t>
      </w:r>
      <w:r w:rsidRPr="00E931C7">
        <w:rPr>
          <w:rFonts w:ascii="Calibri" w:hAnsi="Calibri" w:cs="Calibri"/>
          <w:bCs/>
          <w:color w:val="auto"/>
          <w:sz w:val="22"/>
          <w:szCs w:val="22"/>
        </w:rPr>
        <w:tab/>
        <w:t>As penalidades são independentes e a aplicação de uma não exclui a das outras, quando cabíveis.</w:t>
      </w:r>
    </w:p>
    <w:p w14:paraId="07AF9547" w14:textId="7C286C5D" w:rsidR="009B6830" w:rsidRPr="00E931C7" w:rsidRDefault="009B6830" w:rsidP="009B6830">
      <w:pPr>
        <w:pStyle w:val="Corpodetexto"/>
        <w:tabs>
          <w:tab w:val="left" w:pos="993"/>
        </w:tabs>
        <w:spacing w:after="0"/>
        <w:ind w:left="993" w:hanging="993"/>
        <w:jc w:val="both"/>
        <w:rPr>
          <w:rFonts w:ascii="Calibri" w:hAnsi="Calibri" w:cs="Calibri"/>
          <w:bCs/>
          <w:color w:val="auto"/>
          <w:sz w:val="22"/>
          <w:szCs w:val="22"/>
        </w:rPr>
      </w:pPr>
      <w:r w:rsidRPr="00E931C7">
        <w:rPr>
          <w:rFonts w:ascii="Calibri" w:hAnsi="Calibri" w:cs="Calibri"/>
          <w:bCs/>
          <w:color w:val="auto"/>
          <w:sz w:val="22"/>
          <w:szCs w:val="22"/>
        </w:rPr>
        <w:t>1</w:t>
      </w:r>
      <w:r w:rsidR="00E931C7" w:rsidRPr="00E931C7">
        <w:rPr>
          <w:rFonts w:ascii="Calibri" w:hAnsi="Calibri" w:cs="Calibri"/>
          <w:bCs/>
          <w:color w:val="auto"/>
          <w:sz w:val="22"/>
          <w:szCs w:val="22"/>
        </w:rPr>
        <w:t>8</w:t>
      </w:r>
      <w:r w:rsidRPr="00E931C7">
        <w:rPr>
          <w:rFonts w:ascii="Calibri" w:hAnsi="Calibri" w:cs="Calibri"/>
          <w:bCs/>
          <w:color w:val="auto"/>
          <w:sz w:val="22"/>
          <w:szCs w:val="22"/>
        </w:rPr>
        <w:t xml:space="preserve">.3. </w:t>
      </w:r>
      <w:r w:rsidRPr="00E931C7">
        <w:rPr>
          <w:rFonts w:ascii="Calibri" w:hAnsi="Calibri" w:cs="Calibri"/>
          <w:bCs/>
          <w:color w:val="auto"/>
          <w:sz w:val="22"/>
          <w:szCs w:val="22"/>
        </w:rPr>
        <w:tab/>
        <w:t xml:space="preserve">O prazo para pagamento das multas será de 05 (cinco) dias úteis a contar da intimação da empresa apenada. A critério da Administração e sendo possível, o valor devido será descontado da </w:t>
      </w:r>
      <w:r w:rsidRPr="00E931C7">
        <w:rPr>
          <w:rFonts w:ascii="Calibri" w:hAnsi="Calibri" w:cs="Calibri"/>
          <w:bCs/>
          <w:color w:val="auto"/>
          <w:sz w:val="22"/>
          <w:szCs w:val="22"/>
        </w:rPr>
        <w:lastRenderedPageBreak/>
        <w:t>importância que a empresa tenha a receber da Prefeitura de São Joaquim da Barra. Não havendo pagamento, o valor será inscrito como dívida ativa, sujeitando a devedora a processo executivo.</w:t>
      </w:r>
    </w:p>
    <w:p w14:paraId="3D5EABFD" w14:textId="59F445D5" w:rsidR="009B6830" w:rsidRPr="00E931C7" w:rsidRDefault="009B6830" w:rsidP="009B6830">
      <w:pPr>
        <w:pStyle w:val="Corpodetexto"/>
        <w:tabs>
          <w:tab w:val="left" w:pos="993"/>
          <w:tab w:val="left" w:pos="1080"/>
        </w:tabs>
        <w:spacing w:after="0"/>
        <w:ind w:left="993" w:hanging="993"/>
        <w:jc w:val="both"/>
        <w:rPr>
          <w:rFonts w:ascii="Calibri" w:hAnsi="Calibri" w:cs="Calibri"/>
          <w:bCs/>
          <w:color w:val="auto"/>
          <w:sz w:val="22"/>
          <w:szCs w:val="22"/>
        </w:rPr>
      </w:pPr>
      <w:r w:rsidRPr="00E931C7">
        <w:rPr>
          <w:rFonts w:ascii="Calibri" w:hAnsi="Calibri" w:cs="Calibri"/>
          <w:bCs/>
          <w:color w:val="auto"/>
          <w:sz w:val="22"/>
          <w:szCs w:val="22"/>
        </w:rPr>
        <w:t>1</w:t>
      </w:r>
      <w:r w:rsidR="00E931C7" w:rsidRPr="00E931C7">
        <w:rPr>
          <w:rFonts w:ascii="Calibri" w:hAnsi="Calibri" w:cs="Calibri"/>
          <w:bCs/>
          <w:color w:val="auto"/>
          <w:sz w:val="22"/>
          <w:szCs w:val="22"/>
        </w:rPr>
        <w:t>8</w:t>
      </w:r>
      <w:r w:rsidRPr="00E931C7">
        <w:rPr>
          <w:rFonts w:ascii="Calibri" w:hAnsi="Calibri" w:cs="Calibri"/>
          <w:bCs/>
          <w:color w:val="auto"/>
          <w:sz w:val="22"/>
          <w:szCs w:val="22"/>
        </w:rPr>
        <w:t>.4.</w:t>
      </w:r>
      <w:r w:rsidRPr="00E931C7">
        <w:rPr>
          <w:rFonts w:ascii="Calibri" w:hAnsi="Calibri" w:cs="Calibri"/>
          <w:bCs/>
          <w:color w:val="auto"/>
          <w:sz w:val="22"/>
          <w:szCs w:val="22"/>
        </w:rPr>
        <w:tab/>
        <w:t>Sem prejuízo da aplicação de outras penalidades cabíveis, a ocorrência das hipóteses a seguir listadas acarretará a aplicação da penalidade especificada.</w:t>
      </w:r>
    </w:p>
    <w:p w14:paraId="300E1B2E" w14:textId="143D7DE7" w:rsidR="009B6830" w:rsidRPr="00E931C7" w:rsidRDefault="009B6830" w:rsidP="009B6830">
      <w:pPr>
        <w:pStyle w:val="Corpodetexto"/>
        <w:tabs>
          <w:tab w:val="left" w:pos="993"/>
          <w:tab w:val="left" w:pos="1080"/>
        </w:tabs>
        <w:spacing w:after="0"/>
        <w:ind w:left="993" w:hanging="993"/>
        <w:jc w:val="both"/>
        <w:rPr>
          <w:rFonts w:ascii="Calibri" w:hAnsi="Calibri" w:cs="Calibri"/>
          <w:bCs/>
          <w:color w:val="auto"/>
          <w:sz w:val="22"/>
          <w:szCs w:val="22"/>
        </w:rPr>
      </w:pPr>
      <w:r w:rsidRPr="00E931C7">
        <w:rPr>
          <w:rFonts w:ascii="Calibri" w:hAnsi="Calibri" w:cs="Calibri"/>
          <w:bCs/>
          <w:color w:val="auto"/>
          <w:sz w:val="22"/>
          <w:szCs w:val="22"/>
        </w:rPr>
        <w:t>1</w:t>
      </w:r>
      <w:r w:rsidR="00E931C7" w:rsidRPr="00E931C7">
        <w:rPr>
          <w:rFonts w:ascii="Calibri" w:hAnsi="Calibri" w:cs="Calibri"/>
          <w:bCs/>
          <w:color w:val="auto"/>
          <w:sz w:val="22"/>
          <w:szCs w:val="22"/>
        </w:rPr>
        <w:t>8</w:t>
      </w:r>
      <w:r w:rsidRPr="00E931C7">
        <w:rPr>
          <w:rFonts w:ascii="Calibri" w:hAnsi="Calibri" w:cs="Calibri"/>
          <w:bCs/>
          <w:color w:val="auto"/>
          <w:sz w:val="22"/>
          <w:szCs w:val="22"/>
        </w:rPr>
        <w:t xml:space="preserve">.4.1. </w:t>
      </w:r>
      <w:r w:rsidRPr="00E931C7">
        <w:rPr>
          <w:rFonts w:ascii="Calibri" w:hAnsi="Calibri" w:cs="Calibri"/>
          <w:bCs/>
          <w:color w:val="auto"/>
          <w:sz w:val="22"/>
          <w:szCs w:val="22"/>
        </w:rPr>
        <w:tab/>
        <w:t>À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o Município de São Joaquim da Barra, pelo prazo de até 02 (dois) anos.</w:t>
      </w:r>
    </w:p>
    <w:p w14:paraId="74C64D6F" w14:textId="77777777" w:rsidR="009B6830" w:rsidRPr="00200368" w:rsidRDefault="009B6830" w:rsidP="00200368">
      <w:pPr>
        <w:pStyle w:val="Corpodetexto21"/>
        <w:spacing w:line="100" w:lineRule="atLeast"/>
        <w:ind w:left="705" w:hanging="705"/>
        <w:jc w:val="both"/>
        <w:rPr>
          <w:rFonts w:asciiTheme="minorHAnsi" w:hAnsiTheme="minorHAnsi" w:cstheme="minorHAnsi"/>
          <w:b w:val="0"/>
          <w:bCs/>
          <w:sz w:val="22"/>
          <w:szCs w:val="22"/>
        </w:rPr>
      </w:pPr>
    </w:p>
    <w:p w14:paraId="2EEACBD4"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19– DOS RECURSOS</w:t>
      </w:r>
    </w:p>
    <w:p w14:paraId="009A4761"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19.1.</w:t>
      </w:r>
      <w:r w:rsidRPr="00200368">
        <w:rPr>
          <w:rFonts w:asciiTheme="minorHAnsi" w:hAnsiTheme="minorHAnsi" w:cstheme="minorHAnsi"/>
          <w:b w:val="0"/>
          <w:bCs/>
          <w:sz w:val="22"/>
          <w:szCs w:val="22"/>
        </w:rPr>
        <w:tab/>
        <w:t>Serão aceitos somente os recursos administrativos previstos na Lei Federal nº 8.666/93.</w:t>
      </w:r>
    </w:p>
    <w:p w14:paraId="39B11307"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p>
    <w:p w14:paraId="5933D5A0"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20– DAS DISPOSIÇÕES GERAIS E ESCLARECIMENTOS</w:t>
      </w:r>
    </w:p>
    <w:p w14:paraId="34973783" w14:textId="011AD3A4"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20.1.</w:t>
      </w:r>
      <w:r w:rsidRPr="00200368">
        <w:rPr>
          <w:rFonts w:asciiTheme="minorHAnsi" w:hAnsiTheme="minorHAnsi" w:cstheme="minorHAnsi"/>
          <w:b w:val="0"/>
          <w:bCs/>
          <w:sz w:val="22"/>
          <w:szCs w:val="22"/>
        </w:rPr>
        <w:tab/>
        <w:t>Excepcionalmente, desde que devidamente justificado, a Administração poderá prorrogar o prazo para entrega d</w:t>
      </w:r>
      <w:r w:rsidR="00E931C7">
        <w:rPr>
          <w:rFonts w:asciiTheme="minorHAnsi" w:hAnsiTheme="minorHAnsi" w:cstheme="minorHAnsi"/>
          <w:b w:val="0"/>
          <w:bCs/>
          <w:sz w:val="22"/>
          <w:szCs w:val="22"/>
        </w:rPr>
        <w:t>o</w:t>
      </w:r>
      <w:r w:rsidRPr="00200368">
        <w:rPr>
          <w:rFonts w:asciiTheme="minorHAnsi" w:hAnsiTheme="minorHAnsi" w:cstheme="minorHAnsi"/>
          <w:b w:val="0"/>
          <w:bCs/>
          <w:sz w:val="22"/>
          <w:szCs w:val="22"/>
        </w:rPr>
        <w:t>s serviços, nos termos do artigo 57, §1 e §2 da Lei 8.666/93.</w:t>
      </w:r>
    </w:p>
    <w:p w14:paraId="28397502" w14:textId="45423C70"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20.2.</w:t>
      </w:r>
      <w:r w:rsidRPr="00200368">
        <w:rPr>
          <w:rFonts w:asciiTheme="minorHAnsi" w:hAnsiTheme="minorHAnsi" w:cstheme="minorHAnsi"/>
          <w:b w:val="0"/>
          <w:bCs/>
          <w:sz w:val="22"/>
          <w:szCs w:val="22"/>
        </w:rPr>
        <w:tab/>
        <w:t xml:space="preserve">A presente licitação será processada e julgada pela </w:t>
      </w:r>
      <w:r w:rsidR="00DA398A">
        <w:rPr>
          <w:rFonts w:asciiTheme="minorHAnsi" w:hAnsiTheme="minorHAnsi" w:cstheme="minorHAnsi"/>
          <w:b w:val="0"/>
          <w:bCs/>
          <w:sz w:val="22"/>
          <w:szCs w:val="22"/>
        </w:rPr>
        <w:t>Comissão Municipal de Licitação</w:t>
      </w:r>
      <w:r w:rsidRPr="00200368">
        <w:rPr>
          <w:rFonts w:asciiTheme="minorHAnsi" w:hAnsiTheme="minorHAnsi" w:cstheme="minorHAnsi"/>
          <w:b w:val="0"/>
          <w:bCs/>
          <w:sz w:val="22"/>
          <w:szCs w:val="22"/>
        </w:rPr>
        <w:t xml:space="preserve"> da Prefeitura Municipal de São Joaquim da Barra, devidamente designada para os fins deste certame.</w:t>
      </w:r>
    </w:p>
    <w:p w14:paraId="3F4A8E17"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20.3.</w:t>
      </w:r>
      <w:r w:rsidRPr="00200368">
        <w:rPr>
          <w:rFonts w:asciiTheme="minorHAnsi" w:hAnsiTheme="minorHAnsi" w:cstheme="minorHAnsi"/>
          <w:b w:val="0"/>
          <w:bCs/>
          <w:sz w:val="22"/>
          <w:szCs w:val="22"/>
        </w:rPr>
        <w:tab/>
        <w:t>A Prefeitura Municipal de São Joaquim da Barra reserva o direito de, a qualquer tempo e a seu exclusivo critério, desde que presentes razões de interesse público supervenientes e observadas as formalidades legais, adiar, revogar e anular parcial ou totalmente, a presente licitação.</w:t>
      </w:r>
    </w:p>
    <w:p w14:paraId="2A39E352" w14:textId="7777777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20.4.</w:t>
      </w:r>
      <w:r w:rsidRPr="00200368">
        <w:rPr>
          <w:rFonts w:asciiTheme="minorHAnsi" w:hAnsiTheme="minorHAnsi" w:cstheme="minorHAnsi"/>
          <w:b w:val="0"/>
          <w:bCs/>
          <w:sz w:val="22"/>
          <w:szCs w:val="22"/>
        </w:rPr>
        <w:tab/>
        <w:t>Fica eleito o Foro desta Cidade de São Joaquim da Barra, com exclusão de qualquer outro, por mais privilegiado que seja, para dirimir questões relativas ao objeto desta licitação e respectivo contrato.</w:t>
      </w:r>
    </w:p>
    <w:p w14:paraId="6CB4447D" w14:textId="636687F5"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20.</w:t>
      </w:r>
      <w:r w:rsidR="00E931C7">
        <w:rPr>
          <w:rFonts w:asciiTheme="minorHAnsi" w:hAnsiTheme="minorHAnsi" w:cstheme="minorHAnsi"/>
          <w:b w:val="0"/>
          <w:bCs/>
          <w:sz w:val="22"/>
          <w:szCs w:val="22"/>
        </w:rPr>
        <w:t>5</w:t>
      </w:r>
      <w:r w:rsidRPr="00200368">
        <w:rPr>
          <w:rFonts w:asciiTheme="minorHAnsi" w:hAnsiTheme="minorHAnsi" w:cstheme="minorHAnsi"/>
          <w:b w:val="0"/>
          <w:bCs/>
          <w:sz w:val="22"/>
          <w:szCs w:val="22"/>
        </w:rPr>
        <w:t>.</w:t>
      </w:r>
      <w:r w:rsidRPr="00200368">
        <w:rPr>
          <w:rFonts w:asciiTheme="minorHAnsi" w:hAnsiTheme="minorHAnsi" w:cstheme="minorHAnsi"/>
          <w:b w:val="0"/>
          <w:bCs/>
          <w:sz w:val="22"/>
          <w:szCs w:val="22"/>
        </w:rPr>
        <w:tab/>
        <w:t>A participação na presente licitação implica no conhecimento de todas as cláusulas e condições deste Edital, bem como de todos os seus anexos, sendo que a apresentação da proposta vincula e obriga os licitantes aos termos do presente Edital.</w:t>
      </w:r>
    </w:p>
    <w:p w14:paraId="5AB4699E" w14:textId="0453AF2A"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20.</w:t>
      </w:r>
      <w:r w:rsidR="00E931C7">
        <w:rPr>
          <w:rFonts w:asciiTheme="minorHAnsi" w:hAnsiTheme="minorHAnsi" w:cstheme="minorHAnsi"/>
          <w:b w:val="0"/>
          <w:bCs/>
          <w:sz w:val="22"/>
          <w:szCs w:val="22"/>
        </w:rPr>
        <w:t>6</w:t>
      </w:r>
      <w:r w:rsidRPr="00200368">
        <w:rPr>
          <w:rFonts w:asciiTheme="minorHAnsi" w:hAnsiTheme="minorHAnsi" w:cstheme="minorHAnsi"/>
          <w:b w:val="0"/>
          <w:bCs/>
          <w:sz w:val="22"/>
          <w:szCs w:val="22"/>
        </w:rPr>
        <w:t>.</w:t>
      </w:r>
      <w:r w:rsidRPr="00200368">
        <w:rPr>
          <w:rFonts w:asciiTheme="minorHAnsi" w:hAnsiTheme="minorHAnsi" w:cstheme="minorHAnsi"/>
          <w:b w:val="0"/>
          <w:bCs/>
          <w:sz w:val="22"/>
          <w:szCs w:val="22"/>
        </w:rPr>
        <w:tab/>
        <w:t xml:space="preserve">Eventuais informações poderão ser obtidas pelo </w:t>
      </w:r>
      <w:r w:rsidR="00E931C7">
        <w:rPr>
          <w:rFonts w:asciiTheme="minorHAnsi" w:hAnsiTheme="minorHAnsi" w:cstheme="minorHAnsi"/>
          <w:b w:val="0"/>
          <w:bCs/>
          <w:sz w:val="22"/>
          <w:szCs w:val="22"/>
        </w:rPr>
        <w:t xml:space="preserve">e-mail: </w:t>
      </w:r>
      <w:r w:rsidR="00E931C7" w:rsidRPr="00B16469">
        <w:rPr>
          <w:rFonts w:asciiTheme="minorHAnsi" w:hAnsiTheme="minorHAnsi" w:cstheme="minorHAnsi"/>
          <w:i/>
          <w:iCs/>
          <w:sz w:val="22"/>
          <w:szCs w:val="22"/>
        </w:rPr>
        <w:t>licitacao@saojoaquimdabarra.sp.gov.br</w:t>
      </w:r>
      <w:r w:rsidRPr="00200368">
        <w:rPr>
          <w:rFonts w:asciiTheme="minorHAnsi" w:hAnsiTheme="minorHAnsi" w:cstheme="minorHAnsi"/>
          <w:b w:val="0"/>
          <w:bCs/>
          <w:sz w:val="22"/>
          <w:szCs w:val="22"/>
        </w:rPr>
        <w:t xml:space="preserve">. A Ata e eventuais </w:t>
      </w:r>
      <w:r w:rsidR="00B16469">
        <w:rPr>
          <w:rFonts w:asciiTheme="minorHAnsi" w:hAnsiTheme="minorHAnsi" w:cstheme="minorHAnsi"/>
          <w:b w:val="0"/>
          <w:bCs/>
          <w:sz w:val="22"/>
          <w:szCs w:val="22"/>
        </w:rPr>
        <w:t>respostas a questionamentos</w:t>
      </w:r>
      <w:r w:rsidRPr="00200368">
        <w:rPr>
          <w:rFonts w:asciiTheme="minorHAnsi" w:hAnsiTheme="minorHAnsi" w:cstheme="minorHAnsi"/>
          <w:b w:val="0"/>
          <w:bCs/>
          <w:sz w:val="22"/>
          <w:szCs w:val="22"/>
        </w:rPr>
        <w:t xml:space="preserve">, impugnações e recursos poderão ser obtidos pelo site </w:t>
      </w:r>
      <w:r w:rsidR="00B16469">
        <w:rPr>
          <w:rFonts w:asciiTheme="minorHAnsi" w:hAnsiTheme="minorHAnsi" w:cstheme="minorHAnsi"/>
          <w:b w:val="0"/>
          <w:bCs/>
          <w:sz w:val="22"/>
          <w:szCs w:val="22"/>
        </w:rPr>
        <w:t>oficial do Município.</w:t>
      </w:r>
    </w:p>
    <w:p w14:paraId="5644B621" w14:textId="7FA5423E"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20.</w:t>
      </w:r>
      <w:r w:rsidR="00B16469">
        <w:rPr>
          <w:rFonts w:asciiTheme="minorHAnsi" w:hAnsiTheme="minorHAnsi" w:cstheme="minorHAnsi"/>
          <w:b w:val="0"/>
          <w:bCs/>
          <w:sz w:val="22"/>
          <w:szCs w:val="22"/>
        </w:rPr>
        <w:t>7</w:t>
      </w:r>
      <w:r w:rsidRPr="00200368">
        <w:rPr>
          <w:rFonts w:asciiTheme="minorHAnsi" w:hAnsiTheme="minorHAnsi" w:cstheme="minorHAnsi"/>
          <w:b w:val="0"/>
          <w:bCs/>
          <w:sz w:val="22"/>
          <w:szCs w:val="22"/>
        </w:rPr>
        <w:t>.</w:t>
      </w:r>
      <w:r w:rsidRPr="00200368">
        <w:rPr>
          <w:rFonts w:asciiTheme="minorHAnsi" w:hAnsiTheme="minorHAnsi" w:cstheme="minorHAnsi"/>
          <w:b w:val="0"/>
          <w:bCs/>
          <w:sz w:val="22"/>
          <w:szCs w:val="22"/>
        </w:rPr>
        <w:tab/>
        <w:t>Compõem o presente Edital:</w:t>
      </w:r>
    </w:p>
    <w:p w14:paraId="250BE0C3" w14:textId="1C8765CA"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20.</w:t>
      </w:r>
      <w:r w:rsidR="00B16469">
        <w:rPr>
          <w:rFonts w:asciiTheme="minorHAnsi" w:hAnsiTheme="minorHAnsi" w:cstheme="minorHAnsi"/>
          <w:b w:val="0"/>
          <w:bCs/>
          <w:sz w:val="22"/>
          <w:szCs w:val="22"/>
        </w:rPr>
        <w:t>7</w:t>
      </w:r>
      <w:r w:rsidRPr="00200368">
        <w:rPr>
          <w:rFonts w:asciiTheme="minorHAnsi" w:hAnsiTheme="minorHAnsi" w:cstheme="minorHAnsi"/>
          <w:b w:val="0"/>
          <w:bCs/>
          <w:sz w:val="22"/>
          <w:szCs w:val="22"/>
        </w:rPr>
        <w:t>.1.</w:t>
      </w:r>
      <w:r w:rsidRPr="00200368">
        <w:rPr>
          <w:rFonts w:asciiTheme="minorHAnsi" w:hAnsiTheme="minorHAnsi" w:cstheme="minorHAnsi"/>
          <w:b w:val="0"/>
          <w:bCs/>
          <w:sz w:val="22"/>
          <w:szCs w:val="22"/>
        </w:rPr>
        <w:tab/>
        <w:t>Anexo I - (Termo de Referência);</w:t>
      </w:r>
    </w:p>
    <w:p w14:paraId="53BA6B56" w14:textId="12762337"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20.</w:t>
      </w:r>
      <w:r w:rsidR="00B16469">
        <w:rPr>
          <w:rFonts w:asciiTheme="minorHAnsi" w:hAnsiTheme="minorHAnsi" w:cstheme="minorHAnsi"/>
          <w:b w:val="0"/>
          <w:bCs/>
          <w:sz w:val="22"/>
          <w:szCs w:val="22"/>
        </w:rPr>
        <w:t>7</w:t>
      </w:r>
      <w:r w:rsidRPr="00200368">
        <w:rPr>
          <w:rFonts w:asciiTheme="minorHAnsi" w:hAnsiTheme="minorHAnsi" w:cstheme="minorHAnsi"/>
          <w:b w:val="0"/>
          <w:bCs/>
          <w:sz w:val="22"/>
          <w:szCs w:val="22"/>
        </w:rPr>
        <w:t>.2.</w:t>
      </w:r>
      <w:r w:rsidRPr="00200368">
        <w:rPr>
          <w:rFonts w:asciiTheme="minorHAnsi" w:hAnsiTheme="minorHAnsi" w:cstheme="minorHAnsi"/>
          <w:b w:val="0"/>
          <w:bCs/>
          <w:sz w:val="22"/>
          <w:szCs w:val="22"/>
        </w:rPr>
        <w:tab/>
        <w:t>Anexo II - (Modelo Proposta Técnica);</w:t>
      </w:r>
    </w:p>
    <w:p w14:paraId="31B49B8F" w14:textId="56C8D2B2"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20.</w:t>
      </w:r>
      <w:r w:rsidR="00B16469">
        <w:rPr>
          <w:rFonts w:asciiTheme="minorHAnsi" w:hAnsiTheme="minorHAnsi" w:cstheme="minorHAnsi"/>
          <w:b w:val="0"/>
          <w:bCs/>
          <w:sz w:val="22"/>
          <w:szCs w:val="22"/>
        </w:rPr>
        <w:t>7</w:t>
      </w:r>
      <w:r w:rsidRPr="00200368">
        <w:rPr>
          <w:rFonts w:asciiTheme="minorHAnsi" w:hAnsiTheme="minorHAnsi" w:cstheme="minorHAnsi"/>
          <w:b w:val="0"/>
          <w:bCs/>
          <w:sz w:val="22"/>
          <w:szCs w:val="22"/>
        </w:rPr>
        <w:t xml:space="preserve">.3. </w:t>
      </w:r>
      <w:r w:rsidRPr="00200368">
        <w:rPr>
          <w:rFonts w:asciiTheme="minorHAnsi" w:hAnsiTheme="minorHAnsi" w:cstheme="minorHAnsi"/>
          <w:b w:val="0"/>
          <w:bCs/>
          <w:sz w:val="22"/>
          <w:szCs w:val="22"/>
        </w:rPr>
        <w:tab/>
        <w:t xml:space="preserve">Anexo III a </w:t>
      </w:r>
      <w:r w:rsidR="00B16469">
        <w:rPr>
          <w:rFonts w:asciiTheme="minorHAnsi" w:hAnsiTheme="minorHAnsi" w:cstheme="minorHAnsi"/>
          <w:b w:val="0"/>
          <w:bCs/>
          <w:sz w:val="22"/>
          <w:szCs w:val="22"/>
        </w:rPr>
        <w:t>A</w:t>
      </w:r>
      <w:r w:rsidRPr="00200368">
        <w:rPr>
          <w:rFonts w:asciiTheme="minorHAnsi" w:hAnsiTheme="minorHAnsi" w:cstheme="minorHAnsi"/>
          <w:b w:val="0"/>
          <w:bCs/>
          <w:sz w:val="22"/>
          <w:szCs w:val="22"/>
        </w:rPr>
        <w:t>nexo VII - (Modelo</w:t>
      </w:r>
      <w:r w:rsidR="002479F5">
        <w:rPr>
          <w:rFonts w:asciiTheme="minorHAnsi" w:hAnsiTheme="minorHAnsi" w:cstheme="minorHAnsi"/>
          <w:b w:val="0"/>
          <w:bCs/>
          <w:sz w:val="22"/>
          <w:szCs w:val="22"/>
        </w:rPr>
        <w:t>s</w:t>
      </w:r>
      <w:r w:rsidRPr="00200368">
        <w:rPr>
          <w:rFonts w:asciiTheme="minorHAnsi" w:hAnsiTheme="minorHAnsi" w:cstheme="minorHAnsi"/>
          <w:b w:val="0"/>
          <w:bCs/>
          <w:sz w:val="22"/>
          <w:szCs w:val="22"/>
        </w:rPr>
        <w:t xml:space="preserve"> Declarações);</w:t>
      </w:r>
    </w:p>
    <w:p w14:paraId="78C08434" w14:textId="3BDDC572" w:rsidR="00200368" w:rsidRPr="00200368"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20.</w:t>
      </w:r>
      <w:r w:rsidR="00B16469">
        <w:rPr>
          <w:rFonts w:asciiTheme="minorHAnsi" w:hAnsiTheme="minorHAnsi" w:cstheme="minorHAnsi"/>
          <w:b w:val="0"/>
          <w:bCs/>
          <w:sz w:val="22"/>
          <w:szCs w:val="22"/>
        </w:rPr>
        <w:t>7</w:t>
      </w:r>
      <w:r w:rsidRPr="00200368">
        <w:rPr>
          <w:rFonts w:asciiTheme="minorHAnsi" w:hAnsiTheme="minorHAnsi" w:cstheme="minorHAnsi"/>
          <w:b w:val="0"/>
          <w:bCs/>
          <w:sz w:val="22"/>
          <w:szCs w:val="22"/>
        </w:rPr>
        <w:t>.4</w:t>
      </w:r>
      <w:r w:rsidRPr="00200368">
        <w:rPr>
          <w:rFonts w:asciiTheme="minorHAnsi" w:hAnsiTheme="minorHAnsi" w:cstheme="minorHAnsi"/>
          <w:b w:val="0"/>
          <w:bCs/>
          <w:sz w:val="22"/>
          <w:szCs w:val="22"/>
        </w:rPr>
        <w:tab/>
        <w:t>Anexo VIII (Modelo de Proposta Financeira).</w:t>
      </w:r>
    </w:p>
    <w:p w14:paraId="554994D6" w14:textId="1A0471B0" w:rsidR="00EB137D" w:rsidRDefault="00200368" w:rsidP="00200368">
      <w:pPr>
        <w:pStyle w:val="Corpodetexto21"/>
        <w:spacing w:line="100" w:lineRule="atLeast"/>
        <w:ind w:left="705" w:hanging="705"/>
        <w:jc w:val="both"/>
        <w:rPr>
          <w:rFonts w:asciiTheme="minorHAnsi" w:hAnsiTheme="minorHAnsi" w:cstheme="minorHAnsi"/>
          <w:b w:val="0"/>
          <w:bCs/>
          <w:sz w:val="22"/>
          <w:szCs w:val="22"/>
        </w:rPr>
      </w:pPr>
      <w:r w:rsidRPr="00200368">
        <w:rPr>
          <w:rFonts w:asciiTheme="minorHAnsi" w:hAnsiTheme="minorHAnsi" w:cstheme="minorHAnsi"/>
          <w:b w:val="0"/>
          <w:bCs/>
          <w:sz w:val="22"/>
          <w:szCs w:val="22"/>
        </w:rPr>
        <w:t>20.</w:t>
      </w:r>
      <w:r w:rsidR="00B16469">
        <w:rPr>
          <w:rFonts w:asciiTheme="minorHAnsi" w:hAnsiTheme="minorHAnsi" w:cstheme="minorHAnsi"/>
          <w:b w:val="0"/>
          <w:bCs/>
          <w:sz w:val="22"/>
          <w:szCs w:val="22"/>
        </w:rPr>
        <w:t>7</w:t>
      </w:r>
      <w:r w:rsidRPr="00200368">
        <w:rPr>
          <w:rFonts w:asciiTheme="minorHAnsi" w:hAnsiTheme="minorHAnsi" w:cstheme="minorHAnsi"/>
          <w:b w:val="0"/>
          <w:bCs/>
          <w:sz w:val="22"/>
          <w:szCs w:val="22"/>
        </w:rPr>
        <w:t>.5.</w:t>
      </w:r>
      <w:r w:rsidRPr="00200368">
        <w:rPr>
          <w:rFonts w:asciiTheme="minorHAnsi" w:hAnsiTheme="minorHAnsi" w:cstheme="minorHAnsi"/>
          <w:b w:val="0"/>
          <w:bCs/>
          <w:sz w:val="22"/>
          <w:szCs w:val="22"/>
        </w:rPr>
        <w:tab/>
        <w:t>Anexo IX - (Minuta do Contrato).</w:t>
      </w:r>
    </w:p>
    <w:p w14:paraId="3B18DD66" w14:textId="7147EC13" w:rsidR="00CE28F2" w:rsidRDefault="00CE28F2" w:rsidP="00200368">
      <w:pPr>
        <w:pStyle w:val="Corpodetexto21"/>
        <w:spacing w:line="100" w:lineRule="atLeast"/>
        <w:ind w:left="705" w:hanging="705"/>
        <w:jc w:val="both"/>
        <w:rPr>
          <w:rFonts w:asciiTheme="minorHAnsi" w:hAnsiTheme="minorHAnsi" w:cstheme="minorHAnsi"/>
          <w:b w:val="0"/>
          <w:bCs/>
          <w:sz w:val="22"/>
          <w:szCs w:val="22"/>
        </w:rPr>
      </w:pPr>
      <w:r>
        <w:rPr>
          <w:rFonts w:asciiTheme="minorHAnsi" w:hAnsiTheme="minorHAnsi" w:cstheme="minorHAnsi"/>
          <w:b w:val="0"/>
          <w:bCs/>
          <w:sz w:val="22"/>
          <w:szCs w:val="22"/>
        </w:rPr>
        <w:t xml:space="preserve">20.7.6.  Anexo X - </w:t>
      </w:r>
      <w:r w:rsidR="00336E9B">
        <w:rPr>
          <w:rFonts w:asciiTheme="minorHAnsi" w:hAnsiTheme="minorHAnsi" w:cstheme="minorHAnsi"/>
          <w:b w:val="0"/>
          <w:bCs/>
          <w:sz w:val="22"/>
          <w:szCs w:val="22"/>
        </w:rPr>
        <w:t>(</w:t>
      </w:r>
      <w:r>
        <w:rPr>
          <w:rFonts w:asciiTheme="minorHAnsi" w:hAnsiTheme="minorHAnsi" w:cstheme="minorHAnsi"/>
          <w:b w:val="0"/>
          <w:bCs/>
          <w:sz w:val="22"/>
          <w:szCs w:val="22"/>
        </w:rPr>
        <w:t>Termo de Ciência e Notificação</w:t>
      </w:r>
      <w:r w:rsidR="00336E9B">
        <w:rPr>
          <w:rFonts w:asciiTheme="minorHAnsi" w:hAnsiTheme="minorHAnsi" w:cstheme="minorHAnsi"/>
          <w:b w:val="0"/>
          <w:bCs/>
          <w:sz w:val="22"/>
          <w:szCs w:val="22"/>
        </w:rPr>
        <w:t>)</w:t>
      </w:r>
      <w:r>
        <w:rPr>
          <w:rFonts w:asciiTheme="minorHAnsi" w:hAnsiTheme="minorHAnsi" w:cstheme="minorHAnsi"/>
          <w:b w:val="0"/>
          <w:bCs/>
          <w:sz w:val="22"/>
          <w:szCs w:val="22"/>
        </w:rPr>
        <w:t xml:space="preserve"> </w:t>
      </w:r>
    </w:p>
    <w:p w14:paraId="3B83629D" w14:textId="5FC35615" w:rsidR="00B16469" w:rsidRPr="00200368" w:rsidRDefault="00B16469" w:rsidP="00200368">
      <w:pPr>
        <w:pStyle w:val="Corpodetexto21"/>
        <w:spacing w:line="100" w:lineRule="atLeast"/>
        <w:ind w:left="705" w:hanging="705"/>
        <w:jc w:val="both"/>
        <w:rPr>
          <w:rFonts w:asciiTheme="minorHAnsi" w:hAnsiTheme="minorHAnsi" w:cstheme="minorHAnsi"/>
          <w:b w:val="0"/>
          <w:bCs/>
          <w:sz w:val="22"/>
          <w:szCs w:val="22"/>
        </w:rPr>
      </w:pPr>
    </w:p>
    <w:p w14:paraId="6C2CE82A" w14:textId="77777777" w:rsidR="00200368" w:rsidRPr="00F22CFA" w:rsidRDefault="00200368" w:rsidP="00A10801">
      <w:pPr>
        <w:pStyle w:val="Corpodetexto21"/>
        <w:spacing w:line="100" w:lineRule="atLeast"/>
        <w:ind w:left="705" w:hanging="705"/>
        <w:jc w:val="both"/>
        <w:rPr>
          <w:rFonts w:ascii="Calibri" w:hAnsi="Calibri"/>
          <w:sz w:val="22"/>
          <w:szCs w:val="22"/>
        </w:rPr>
      </w:pPr>
    </w:p>
    <w:p w14:paraId="02DFC577" w14:textId="2627649D" w:rsidR="00EB137D" w:rsidRDefault="00EB137D" w:rsidP="00EB137D">
      <w:pPr>
        <w:tabs>
          <w:tab w:val="left" w:pos="720"/>
          <w:tab w:val="left" w:pos="1248"/>
        </w:tabs>
        <w:spacing w:line="100" w:lineRule="atLeast"/>
        <w:ind w:left="1248" w:hanging="1248"/>
        <w:jc w:val="right"/>
        <w:rPr>
          <w:rFonts w:ascii="Calibri" w:hAnsi="Calibri"/>
          <w:sz w:val="22"/>
          <w:szCs w:val="22"/>
        </w:rPr>
      </w:pPr>
      <w:r w:rsidRPr="00C44DD2">
        <w:rPr>
          <w:rFonts w:ascii="Calibri" w:hAnsi="Calibri"/>
          <w:sz w:val="22"/>
          <w:szCs w:val="22"/>
        </w:rPr>
        <w:t xml:space="preserve">São Joaquim da Barra (SP), </w:t>
      </w:r>
      <w:r w:rsidR="00654C84">
        <w:rPr>
          <w:rFonts w:ascii="Calibri" w:hAnsi="Calibri"/>
          <w:sz w:val="22"/>
          <w:szCs w:val="22"/>
        </w:rPr>
        <w:t>11</w:t>
      </w:r>
      <w:r w:rsidR="005A24A5">
        <w:rPr>
          <w:rFonts w:ascii="Calibri" w:hAnsi="Calibri"/>
          <w:sz w:val="22"/>
          <w:szCs w:val="22"/>
        </w:rPr>
        <w:t xml:space="preserve"> </w:t>
      </w:r>
      <w:r w:rsidRPr="00C44DD2">
        <w:rPr>
          <w:rFonts w:ascii="Calibri" w:hAnsi="Calibri"/>
          <w:sz w:val="22"/>
          <w:szCs w:val="22"/>
        </w:rPr>
        <w:t>de</w:t>
      </w:r>
      <w:r w:rsidR="00654C84">
        <w:rPr>
          <w:rFonts w:ascii="Calibri" w:hAnsi="Calibri"/>
          <w:sz w:val="22"/>
          <w:szCs w:val="22"/>
        </w:rPr>
        <w:t xml:space="preserve"> janeiro</w:t>
      </w:r>
      <w:r w:rsidR="005A24A5">
        <w:rPr>
          <w:rFonts w:ascii="Calibri" w:hAnsi="Calibri"/>
          <w:sz w:val="22"/>
          <w:szCs w:val="22"/>
        </w:rPr>
        <w:t xml:space="preserve"> </w:t>
      </w:r>
      <w:r w:rsidR="00181049">
        <w:rPr>
          <w:rFonts w:ascii="Calibri" w:hAnsi="Calibri"/>
          <w:sz w:val="22"/>
          <w:szCs w:val="22"/>
        </w:rPr>
        <w:t>de 2024</w:t>
      </w:r>
      <w:r w:rsidRPr="00C44DD2">
        <w:rPr>
          <w:rFonts w:ascii="Calibri" w:hAnsi="Calibri"/>
          <w:sz w:val="22"/>
          <w:szCs w:val="22"/>
        </w:rPr>
        <w:t>.</w:t>
      </w:r>
    </w:p>
    <w:p w14:paraId="6D9231F0" w14:textId="77777777" w:rsidR="00D74646" w:rsidRPr="00F22CFA" w:rsidRDefault="00D74646" w:rsidP="00EB137D">
      <w:pPr>
        <w:tabs>
          <w:tab w:val="left" w:pos="720"/>
          <w:tab w:val="left" w:pos="1248"/>
        </w:tabs>
        <w:spacing w:line="100" w:lineRule="atLeast"/>
        <w:ind w:left="1248" w:hanging="1248"/>
        <w:jc w:val="right"/>
        <w:rPr>
          <w:rFonts w:ascii="Calibri" w:hAnsi="Calibri"/>
          <w:sz w:val="22"/>
          <w:szCs w:val="22"/>
        </w:rPr>
      </w:pPr>
    </w:p>
    <w:tbl>
      <w:tblPr>
        <w:tblpPr w:leftFromText="141" w:rightFromText="141" w:vertAnchor="text" w:horzAnchor="page" w:tblpX="2421" w:tblpY="39"/>
        <w:tblW w:w="0" w:type="auto"/>
        <w:tblLayout w:type="fixed"/>
        <w:tblCellMar>
          <w:left w:w="70" w:type="dxa"/>
          <w:right w:w="70" w:type="dxa"/>
        </w:tblCellMar>
        <w:tblLook w:val="0000" w:firstRow="0" w:lastRow="0" w:firstColumn="0" w:lastColumn="0" w:noHBand="0" w:noVBand="0"/>
      </w:tblPr>
      <w:tblGrid>
        <w:gridCol w:w="4747"/>
      </w:tblGrid>
      <w:tr w:rsidR="00FF0FEA" w:rsidRPr="002D666B" w14:paraId="409FBA76" w14:textId="77777777" w:rsidTr="002479F5">
        <w:tc>
          <w:tcPr>
            <w:tcW w:w="4747" w:type="dxa"/>
          </w:tcPr>
          <w:p w14:paraId="1C92A3B9" w14:textId="77777777" w:rsidR="00FF0FEA" w:rsidRPr="002D666B" w:rsidRDefault="00FF0FEA" w:rsidP="00FF0FEA">
            <w:pPr>
              <w:pStyle w:val="Corpodetexto"/>
              <w:tabs>
                <w:tab w:val="left" w:pos="720"/>
              </w:tabs>
              <w:spacing w:after="0"/>
              <w:jc w:val="center"/>
              <w:rPr>
                <w:rFonts w:ascii="Calibri" w:hAnsi="Calibri" w:cs="Calibri"/>
                <w:b/>
                <w:color w:val="auto"/>
                <w:sz w:val="24"/>
              </w:rPr>
            </w:pPr>
            <w:r w:rsidRPr="002D666B">
              <w:rPr>
                <w:rFonts w:ascii="Calibri" w:hAnsi="Calibri" w:cs="Calibri"/>
                <w:b/>
                <w:color w:val="auto"/>
                <w:sz w:val="24"/>
              </w:rPr>
              <w:t xml:space="preserve">Dr. </w:t>
            </w:r>
            <w:r>
              <w:rPr>
                <w:rFonts w:ascii="Calibri" w:hAnsi="Calibri" w:cs="Calibri"/>
                <w:b/>
                <w:color w:val="auto"/>
                <w:sz w:val="24"/>
              </w:rPr>
              <w:t>Wagner José Schmidt</w:t>
            </w:r>
          </w:p>
        </w:tc>
      </w:tr>
      <w:tr w:rsidR="00FF0FEA" w:rsidRPr="002D666B" w14:paraId="6D330309" w14:textId="77777777" w:rsidTr="002479F5">
        <w:tc>
          <w:tcPr>
            <w:tcW w:w="4747" w:type="dxa"/>
          </w:tcPr>
          <w:p w14:paraId="4AC11AEE" w14:textId="77777777" w:rsidR="00FF0FEA" w:rsidRPr="002D666B" w:rsidRDefault="00FF0FEA" w:rsidP="00FF0FEA">
            <w:pPr>
              <w:pStyle w:val="Corpodetexto"/>
              <w:tabs>
                <w:tab w:val="left" w:pos="720"/>
              </w:tabs>
              <w:spacing w:after="0"/>
              <w:jc w:val="center"/>
              <w:rPr>
                <w:rFonts w:ascii="Calibri" w:hAnsi="Calibri" w:cs="Calibri"/>
                <w:b/>
                <w:color w:val="auto"/>
                <w:sz w:val="24"/>
              </w:rPr>
            </w:pPr>
            <w:r w:rsidRPr="002D666B">
              <w:rPr>
                <w:rFonts w:ascii="Calibri" w:hAnsi="Calibri" w:cs="Calibri"/>
                <w:b/>
                <w:color w:val="auto"/>
                <w:sz w:val="24"/>
              </w:rPr>
              <w:t>Prefeito Municipal</w:t>
            </w:r>
          </w:p>
        </w:tc>
      </w:tr>
    </w:tbl>
    <w:p w14:paraId="590863A8" w14:textId="32E63087" w:rsidR="007A04E5" w:rsidRPr="00F22CFA" w:rsidRDefault="00336E9B" w:rsidP="00EB137D">
      <w:pPr>
        <w:tabs>
          <w:tab w:val="left" w:pos="1968"/>
        </w:tabs>
        <w:spacing w:line="100" w:lineRule="atLeast"/>
        <w:ind w:left="1248" w:hanging="1248"/>
        <w:jc w:val="center"/>
        <w:rPr>
          <w:rFonts w:ascii="Calibri" w:hAnsi="Calibri"/>
          <w:sz w:val="22"/>
          <w:szCs w:val="22"/>
        </w:rPr>
      </w:pPr>
      <w:r>
        <w:rPr>
          <w:rFonts w:ascii="Calibri" w:hAnsi="Calibri"/>
          <w:sz w:val="22"/>
          <w:szCs w:val="22"/>
        </w:rPr>
        <w:br/>
      </w:r>
      <w:r>
        <w:rPr>
          <w:rFonts w:ascii="Calibri" w:hAnsi="Calibri"/>
          <w:sz w:val="22"/>
          <w:szCs w:val="22"/>
        </w:rPr>
        <w:br/>
      </w:r>
    </w:p>
    <w:p w14:paraId="31E419BF" w14:textId="77777777" w:rsidR="00426F8B" w:rsidRPr="00F22CFA" w:rsidRDefault="00426F8B" w:rsidP="00EB137D">
      <w:pPr>
        <w:tabs>
          <w:tab w:val="left" w:pos="1968"/>
        </w:tabs>
        <w:spacing w:line="100" w:lineRule="atLeast"/>
        <w:ind w:left="1248" w:hanging="1248"/>
        <w:jc w:val="center"/>
        <w:rPr>
          <w:rFonts w:ascii="Calibri" w:hAnsi="Calibri"/>
          <w:sz w:val="22"/>
          <w:szCs w:val="22"/>
        </w:rPr>
      </w:pPr>
    </w:p>
    <w:p w14:paraId="16BC7594" w14:textId="77777777" w:rsidR="00FF0FEA" w:rsidRDefault="00FF0FEA">
      <w:pPr>
        <w:suppressAutoHyphens w:val="0"/>
      </w:pPr>
      <w:r>
        <w:br w:type="page"/>
      </w:r>
    </w:p>
    <w:p w14:paraId="56F7634A" w14:textId="77777777" w:rsidR="00C44DD2" w:rsidRDefault="00C44DD2" w:rsidP="00C44DD2"/>
    <w:p w14:paraId="4BB44006" w14:textId="5C99EFDD" w:rsidR="00EB137D" w:rsidRPr="00C83603" w:rsidRDefault="001F00F3" w:rsidP="00DC77EE">
      <w:pPr>
        <w:pStyle w:val="Ttulo3"/>
        <w:widowControl w:val="0"/>
        <w:tabs>
          <w:tab w:val="left" w:pos="0"/>
        </w:tabs>
        <w:suppressAutoHyphens/>
        <w:overflowPunct w:val="0"/>
        <w:autoSpaceDE w:val="0"/>
        <w:spacing w:line="100" w:lineRule="atLeast"/>
        <w:textAlignment w:val="baseline"/>
        <w:rPr>
          <w:rFonts w:ascii="Calibri" w:hAnsi="Calibri"/>
          <w:sz w:val="22"/>
          <w:szCs w:val="22"/>
        </w:rPr>
      </w:pPr>
      <w:r>
        <w:rPr>
          <w:rFonts w:ascii="Calibri" w:hAnsi="Calibri"/>
          <w:sz w:val="22"/>
          <w:szCs w:val="22"/>
        </w:rPr>
        <w:t xml:space="preserve">ANEXO I – TERMO DE REFERÊNCIA </w:t>
      </w:r>
    </w:p>
    <w:p w14:paraId="3C611C5A" w14:textId="77777777" w:rsidR="00EB137D" w:rsidRPr="00C83603" w:rsidRDefault="00EB137D" w:rsidP="00EB137D">
      <w:pPr>
        <w:spacing w:line="100" w:lineRule="atLeast"/>
        <w:jc w:val="both"/>
        <w:rPr>
          <w:rFonts w:ascii="Calibri" w:hAnsi="Calibri"/>
          <w:b/>
          <w:sz w:val="22"/>
          <w:szCs w:val="22"/>
          <w:lang w:val="pt-PT"/>
        </w:rPr>
      </w:pPr>
    </w:p>
    <w:p w14:paraId="24761257" w14:textId="0C0A0A34" w:rsidR="00145496" w:rsidRPr="00145496" w:rsidRDefault="00145496" w:rsidP="00145496">
      <w:pPr>
        <w:spacing w:before="120" w:after="120"/>
        <w:ind w:right="-284"/>
        <w:jc w:val="both"/>
        <w:rPr>
          <w:rFonts w:asciiTheme="minorHAnsi" w:hAnsiTheme="minorHAnsi" w:cstheme="minorHAnsi"/>
          <w:sz w:val="22"/>
          <w:szCs w:val="22"/>
        </w:rPr>
      </w:pPr>
      <w:r w:rsidRPr="00145496">
        <w:rPr>
          <w:rStyle w:val="Nmerodelinha"/>
          <w:rFonts w:asciiTheme="minorHAnsi" w:hAnsiTheme="minorHAnsi" w:cstheme="minorHAnsi"/>
          <w:b/>
          <w:bCs/>
          <w:sz w:val="22"/>
          <w:szCs w:val="22"/>
          <w:lang w:eastAsia="ar-SA"/>
        </w:rPr>
        <w:t>OBJETO:</w:t>
      </w:r>
      <w:r w:rsidRPr="00145496">
        <w:rPr>
          <w:rStyle w:val="Nmerodelinha"/>
          <w:rFonts w:asciiTheme="minorHAnsi" w:hAnsiTheme="minorHAnsi" w:cstheme="minorHAnsi"/>
          <w:sz w:val="22"/>
          <w:szCs w:val="22"/>
          <w:lang w:eastAsia="ar-SA"/>
        </w:rPr>
        <w:t xml:space="preserve"> </w:t>
      </w:r>
      <w:r w:rsidR="00413175" w:rsidRPr="00145496">
        <w:rPr>
          <w:rFonts w:asciiTheme="minorHAnsi" w:hAnsiTheme="minorHAnsi" w:cstheme="minorHAnsi"/>
          <w:sz w:val="22"/>
          <w:szCs w:val="22"/>
          <w:lang w:eastAsia="ar-SA"/>
        </w:rPr>
        <w:t xml:space="preserve">CONTRATAÇÃO DE EMPRESA ESPECIALIZADA NA PRESTAÇÃO DE SERVIÇOS TÉCNICOS MULTIPROFISSIONAIS EM GESTÃO PÚBLICA, CONSISTENTES NA ORIENTAÇÃO GOVERNAMENTAL PREVENTIVA E CONSULTIVA PARA A ADMINISTRAÇÃO MUNICIPAL DE SÃO JOAQUIM DA BARRA, CONFORME AS REGRAS, ESPECIFICAÇÕES E PRAZOS DESCRITOS NESTE TERMO DE REFERÊNCIA, </w:t>
      </w:r>
      <w:r w:rsidR="00413175" w:rsidRPr="00145496">
        <w:rPr>
          <w:rFonts w:asciiTheme="minorHAnsi" w:hAnsiTheme="minorHAnsi" w:cstheme="minorHAnsi"/>
          <w:sz w:val="22"/>
          <w:szCs w:val="22"/>
        </w:rPr>
        <w:t>BEM COMO APOIO E ORIENTAÇÕES TÉCNICAS PARA PRESTAÇÕES DE CONTAS JUNTO A ÓRGÃOS EXTERNOS DE FISCALIZAÇÃO.</w:t>
      </w:r>
    </w:p>
    <w:p w14:paraId="002ADA28" w14:textId="77777777" w:rsidR="00145496" w:rsidRPr="00145496" w:rsidRDefault="00145496" w:rsidP="00145496">
      <w:pPr>
        <w:tabs>
          <w:tab w:val="left" w:pos="0"/>
          <w:tab w:val="left" w:pos="142"/>
        </w:tabs>
        <w:spacing w:before="120" w:after="120"/>
        <w:ind w:right="-284"/>
        <w:jc w:val="both"/>
        <w:rPr>
          <w:rStyle w:val="Nmerodelinha"/>
          <w:rFonts w:asciiTheme="minorHAnsi" w:hAnsiTheme="minorHAnsi" w:cstheme="minorHAnsi"/>
          <w:b/>
          <w:bCs/>
          <w:iCs/>
          <w:sz w:val="22"/>
          <w:szCs w:val="22"/>
          <w:lang w:eastAsia="ar-SA"/>
        </w:rPr>
      </w:pPr>
      <w:r w:rsidRPr="00145496">
        <w:rPr>
          <w:rStyle w:val="Nmerodelinha"/>
          <w:rFonts w:asciiTheme="minorHAnsi" w:hAnsiTheme="minorHAnsi" w:cstheme="minorHAnsi"/>
          <w:b/>
          <w:bCs/>
          <w:iCs/>
          <w:sz w:val="22"/>
          <w:szCs w:val="22"/>
          <w:lang w:eastAsia="ar-SA"/>
        </w:rPr>
        <w:t>PRINCIPAIS ATIVIDADES A SEREM DESENVOLVIDAS:</w:t>
      </w:r>
    </w:p>
    <w:p w14:paraId="06FFEC7A" w14:textId="77777777" w:rsidR="00145496" w:rsidRPr="00145496" w:rsidRDefault="00145496" w:rsidP="00145496">
      <w:pPr>
        <w:tabs>
          <w:tab w:val="left" w:pos="142"/>
        </w:tabs>
        <w:spacing w:before="120" w:after="120"/>
        <w:ind w:right="-284"/>
        <w:jc w:val="both"/>
        <w:rPr>
          <w:rStyle w:val="Nmerodelinha"/>
          <w:rFonts w:asciiTheme="minorHAnsi" w:hAnsiTheme="minorHAnsi" w:cstheme="minorHAnsi"/>
          <w:sz w:val="22"/>
          <w:szCs w:val="22"/>
          <w:lang w:eastAsia="ar-SA"/>
        </w:rPr>
      </w:pPr>
      <w:r w:rsidRPr="00145496">
        <w:rPr>
          <w:rFonts w:asciiTheme="minorHAnsi" w:hAnsiTheme="minorHAnsi" w:cstheme="minorHAnsi"/>
          <w:bCs/>
          <w:iCs/>
          <w:sz w:val="22"/>
          <w:szCs w:val="22"/>
          <w:lang w:eastAsia="ar-SA"/>
        </w:rPr>
        <w:tab/>
      </w:r>
      <w:r w:rsidRPr="00145496">
        <w:rPr>
          <w:rFonts w:asciiTheme="minorHAnsi" w:hAnsiTheme="minorHAnsi" w:cstheme="minorHAnsi"/>
          <w:bCs/>
          <w:iCs/>
          <w:sz w:val="22"/>
          <w:szCs w:val="22"/>
          <w:lang w:eastAsia="ar-SA"/>
        </w:rPr>
        <w:tab/>
      </w:r>
      <w:r w:rsidRPr="00145496">
        <w:rPr>
          <w:rFonts w:asciiTheme="minorHAnsi" w:hAnsiTheme="minorHAnsi" w:cstheme="minorHAnsi"/>
          <w:sz w:val="22"/>
          <w:szCs w:val="22"/>
          <w:lang w:eastAsia="ar-SA"/>
        </w:rPr>
        <w:t>A orientação à gestão governamental se dará através da prestação de serviços de orientação preventiva e consultiva, nas áreas de Planejamento Orçamentário, envolvendo o Plano Plurianual; Diretrizes Orçamentárias; Orçamento; Programação orçamentária e Financeira; Contabilidade; Tesouraria e Execução Orçamentária e Gestão de Pessoal.</w:t>
      </w:r>
    </w:p>
    <w:p w14:paraId="231FC3CA" w14:textId="77777777" w:rsidR="00145496" w:rsidRPr="00145496" w:rsidRDefault="00145496" w:rsidP="00145496">
      <w:pPr>
        <w:numPr>
          <w:ilvl w:val="0"/>
          <w:numId w:val="33"/>
        </w:numPr>
        <w:tabs>
          <w:tab w:val="left" w:pos="142"/>
        </w:tabs>
        <w:suppressAutoHyphens w:val="0"/>
        <w:spacing w:before="120" w:after="120"/>
        <w:ind w:right="-284"/>
        <w:jc w:val="both"/>
        <w:rPr>
          <w:rStyle w:val="Nmerodelinha"/>
          <w:rFonts w:asciiTheme="minorHAnsi" w:hAnsiTheme="minorHAnsi" w:cstheme="minorHAnsi"/>
          <w:sz w:val="22"/>
          <w:szCs w:val="22"/>
          <w:lang w:eastAsia="ar-SA"/>
        </w:rPr>
      </w:pPr>
      <w:r w:rsidRPr="00145496">
        <w:rPr>
          <w:rStyle w:val="Nmerodelinha"/>
          <w:rFonts w:asciiTheme="minorHAnsi" w:hAnsiTheme="minorHAnsi" w:cstheme="minorHAnsi"/>
          <w:sz w:val="22"/>
          <w:szCs w:val="22"/>
          <w:lang w:eastAsia="ar-SA"/>
        </w:rPr>
        <w:t xml:space="preserve">Desenvolvimento de ações visando dar atendimento aos </w:t>
      </w:r>
      <w:bookmarkStart w:id="2" w:name="_Int_5erczb8K"/>
      <w:r w:rsidRPr="00145496">
        <w:rPr>
          <w:rStyle w:val="Nmerodelinha"/>
          <w:rFonts w:asciiTheme="minorHAnsi" w:hAnsiTheme="minorHAnsi" w:cstheme="minorHAnsi"/>
          <w:sz w:val="22"/>
          <w:szCs w:val="22"/>
          <w:lang w:eastAsia="ar-SA"/>
        </w:rPr>
        <w:t>apontamentos trazidos</w:t>
      </w:r>
      <w:bookmarkEnd w:id="2"/>
      <w:r w:rsidRPr="00145496">
        <w:rPr>
          <w:rStyle w:val="Nmerodelinha"/>
          <w:rFonts w:asciiTheme="minorHAnsi" w:hAnsiTheme="minorHAnsi" w:cstheme="minorHAnsi"/>
          <w:sz w:val="22"/>
          <w:szCs w:val="22"/>
          <w:lang w:eastAsia="ar-SA"/>
        </w:rPr>
        <w:t xml:space="preserve"> nas auditorias anuais do Tribunal de Contas, pertinentes as áreas de planejamento, finanças e contabilidade, recursos humanos quando das instruções das contas anuais do município; </w:t>
      </w:r>
    </w:p>
    <w:p w14:paraId="14A6D878" w14:textId="77777777" w:rsidR="00145496" w:rsidRPr="00145496" w:rsidRDefault="00145496" w:rsidP="00145496">
      <w:pPr>
        <w:numPr>
          <w:ilvl w:val="0"/>
          <w:numId w:val="33"/>
        </w:numPr>
        <w:tabs>
          <w:tab w:val="left" w:pos="142"/>
        </w:tabs>
        <w:suppressAutoHyphens w:val="0"/>
        <w:spacing w:before="120" w:after="120"/>
        <w:ind w:right="-284"/>
        <w:jc w:val="both"/>
        <w:rPr>
          <w:rStyle w:val="Nmerodelinha"/>
          <w:rFonts w:asciiTheme="minorHAnsi" w:hAnsiTheme="minorHAnsi" w:cstheme="minorHAnsi"/>
          <w:sz w:val="22"/>
          <w:szCs w:val="22"/>
          <w:lang w:eastAsia="ar-SA"/>
        </w:rPr>
      </w:pPr>
      <w:r w:rsidRPr="00145496">
        <w:rPr>
          <w:rStyle w:val="Nmerodelinha"/>
          <w:rFonts w:asciiTheme="minorHAnsi" w:hAnsiTheme="minorHAnsi" w:cstheme="minorHAnsi"/>
          <w:sz w:val="22"/>
          <w:szCs w:val="22"/>
          <w:lang w:eastAsia="ar-SA"/>
        </w:rPr>
        <w:t xml:space="preserve">Orientações em rotinas do setor de Tesouraria, FD-Reinf, DCFWeb, entre outras; </w:t>
      </w:r>
    </w:p>
    <w:p w14:paraId="5FCB31BF" w14:textId="77777777" w:rsidR="00145496" w:rsidRPr="00145496" w:rsidRDefault="00145496" w:rsidP="00145496">
      <w:pPr>
        <w:numPr>
          <w:ilvl w:val="0"/>
          <w:numId w:val="33"/>
        </w:numPr>
        <w:tabs>
          <w:tab w:val="left" w:pos="142"/>
        </w:tabs>
        <w:suppressAutoHyphens w:val="0"/>
        <w:spacing w:before="120" w:after="120"/>
        <w:ind w:right="-284"/>
        <w:jc w:val="both"/>
        <w:rPr>
          <w:rStyle w:val="Nmerodelinha"/>
          <w:rFonts w:asciiTheme="minorHAnsi" w:hAnsiTheme="minorHAnsi" w:cstheme="minorHAnsi"/>
          <w:sz w:val="22"/>
          <w:szCs w:val="22"/>
          <w:lang w:eastAsia="ar-SA"/>
        </w:rPr>
      </w:pPr>
      <w:r w:rsidRPr="00145496">
        <w:rPr>
          <w:rStyle w:val="Nmerodelinha"/>
          <w:rFonts w:asciiTheme="minorHAnsi" w:hAnsiTheme="minorHAnsi" w:cstheme="minorHAnsi"/>
          <w:sz w:val="22"/>
          <w:szCs w:val="22"/>
          <w:lang w:eastAsia="ar-SA"/>
        </w:rPr>
        <w:t xml:space="preserve">Acompanhamento no fechamento e apuração de resultados mensais, apontando fluxo de caixa para tomada de decisões; </w:t>
      </w:r>
    </w:p>
    <w:p w14:paraId="11404CC9" w14:textId="77777777" w:rsidR="00145496" w:rsidRPr="00145496" w:rsidRDefault="00145496" w:rsidP="00145496">
      <w:pPr>
        <w:numPr>
          <w:ilvl w:val="0"/>
          <w:numId w:val="33"/>
        </w:numPr>
        <w:tabs>
          <w:tab w:val="left" w:pos="142"/>
        </w:tabs>
        <w:suppressAutoHyphens w:val="0"/>
        <w:spacing w:before="120" w:after="120"/>
        <w:ind w:right="-284"/>
        <w:jc w:val="both"/>
        <w:rPr>
          <w:rStyle w:val="Nmerodelinha"/>
          <w:rFonts w:asciiTheme="minorHAnsi" w:hAnsiTheme="minorHAnsi" w:cstheme="minorHAnsi"/>
          <w:sz w:val="22"/>
          <w:szCs w:val="22"/>
          <w:lang w:eastAsia="ar-SA"/>
        </w:rPr>
      </w:pPr>
      <w:r w:rsidRPr="00145496">
        <w:rPr>
          <w:rStyle w:val="Nmerodelinha"/>
          <w:rFonts w:asciiTheme="minorHAnsi" w:hAnsiTheme="minorHAnsi" w:cstheme="minorHAnsi"/>
          <w:sz w:val="22"/>
          <w:szCs w:val="22"/>
          <w:lang w:eastAsia="ar-SA"/>
        </w:rPr>
        <w:t xml:space="preserve">Acompanhamento na abertura e encerramento do exercício financeiro, tais como:  abertura de saldos bancários, transferência de restos a pagar, transferências do plano de contas; </w:t>
      </w:r>
    </w:p>
    <w:p w14:paraId="6ACE7576" w14:textId="77777777" w:rsidR="00145496" w:rsidRPr="00145496" w:rsidRDefault="00145496" w:rsidP="00145496">
      <w:pPr>
        <w:numPr>
          <w:ilvl w:val="0"/>
          <w:numId w:val="33"/>
        </w:numPr>
        <w:tabs>
          <w:tab w:val="left" w:pos="142"/>
        </w:tabs>
        <w:suppressAutoHyphens w:val="0"/>
        <w:spacing w:before="120" w:after="120"/>
        <w:ind w:right="-284"/>
        <w:jc w:val="both"/>
        <w:rPr>
          <w:rStyle w:val="Nmerodelinha"/>
          <w:rFonts w:asciiTheme="minorHAnsi" w:hAnsiTheme="minorHAnsi" w:cstheme="minorHAnsi"/>
          <w:sz w:val="22"/>
          <w:szCs w:val="22"/>
          <w:lang w:eastAsia="ar-SA"/>
        </w:rPr>
      </w:pPr>
      <w:r w:rsidRPr="00145496">
        <w:rPr>
          <w:rStyle w:val="Nmerodelinha"/>
          <w:rFonts w:asciiTheme="minorHAnsi" w:hAnsiTheme="minorHAnsi" w:cstheme="minorHAnsi"/>
          <w:sz w:val="22"/>
          <w:szCs w:val="22"/>
          <w:lang w:eastAsia="ar-SA"/>
        </w:rPr>
        <w:t xml:space="preserve">Apoio na elaboração dos programas e ações que irão compor a estrutura do Plano Plurianual (PPA) e Lei de Diretrizes Orçamentárias (LDO) para encaminhamento ao Poder Executivo; </w:t>
      </w:r>
    </w:p>
    <w:p w14:paraId="0D7D23C9" w14:textId="77777777" w:rsidR="00145496" w:rsidRPr="00145496" w:rsidRDefault="00145496" w:rsidP="00145496">
      <w:pPr>
        <w:numPr>
          <w:ilvl w:val="0"/>
          <w:numId w:val="33"/>
        </w:numPr>
        <w:tabs>
          <w:tab w:val="left" w:pos="142"/>
        </w:tabs>
        <w:suppressAutoHyphens w:val="0"/>
        <w:spacing w:before="120" w:after="120"/>
        <w:ind w:right="-284"/>
        <w:jc w:val="both"/>
        <w:rPr>
          <w:rStyle w:val="Nmerodelinha"/>
          <w:rFonts w:asciiTheme="minorHAnsi" w:hAnsiTheme="minorHAnsi" w:cstheme="minorHAnsi"/>
          <w:sz w:val="22"/>
          <w:szCs w:val="22"/>
          <w:lang w:eastAsia="ar-SA"/>
        </w:rPr>
      </w:pPr>
      <w:r w:rsidRPr="00145496">
        <w:rPr>
          <w:rStyle w:val="Nmerodelinha"/>
          <w:rFonts w:asciiTheme="minorHAnsi" w:hAnsiTheme="minorHAnsi" w:cstheme="minorHAnsi"/>
          <w:sz w:val="22"/>
          <w:szCs w:val="22"/>
          <w:lang w:eastAsia="ar-SA"/>
        </w:rPr>
        <w:t xml:space="preserve">Orientação na Elaboração da Lei Orçamentária, em compatibilidade com as premissas do Sistema AUDESP do TCE-SP; </w:t>
      </w:r>
    </w:p>
    <w:p w14:paraId="14D28980" w14:textId="77777777" w:rsidR="00145496" w:rsidRPr="00145496" w:rsidRDefault="00145496" w:rsidP="00145496">
      <w:pPr>
        <w:numPr>
          <w:ilvl w:val="0"/>
          <w:numId w:val="33"/>
        </w:numPr>
        <w:tabs>
          <w:tab w:val="left" w:pos="142"/>
        </w:tabs>
        <w:suppressAutoHyphens w:val="0"/>
        <w:spacing w:before="120" w:after="120"/>
        <w:ind w:right="-284"/>
        <w:jc w:val="both"/>
        <w:rPr>
          <w:rStyle w:val="Nmerodelinha"/>
          <w:rFonts w:asciiTheme="minorHAnsi" w:hAnsiTheme="minorHAnsi" w:cstheme="minorHAnsi"/>
          <w:sz w:val="22"/>
          <w:szCs w:val="22"/>
          <w:lang w:eastAsia="ar-SA"/>
        </w:rPr>
      </w:pPr>
      <w:r w:rsidRPr="00145496">
        <w:rPr>
          <w:rStyle w:val="Nmerodelinha"/>
          <w:rFonts w:asciiTheme="minorHAnsi" w:hAnsiTheme="minorHAnsi" w:cstheme="minorHAnsi"/>
          <w:sz w:val="22"/>
          <w:szCs w:val="22"/>
          <w:lang w:eastAsia="ar-SA"/>
        </w:rPr>
        <w:t xml:space="preserve">Orientações gerais na criação de eventos contábeis que viabilizem a execução orçamentária, contábil e financeira; </w:t>
      </w:r>
    </w:p>
    <w:p w14:paraId="6BF19ECE" w14:textId="77777777" w:rsidR="00145496" w:rsidRPr="00145496" w:rsidRDefault="00145496" w:rsidP="00145496">
      <w:pPr>
        <w:numPr>
          <w:ilvl w:val="0"/>
          <w:numId w:val="33"/>
        </w:numPr>
        <w:tabs>
          <w:tab w:val="left" w:pos="142"/>
        </w:tabs>
        <w:suppressAutoHyphens w:val="0"/>
        <w:spacing w:before="120" w:after="120"/>
        <w:ind w:right="-284"/>
        <w:jc w:val="both"/>
        <w:rPr>
          <w:rStyle w:val="Nmerodelinha"/>
          <w:rFonts w:asciiTheme="minorHAnsi" w:hAnsiTheme="minorHAnsi" w:cstheme="minorHAnsi"/>
          <w:sz w:val="22"/>
          <w:szCs w:val="22"/>
          <w:lang w:eastAsia="ar-SA"/>
        </w:rPr>
      </w:pPr>
      <w:r w:rsidRPr="00145496">
        <w:rPr>
          <w:rStyle w:val="Nmerodelinha"/>
          <w:rFonts w:asciiTheme="minorHAnsi" w:hAnsiTheme="minorHAnsi" w:cstheme="minorHAnsi"/>
          <w:sz w:val="22"/>
          <w:szCs w:val="22"/>
          <w:lang w:eastAsia="ar-SA"/>
        </w:rPr>
        <w:t xml:space="preserve">Acompanhamento na elaboração dos demonstrativos bimestrais e de gestão fiscal (LRF) e respectivas metas anuais; </w:t>
      </w:r>
    </w:p>
    <w:p w14:paraId="2F664497" w14:textId="77777777" w:rsidR="00145496" w:rsidRPr="00145496" w:rsidRDefault="00145496" w:rsidP="00145496">
      <w:pPr>
        <w:numPr>
          <w:ilvl w:val="0"/>
          <w:numId w:val="33"/>
        </w:numPr>
        <w:tabs>
          <w:tab w:val="left" w:pos="142"/>
        </w:tabs>
        <w:suppressAutoHyphens w:val="0"/>
        <w:spacing w:before="120" w:after="120"/>
        <w:ind w:right="-284"/>
        <w:jc w:val="both"/>
        <w:rPr>
          <w:rStyle w:val="Nmerodelinha"/>
          <w:rFonts w:asciiTheme="minorHAnsi" w:hAnsiTheme="minorHAnsi" w:cstheme="minorHAnsi"/>
          <w:sz w:val="22"/>
          <w:szCs w:val="22"/>
          <w:lang w:eastAsia="ar-SA"/>
        </w:rPr>
      </w:pPr>
      <w:r w:rsidRPr="00145496">
        <w:rPr>
          <w:rStyle w:val="Nmerodelinha"/>
          <w:rFonts w:asciiTheme="minorHAnsi" w:hAnsiTheme="minorHAnsi" w:cstheme="minorHAnsi"/>
          <w:sz w:val="22"/>
          <w:szCs w:val="22"/>
          <w:lang w:eastAsia="ar-SA"/>
        </w:rPr>
        <w:t>Orientar o atendimento e cumprimento de prazos do calendário de obrigações do sistema Audesp do TCE/SP.</w:t>
      </w:r>
    </w:p>
    <w:p w14:paraId="01622329" w14:textId="77777777" w:rsidR="00145496" w:rsidRPr="00145496" w:rsidRDefault="00145496" w:rsidP="00145496">
      <w:pPr>
        <w:numPr>
          <w:ilvl w:val="0"/>
          <w:numId w:val="33"/>
        </w:numPr>
        <w:tabs>
          <w:tab w:val="left" w:pos="142"/>
        </w:tabs>
        <w:suppressAutoHyphens w:val="0"/>
        <w:spacing w:before="120" w:after="120"/>
        <w:ind w:right="-284"/>
        <w:jc w:val="both"/>
        <w:rPr>
          <w:rStyle w:val="Nmerodelinha"/>
          <w:rFonts w:asciiTheme="minorHAnsi" w:hAnsiTheme="minorHAnsi" w:cstheme="minorHAnsi"/>
          <w:sz w:val="22"/>
          <w:szCs w:val="22"/>
          <w:lang w:eastAsia="ar-SA"/>
        </w:rPr>
      </w:pPr>
      <w:r w:rsidRPr="00145496">
        <w:rPr>
          <w:rStyle w:val="Nmerodelinha"/>
          <w:rFonts w:asciiTheme="minorHAnsi" w:hAnsiTheme="minorHAnsi" w:cstheme="minorHAnsi"/>
          <w:sz w:val="22"/>
          <w:szCs w:val="22"/>
          <w:lang w:eastAsia="ar-SA"/>
        </w:rPr>
        <w:t>Acompanhamento na execução das metas e programas constantes do PPA e LDO;</w:t>
      </w:r>
    </w:p>
    <w:p w14:paraId="2CEB8841" w14:textId="77777777" w:rsidR="00145496" w:rsidRPr="00145496" w:rsidRDefault="00145496" w:rsidP="00145496">
      <w:pPr>
        <w:numPr>
          <w:ilvl w:val="0"/>
          <w:numId w:val="33"/>
        </w:numPr>
        <w:tabs>
          <w:tab w:val="left" w:pos="142"/>
        </w:tabs>
        <w:suppressAutoHyphens w:val="0"/>
        <w:spacing w:before="120" w:after="120"/>
        <w:ind w:right="-284"/>
        <w:jc w:val="both"/>
        <w:rPr>
          <w:rStyle w:val="Nmerodelinha"/>
          <w:rFonts w:asciiTheme="minorHAnsi" w:hAnsiTheme="minorHAnsi" w:cstheme="minorHAnsi"/>
          <w:sz w:val="22"/>
          <w:szCs w:val="22"/>
          <w:lang w:eastAsia="ar-SA"/>
        </w:rPr>
      </w:pPr>
      <w:r w:rsidRPr="00145496">
        <w:rPr>
          <w:rStyle w:val="Nmerodelinha"/>
          <w:rFonts w:asciiTheme="minorHAnsi" w:hAnsiTheme="minorHAnsi" w:cstheme="minorHAnsi"/>
          <w:sz w:val="22"/>
          <w:szCs w:val="22"/>
          <w:lang w:eastAsia="ar-SA"/>
        </w:rPr>
        <w:t>Orientações no cumprimento das metas do IEGM – Índice de Gestão Municipal do TCE/SP;</w:t>
      </w:r>
    </w:p>
    <w:p w14:paraId="62D6ED78" w14:textId="77777777" w:rsidR="00145496" w:rsidRPr="00145496" w:rsidRDefault="00145496" w:rsidP="00145496">
      <w:pPr>
        <w:numPr>
          <w:ilvl w:val="0"/>
          <w:numId w:val="33"/>
        </w:numPr>
        <w:tabs>
          <w:tab w:val="left" w:pos="0"/>
          <w:tab w:val="left" w:pos="142"/>
        </w:tabs>
        <w:suppressAutoHyphens w:val="0"/>
        <w:spacing w:before="120" w:after="120"/>
        <w:ind w:right="-284"/>
        <w:jc w:val="both"/>
        <w:rPr>
          <w:rStyle w:val="Nmerodelinha"/>
          <w:rFonts w:asciiTheme="minorHAnsi" w:hAnsiTheme="minorHAnsi" w:cstheme="minorHAnsi"/>
          <w:bCs/>
          <w:iCs/>
          <w:sz w:val="22"/>
          <w:szCs w:val="22"/>
          <w:lang w:eastAsia="ar-SA"/>
        </w:rPr>
      </w:pPr>
      <w:r w:rsidRPr="00145496">
        <w:rPr>
          <w:rStyle w:val="Nmerodelinha"/>
          <w:rFonts w:asciiTheme="minorHAnsi" w:hAnsiTheme="minorHAnsi" w:cstheme="minorHAnsi"/>
          <w:sz w:val="22"/>
          <w:szCs w:val="22"/>
          <w:lang w:eastAsia="ar-SA"/>
        </w:rPr>
        <w:t xml:space="preserve">Acompanhamento na realização de audiência pública quadrimestral, junto à Câmara Municipal;  </w:t>
      </w:r>
    </w:p>
    <w:p w14:paraId="6A61015A" w14:textId="77777777" w:rsidR="00145496" w:rsidRPr="00145496" w:rsidRDefault="00145496" w:rsidP="00145496">
      <w:pPr>
        <w:numPr>
          <w:ilvl w:val="0"/>
          <w:numId w:val="33"/>
        </w:numPr>
        <w:tabs>
          <w:tab w:val="left" w:pos="0"/>
          <w:tab w:val="left" w:pos="142"/>
        </w:tabs>
        <w:suppressAutoHyphens w:val="0"/>
        <w:spacing w:before="120" w:after="120"/>
        <w:ind w:right="-284"/>
        <w:jc w:val="both"/>
        <w:rPr>
          <w:rStyle w:val="Nmerodelinha"/>
          <w:rFonts w:asciiTheme="minorHAnsi" w:hAnsiTheme="minorHAnsi" w:cstheme="minorHAnsi"/>
          <w:bCs/>
          <w:iCs/>
          <w:sz w:val="22"/>
          <w:szCs w:val="22"/>
          <w:lang w:eastAsia="ar-SA"/>
        </w:rPr>
      </w:pPr>
      <w:r w:rsidRPr="00145496">
        <w:rPr>
          <w:rStyle w:val="Nmerodelinha"/>
          <w:rFonts w:asciiTheme="minorHAnsi" w:hAnsiTheme="minorHAnsi" w:cstheme="minorHAnsi"/>
          <w:sz w:val="22"/>
          <w:szCs w:val="22"/>
          <w:lang w:eastAsia="ar-SA"/>
        </w:rPr>
        <w:t>Preparação do balanço geral para prestação de contas junto ao TCE e Secretaria do Tesouro Nacional;</w:t>
      </w:r>
    </w:p>
    <w:p w14:paraId="267DB94E" w14:textId="77777777" w:rsidR="00145496" w:rsidRPr="00145496" w:rsidRDefault="00145496" w:rsidP="00145496">
      <w:pPr>
        <w:numPr>
          <w:ilvl w:val="0"/>
          <w:numId w:val="33"/>
        </w:numPr>
        <w:tabs>
          <w:tab w:val="left" w:pos="0"/>
          <w:tab w:val="left" w:pos="142"/>
        </w:tabs>
        <w:suppressAutoHyphens w:val="0"/>
        <w:spacing w:before="120" w:after="120"/>
        <w:ind w:right="-284"/>
        <w:jc w:val="both"/>
        <w:rPr>
          <w:rFonts w:asciiTheme="minorHAnsi" w:hAnsiTheme="minorHAnsi" w:cstheme="minorHAnsi"/>
          <w:sz w:val="22"/>
          <w:szCs w:val="22"/>
        </w:rPr>
      </w:pPr>
      <w:r w:rsidRPr="00145496">
        <w:rPr>
          <w:rFonts w:asciiTheme="minorHAnsi" w:hAnsiTheme="minorHAnsi" w:cstheme="minorHAnsi"/>
          <w:sz w:val="22"/>
          <w:szCs w:val="22"/>
        </w:rPr>
        <w:t>Orientações para elaboração, conferência e envio de planilhas eletrônicas ao SIOPS (Sistema de informações sobre Orçamentos Públicos em Saúde), conforme calendário de atividades;</w:t>
      </w:r>
    </w:p>
    <w:p w14:paraId="403AB67C" w14:textId="77777777" w:rsidR="00145496" w:rsidRPr="00145496" w:rsidRDefault="00145496" w:rsidP="00145496">
      <w:pPr>
        <w:numPr>
          <w:ilvl w:val="0"/>
          <w:numId w:val="33"/>
        </w:numPr>
        <w:tabs>
          <w:tab w:val="left" w:pos="0"/>
          <w:tab w:val="left" w:pos="142"/>
        </w:tabs>
        <w:suppressAutoHyphens w:val="0"/>
        <w:spacing w:before="120" w:after="120"/>
        <w:ind w:right="-284"/>
        <w:jc w:val="both"/>
        <w:rPr>
          <w:rFonts w:asciiTheme="minorHAnsi" w:hAnsiTheme="minorHAnsi" w:cstheme="minorHAnsi"/>
          <w:sz w:val="22"/>
          <w:szCs w:val="22"/>
        </w:rPr>
      </w:pPr>
      <w:r w:rsidRPr="00145496">
        <w:rPr>
          <w:rFonts w:asciiTheme="minorHAnsi" w:hAnsiTheme="minorHAnsi" w:cstheme="minorHAnsi"/>
          <w:sz w:val="22"/>
          <w:szCs w:val="22"/>
        </w:rPr>
        <w:lastRenderedPageBreak/>
        <w:t>Orientações para elaboração, conferência e envio de planilhas eletrônicas ao do SIOPE (Sistema de informações sobre Orçamentos Públicos em Educação), conforme calendário de atividades;</w:t>
      </w:r>
    </w:p>
    <w:p w14:paraId="27778206" w14:textId="77777777" w:rsidR="00145496" w:rsidRPr="00145496" w:rsidRDefault="00145496" w:rsidP="00145496">
      <w:pPr>
        <w:numPr>
          <w:ilvl w:val="0"/>
          <w:numId w:val="33"/>
        </w:numPr>
        <w:tabs>
          <w:tab w:val="left" w:pos="0"/>
          <w:tab w:val="left" w:pos="142"/>
        </w:tabs>
        <w:suppressAutoHyphens w:val="0"/>
        <w:spacing w:before="120" w:after="120"/>
        <w:ind w:right="-284"/>
        <w:jc w:val="both"/>
        <w:rPr>
          <w:rFonts w:asciiTheme="minorHAnsi" w:hAnsiTheme="minorHAnsi" w:cstheme="minorHAnsi"/>
          <w:sz w:val="22"/>
          <w:szCs w:val="22"/>
        </w:rPr>
      </w:pPr>
      <w:r w:rsidRPr="00145496">
        <w:rPr>
          <w:rFonts w:asciiTheme="minorHAnsi" w:hAnsiTheme="minorHAnsi" w:cstheme="minorHAnsi"/>
          <w:sz w:val="22"/>
          <w:szCs w:val="22"/>
        </w:rPr>
        <w:t xml:space="preserve">Orientação gerais visando à implementação das Normas Brasileiras Aplicáveis ao Setor Público – NBCASP e Plano de Contas aplicáveis ao Setor Público – PCASP; </w:t>
      </w:r>
    </w:p>
    <w:p w14:paraId="2EC3E4E4" w14:textId="77777777" w:rsidR="00145496" w:rsidRPr="00145496" w:rsidRDefault="00145496" w:rsidP="00145496">
      <w:pPr>
        <w:numPr>
          <w:ilvl w:val="0"/>
          <w:numId w:val="33"/>
        </w:numPr>
        <w:tabs>
          <w:tab w:val="left" w:pos="142"/>
        </w:tabs>
        <w:suppressAutoHyphens w:val="0"/>
        <w:spacing w:before="120" w:after="120"/>
        <w:ind w:right="-284"/>
        <w:jc w:val="both"/>
        <w:rPr>
          <w:rFonts w:asciiTheme="minorHAnsi" w:hAnsiTheme="minorHAnsi" w:cstheme="minorHAnsi"/>
          <w:sz w:val="22"/>
          <w:szCs w:val="22"/>
        </w:rPr>
      </w:pPr>
      <w:r w:rsidRPr="00145496">
        <w:rPr>
          <w:rFonts w:asciiTheme="minorHAnsi" w:hAnsiTheme="minorHAnsi" w:cstheme="minorHAnsi"/>
          <w:sz w:val="22"/>
          <w:szCs w:val="22"/>
        </w:rPr>
        <w:t xml:space="preserve">Elaboração de relatórios gerenciais e emissão de pareceres com apontamentos para tomada de decisão, quando solicitados; </w:t>
      </w:r>
    </w:p>
    <w:p w14:paraId="2C30C7F6" w14:textId="77777777" w:rsidR="00145496" w:rsidRPr="00145496" w:rsidRDefault="00145496" w:rsidP="00145496">
      <w:pPr>
        <w:numPr>
          <w:ilvl w:val="0"/>
          <w:numId w:val="33"/>
        </w:numPr>
        <w:tabs>
          <w:tab w:val="left" w:pos="142"/>
        </w:tabs>
        <w:suppressAutoHyphens w:val="0"/>
        <w:spacing w:before="120" w:after="120"/>
        <w:ind w:right="-284"/>
        <w:jc w:val="both"/>
        <w:rPr>
          <w:rFonts w:asciiTheme="minorHAnsi" w:hAnsiTheme="minorHAnsi" w:cstheme="minorHAnsi"/>
          <w:sz w:val="22"/>
          <w:szCs w:val="22"/>
        </w:rPr>
      </w:pPr>
      <w:r w:rsidRPr="00145496">
        <w:rPr>
          <w:rFonts w:asciiTheme="minorHAnsi" w:hAnsiTheme="minorHAnsi" w:cstheme="minorHAnsi"/>
          <w:sz w:val="22"/>
          <w:szCs w:val="22"/>
        </w:rPr>
        <w:t>Prestar orientações e responder questionamentos das demais Secretarias e Setores da Administração Municipal;</w:t>
      </w:r>
    </w:p>
    <w:p w14:paraId="6673E6A1" w14:textId="77777777" w:rsidR="00145496" w:rsidRPr="00145496" w:rsidRDefault="00145496" w:rsidP="00145496">
      <w:pPr>
        <w:numPr>
          <w:ilvl w:val="0"/>
          <w:numId w:val="33"/>
        </w:numPr>
        <w:tabs>
          <w:tab w:val="left" w:pos="142"/>
        </w:tabs>
        <w:suppressAutoHyphens w:val="0"/>
        <w:spacing w:before="120" w:after="120"/>
        <w:ind w:right="-284"/>
        <w:jc w:val="both"/>
        <w:rPr>
          <w:rFonts w:asciiTheme="minorHAnsi" w:hAnsiTheme="minorHAnsi" w:cstheme="minorHAnsi"/>
          <w:sz w:val="22"/>
          <w:szCs w:val="22"/>
        </w:rPr>
      </w:pPr>
      <w:r w:rsidRPr="00145496">
        <w:rPr>
          <w:rFonts w:asciiTheme="minorHAnsi" w:hAnsiTheme="minorHAnsi" w:cstheme="minorHAnsi"/>
          <w:sz w:val="22"/>
          <w:szCs w:val="22"/>
        </w:rPr>
        <w:t>Efetuar capacitações aos servidores sempre que houver novos fatos que interfiram no andamento dos serviços do objeto contratado;</w:t>
      </w:r>
    </w:p>
    <w:p w14:paraId="0763AC85" w14:textId="77777777" w:rsidR="00145496" w:rsidRPr="00145496" w:rsidRDefault="00145496" w:rsidP="00145496">
      <w:pPr>
        <w:numPr>
          <w:ilvl w:val="0"/>
          <w:numId w:val="33"/>
        </w:numPr>
        <w:tabs>
          <w:tab w:val="left" w:pos="142"/>
        </w:tabs>
        <w:suppressAutoHyphens w:val="0"/>
        <w:spacing w:before="120" w:after="120"/>
        <w:ind w:right="-284"/>
        <w:jc w:val="both"/>
        <w:rPr>
          <w:rFonts w:asciiTheme="minorHAnsi" w:hAnsiTheme="minorHAnsi" w:cstheme="minorHAnsi"/>
          <w:sz w:val="22"/>
          <w:szCs w:val="22"/>
        </w:rPr>
      </w:pPr>
      <w:r w:rsidRPr="00145496">
        <w:rPr>
          <w:rFonts w:asciiTheme="minorHAnsi" w:hAnsiTheme="minorHAnsi" w:cstheme="minorHAnsi"/>
          <w:sz w:val="22"/>
          <w:szCs w:val="22"/>
        </w:rPr>
        <w:t>Reuniões mensais com o chefe do Poder Executivo e demais dirigentes municipais, para análise da situação orçamentária, financeira e cumprimentos de metas fiscais.</w:t>
      </w:r>
    </w:p>
    <w:p w14:paraId="08266405" w14:textId="77777777" w:rsidR="00145496" w:rsidRPr="00145496" w:rsidRDefault="00145496" w:rsidP="00145496">
      <w:pPr>
        <w:tabs>
          <w:tab w:val="left" w:pos="0"/>
          <w:tab w:val="left" w:pos="142"/>
        </w:tabs>
        <w:spacing w:before="120" w:after="120"/>
        <w:ind w:right="-284"/>
        <w:jc w:val="both"/>
        <w:rPr>
          <w:rFonts w:asciiTheme="minorHAnsi" w:hAnsiTheme="minorHAnsi" w:cstheme="minorHAnsi"/>
          <w:b/>
          <w:sz w:val="22"/>
          <w:szCs w:val="22"/>
        </w:rPr>
      </w:pPr>
      <w:r w:rsidRPr="00145496">
        <w:rPr>
          <w:rFonts w:asciiTheme="minorHAnsi" w:hAnsiTheme="minorHAnsi" w:cstheme="minorHAnsi"/>
          <w:b/>
          <w:sz w:val="22"/>
          <w:szCs w:val="22"/>
        </w:rPr>
        <w:t xml:space="preserve">FORMA DE PRESTAÇÃO DOS SERVIÇOS: </w:t>
      </w:r>
    </w:p>
    <w:p w14:paraId="43D7D72D" w14:textId="77777777" w:rsidR="00145496" w:rsidRPr="00145496" w:rsidRDefault="00145496" w:rsidP="00145496">
      <w:pPr>
        <w:tabs>
          <w:tab w:val="left" w:pos="142"/>
        </w:tabs>
        <w:spacing w:before="120" w:after="120"/>
        <w:ind w:right="-284"/>
        <w:jc w:val="both"/>
        <w:rPr>
          <w:rFonts w:asciiTheme="minorHAnsi" w:hAnsiTheme="minorHAnsi" w:cstheme="minorHAnsi"/>
          <w:sz w:val="22"/>
          <w:szCs w:val="22"/>
        </w:rPr>
      </w:pPr>
      <w:r w:rsidRPr="00145496">
        <w:rPr>
          <w:rFonts w:asciiTheme="minorHAnsi" w:hAnsiTheme="minorHAnsi" w:cstheme="minorHAnsi"/>
          <w:sz w:val="22"/>
          <w:szCs w:val="22"/>
        </w:rPr>
        <w:tab/>
      </w:r>
      <w:r w:rsidRPr="00145496">
        <w:rPr>
          <w:rFonts w:asciiTheme="minorHAnsi" w:hAnsiTheme="minorHAnsi" w:cstheme="minorHAnsi"/>
          <w:sz w:val="22"/>
          <w:szCs w:val="22"/>
        </w:rPr>
        <w:tab/>
        <w:t>Os serviços objeto desta proposta serão prestados através de 01 (uma) visita presencial mensal, não existindo restrições para atendimentos via serviços de internet, telefone, WhatsApp e outros meios de comunicações disponíveis.  Em situações pontuais, as visitas presenciais poderão ocorrer em quantidades superiores a aquelas originalmente contratadas. </w:t>
      </w:r>
    </w:p>
    <w:p w14:paraId="4A66BE80" w14:textId="77777777" w:rsidR="00145496" w:rsidRPr="00145496" w:rsidRDefault="00145496" w:rsidP="00145496">
      <w:pPr>
        <w:tabs>
          <w:tab w:val="left" w:pos="0"/>
          <w:tab w:val="left" w:pos="142"/>
        </w:tabs>
        <w:spacing w:before="120" w:after="120"/>
        <w:ind w:right="-284"/>
        <w:jc w:val="both"/>
        <w:rPr>
          <w:rFonts w:asciiTheme="minorHAnsi" w:hAnsiTheme="minorHAnsi" w:cstheme="minorHAnsi"/>
          <w:sz w:val="22"/>
          <w:szCs w:val="22"/>
        </w:rPr>
      </w:pPr>
      <w:r w:rsidRPr="00145496">
        <w:rPr>
          <w:rFonts w:asciiTheme="minorHAnsi" w:hAnsiTheme="minorHAnsi" w:cstheme="minorHAnsi"/>
          <w:sz w:val="22"/>
          <w:szCs w:val="22"/>
        </w:rPr>
        <w:tab/>
      </w:r>
      <w:r w:rsidRPr="00145496">
        <w:rPr>
          <w:rFonts w:asciiTheme="minorHAnsi" w:hAnsiTheme="minorHAnsi" w:cstheme="minorHAnsi"/>
          <w:sz w:val="22"/>
          <w:szCs w:val="22"/>
        </w:rPr>
        <w:tab/>
        <w:t>Emissão de pareceres/consultas por escritos e/ou por meio dos sistemas de comunicação eletrônica (e-mail), acerca de questões formuladas por integrantes do corpo técnico da Prefeitura em matérias das áreas objeto desta proposta.</w:t>
      </w:r>
    </w:p>
    <w:p w14:paraId="62A71694" w14:textId="77777777" w:rsidR="00145496" w:rsidRPr="00145496" w:rsidRDefault="00145496" w:rsidP="00145496">
      <w:pPr>
        <w:tabs>
          <w:tab w:val="left" w:pos="0"/>
          <w:tab w:val="left" w:pos="142"/>
        </w:tabs>
        <w:spacing w:before="120" w:after="120"/>
        <w:ind w:right="-284"/>
        <w:jc w:val="both"/>
        <w:rPr>
          <w:rFonts w:asciiTheme="minorHAnsi" w:hAnsiTheme="minorHAnsi" w:cstheme="minorHAnsi"/>
          <w:sz w:val="22"/>
          <w:szCs w:val="22"/>
        </w:rPr>
      </w:pPr>
    </w:p>
    <w:p w14:paraId="3F1A230D" w14:textId="77777777" w:rsidR="00145496" w:rsidRPr="00145496" w:rsidRDefault="00145496" w:rsidP="00145496">
      <w:pPr>
        <w:spacing w:before="120" w:after="120"/>
        <w:jc w:val="both"/>
        <w:rPr>
          <w:rFonts w:asciiTheme="minorHAnsi" w:hAnsiTheme="minorHAnsi" w:cstheme="minorHAnsi"/>
          <w:b/>
          <w:sz w:val="22"/>
          <w:szCs w:val="22"/>
        </w:rPr>
      </w:pPr>
      <w:r w:rsidRPr="00145496">
        <w:rPr>
          <w:rFonts w:asciiTheme="minorHAnsi" w:hAnsiTheme="minorHAnsi" w:cstheme="minorHAnsi"/>
          <w:b/>
          <w:sz w:val="22"/>
          <w:szCs w:val="22"/>
        </w:rPr>
        <w:t>FORMA DE PAGAMENTO:</w:t>
      </w:r>
    </w:p>
    <w:p w14:paraId="68BF8A27" w14:textId="097B25E5" w:rsidR="00145496" w:rsidRPr="00145496" w:rsidRDefault="00145496" w:rsidP="00145496">
      <w:pPr>
        <w:spacing w:before="120" w:after="120"/>
        <w:ind w:firstLine="708"/>
        <w:jc w:val="both"/>
        <w:rPr>
          <w:rFonts w:asciiTheme="minorHAnsi" w:hAnsiTheme="minorHAnsi" w:cstheme="minorHAnsi"/>
          <w:sz w:val="22"/>
          <w:szCs w:val="22"/>
        </w:rPr>
      </w:pPr>
      <w:r w:rsidRPr="00145496">
        <w:rPr>
          <w:rFonts w:asciiTheme="minorHAnsi" w:hAnsiTheme="minorHAnsi" w:cstheme="minorHAnsi"/>
          <w:sz w:val="22"/>
          <w:szCs w:val="22"/>
        </w:rPr>
        <w:t xml:space="preserve">Os pagamentos à empresa serão efetuados </w:t>
      </w:r>
      <w:r>
        <w:rPr>
          <w:rFonts w:asciiTheme="minorHAnsi" w:hAnsiTheme="minorHAnsi" w:cstheme="minorHAnsi"/>
          <w:sz w:val="22"/>
          <w:szCs w:val="22"/>
        </w:rPr>
        <w:t>de forma mensal, em até o dia 10</w:t>
      </w:r>
      <w:r w:rsidRPr="00145496">
        <w:rPr>
          <w:rFonts w:asciiTheme="minorHAnsi" w:hAnsiTheme="minorHAnsi" w:cstheme="minorHAnsi"/>
          <w:sz w:val="22"/>
          <w:szCs w:val="22"/>
        </w:rPr>
        <w:t xml:space="preserve"> (</w:t>
      </w:r>
      <w:r>
        <w:rPr>
          <w:rFonts w:asciiTheme="minorHAnsi" w:hAnsiTheme="minorHAnsi" w:cstheme="minorHAnsi"/>
          <w:sz w:val="22"/>
          <w:szCs w:val="22"/>
        </w:rPr>
        <w:t>dez</w:t>
      </w:r>
      <w:r w:rsidRPr="00145496">
        <w:rPr>
          <w:rFonts w:asciiTheme="minorHAnsi" w:hAnsiTheme="minorHAnsi" w:cstheme="minorHAnsi"/>
          <w:sz w:val="22"/>
          <w:szCs w:val="22"/>
        </w:rPr>
        <w:t>) do mês subsequente ao da realização dos serviços, mediante apresentação de relatórios das atividades desenvolvidas, depois de atestada a execução dos serviços</w:t>
      </w:r>
      <w:r>
        <w:rPr>
          <w:rFonts w:asciiTheme="minorHAnsi" w:hAnsiTheme="minorHAnsi" w:cstheme="minorHAnsi"/>
          <w:sz w:val="22"/>
          <w:szCs w:val="22"/>
        </w:rPr>
        <w:t xml:space="preserve">, </w:t>
      </w:r>
      <w:r w:rsidR="005D4005">
        <w:rPr>
          <w:rFonts w:asciiTheme="minorHAnsi" w:hAnsiTheme="minorHAnsi" w:cstheme="minorHAnsi"/>
          <w:sz w:val="22"/>
          <w:szCs w:val="22"/>
        </w:rPr>
        <w:t>com</w:t>
      </w:r>
      <w:r w:rsidRPr="00145496">
        <w:rPr>
          <w:rFonts w:asciiTheme="minorHAnsi" w:hAnsiTheme="minorHAnsi" w:cstheme="minorHAnsi"/>
          <w:sz w:val="22"/>
          <w:szCs w:val="22"/>
        </w:rPr>
        <w:t xml:space="preserve"> a emissão da nota fiscal correspondente.</w:t>
      </w:r>
    </w:p>
    <w:p w14:paraId="143148DA" w14:textId="77777777" w:rsidR="00EA78C2" w:rsidRDefault="00EA78C2" w:rsidP="00EB137D">
      <w:pPr>
        <w:autoSpaceDN w:val="0"/>
        <w:adjustRightInd w:val="0"/>
        <w:spacing w:line="100" w:lineRule="atLeast"/>
        <w:jc w:val="both"/>
        <w:rPr>
          <w:rFonts w:ascii="Calibri" w:hAnsi="Calibri"/>
          <w:sz w:val="22"/>
          <w:szCs w:val="22"/>
        </w:rPr>
      </w:pPr>
    </w:p>
    <w:p w14:paraId="242F19B9" w14:textId="3A702341" w:rsidR="00AA208E" w:rsidRDefault="00AA208E" w:rsidP="00EB137D">
      <w:pPr>
        <w:autoSpaceDN w:val="0"/>
        <w:adjustRightInd w:val="0"/>
        <w:spacing w:line="100" w:lineRule="atLeast"/>
        <w:jc w:val="both"/>
        <w:rPr>
          <w:rFonts w:ascii="Calibri" w:hAnsi="Calibri"/>
          <w:sz w:val="22"/>
          <w:szCs w:val="22"/>
        </w:rPr>
      </w:pPr>
      <w:r>
        <w:rPr>
          <w:rFonts w:ascii="Calibri" w:hAnsi="Calibri"/>
          <w:sz w:val="22"/>
          <w:szCs w:val="22"/>
        </w:rPr>
        <w:t xml:space="preserve">Adicionalmente, no contexto do pedido da presente contratação deve ser considerado ainda:  </w:t>
      </w:r>
    </w:p>
    <w:p w14:paraId="4F143F52" w14:textId="77777777" w:rsidR="00AA208E" w:rsidRPr="00F22CFA" w:rsidRDefault="00AA208E" w:rsidP="00EB137D">
      <w:pPr>
        <w:autoSpaceDN w:val="0"/>
        <w:adjustRightInd w:val="0"/>
        <w:spacing w:line="100" w:lineRule="atLeast"/>
        <w:jc w:val="both"/>
        <w:rPr>
          <w:rFonts w:ascii="Calibri" w:hAnsi="Calibri"/>
          <w:sz w:val="22"/>
          <w:szCs w:val="22"/>
        </w:rPr>
      </w:pPr>
    </w:p>
    <w:p w14:paraId="45AB99B3" w14:textId="77777777" w:rsidR="00AA208E" w:rsidRPr="00AA208E" w:rsidRDefault="00AA208E" w:rsidP="00AA208E">
      <w:pPr>
        <w:pStyle w:val="Corpodetexto21"/>
        <w:spacing w:line="100" w:lineRule="atLeast"/>
        <w:ind w:left="705" w:hanging="705"/>
        <w:jc w:val="both"/>
        <w:rPr>
          <w:rFonts w:asciiTheme="minorHAnsi" w:hAnsiTheme="minorHAnsi" w:cstheme="minorHAnsi"/>
          <w:b w:val="0"/>
          <w:bCs/>
          <w:sz w:val="22"/>
          <w:szCs w:val="22"/>
        </w:rPr>
      </w:pPr>
      <w:r w:rsidRPr="00AA208E">
        <w:rPr>
          <w:rFonts w:asciiTheme="minorHAnsi" w:hAnsiTheme="minorHAnsi" w:cstheme="minorHAnsi"/>
          <w:b w:val="0"/>
          <w:bCs/>
          <w:sz w:val="22"/>
          <w:szCs w:val="22"/>
        </w:rPr>
        <w:t xml:space="preserve">Que a administração pública deve observar os princípios consagrados pela legislação: </w:t>
      </w:r>
    </w:p>
    <w:p w14:paraId="6784CB2C" w14:textId="426E8AA6" w:rsidR="00AA208E" w:rsidRDefault="00AA208E" w:rsidP="00AA208E">
      <w:pPr>
        <w:pStyle w:val="Corpodetexto21"/>
        <w:spacing w:line="100" w:lineRule="atLeast"/>
        <w:jc w:val="both"/>
        <w:rPr>
          <w:rFonts w:asciiTheme="minorHAnsi" w:hAnsiTheme="minorHAnsi" w:cstheme="minorHAnsi"/>
          <w:b w:val="0"/>
          <w:bCs/>
          <w:sz w:val="22"/>
          <w:szCs w:val="22"/>
        </w:rPr>
      </w:pPr>
      <w:r w:rsidRPr="00AA208E">
        <w:rPr>
          <w:rFonts w:asciiTheme="minorHAnsi" w:hAnsiTheme="minorHAnsi" w:cstheme="minorHAnsi"/>
          <w:b w:val="0"/>
          <w:bCs/>
          <w:sz w:val="22"/>
          <w:szCs w:val="22"/>
        </w:rPr>
        <w:t xml:space="preserve">Legalidade, Economicidade, </w:t>
      </w:r>
      <w:r>
        <w:rPr>
          <w:rFonts w:asciiTheme="minorHAnsi" w:hAnsiTheme="minorHAnsi" w:cstheme="minorHAnsi"/>
          <w:b w:val="0"/>
          <w:bCs/>
          <w:sz w:val="22"/>
          <w:szCs w:val="22"/>
        </w:rPr>
        <w:t>I</w:t>
      </w:r>
      <w:r w:rsidRPr="00AA208E">
        <w:rPr>
          <w:rFonts w:asciiTheme="minorHAnsi" w:hAnsiTheme="minorHAnsi" w:cstheme="minorHAnsi"/>
          <w:b w:val="0"/>
          <w:bCs/>
          <w:sz w:val="22"/>
          <w:szCs w:val="22"/>
        </w:rPr>
        <w:t>mpessoalidade, Moralidade, Publicidade, Eficiência,</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Eficácia, Efetividade e Isonomia; </w:t>
      </w:r>
    </w:p>
    <w:p w14:paraId="40D36743" w14:textId="144BB9AF" w:rsidR="00AA208E" w:rsidRPr="00AA208E" w:rsidRDefault="00AA208E" w:rsidP="00AA208E">
      <w:pPr>
        <w:pStyle w:val="Corpodetexto21"/>
        <w:spacing w:line="100" w:lineRule="atLeast"/>
        <w:jc w:val="both"/>
        <w:rPr>
          <w:rFonts w:asciiTheme="minorHAnsi" w:hAnsiTheme="minorHAnsi" w:cstheme="minorHAnsi"/>
          <w:b w:val="0"/>
          <w:bCs/>
          <w:sz w:val="22"/>
          <w:szCs w:val="22"/>
        </w:rPr>
      </w:pPr>
      <w:r w:rsidRPr="00AA208E">
        <w:rPr>
          <w:rFonts w:asciiTheme="minorHAnsi" w:hAnsiTheme="minorHAnsi" w:cstheme="minorHAnsi"/>
          <w:b w:val="0"/>
          <w:bCs/>
          <w:sz w:val="22"/>
          <w:szCs w:val="22"/>
        </w:rPr>
        <w:t>Que   a administração pública, em sua   atuação rotineira, executa   imensa</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quantidade de atos de despesas e de receitas, e deve atuar rigorosamente segundo as normas e de acordo com o interesse público; </w:t>
      </w:r>
    </w:p>
    <w:p w14:paraId="3726E5AD" w14:textId="24FECAD9" w:rsidR="00AA208E" w:rsidRPr="00AA208E" w:rsidRDefault="00AA208E" w:rsidP="00AA208E">
      <w:pPr>
        <w:pStyle w:val="Corpodetexto21"/>
        <w:spacing w:line="100" w:lineRule="atLeast"/>
        <w:jc w:val="both"/>
        <w:rPr>
          <w:rFonts w:asciiTheme="minorHAnsi" w:hAnsiTheme="minorHAnsi" w:cstheme="minorHAnsi"/>
          <w:b w:val="0"/>
          <w:bCs/>
          <w:sz w:val="22"/>
          <w:szCs w:val="22"/>
        </w:rPr>
      </w:pPr>
      <w:r w:rsidRPr="00AA208E">
        <w:rPr>
          <w:rFonts w:asciiTheme="minorHAnsi" w:hAnsiTheme="minorHAnsi" w:cstheme="minorHAnsi"/>
          <w:b w:val="0"/>
          <w:bCs/>
          <w:sz w:val="22"/>
          <w:szCs w:val="22"/>
        </w:rPr>
        <w:t>Que a Prefeitura Municipal, em sua atual Administração, segue na busca do alcance</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de sua missão, desenvolvendo com seu corpo técnico o complexo trabalho de gestão</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da máquina administrativa. Todavia, com necessidades de estrutura e pessoal que vem</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sendo equacionadas ao longo do tempo. </w:t>
      </w:r>
    </w:p>
    <w:p w14:paraId="6789C9DF" w14:textId="047739DE" w:rsidR="00AA208E" w:rsidRPr="00AA208E" w:rsidRDefault="00AA208E" w:rsidP="00AA208E">
      <w:pPr>
        <w:pStyle w:val="Corpodetexto21"/>
        <w:spacing w:line="100" w:lineRule="atLeast"/>
        <w:jc w:val="both"/>
        <w:rPr>
          <w:rFonts w:asciiTheme="minorHAnsi" w:hAnsiTheme="minorHAnsi" w:cstheme="minorHAnsi"/>
          <w:b w:val="0"/>
          <w:bCs/>
          <w:sz w:val="22"/>
          <w:szCs w:val="22"/>
        </w:rPr>
      </w:pPr>
      <w:r w:rsidRPr="00AA208E">
        <w:rPr>
          <w:rFonts w:asciiTheme="minorHAnsi" w:hAnsiTheme="minorHAnsi" w:cstheme="minorHAnsi"/>
          <w:b w:val="0"/>
          <w:bCs/>
          <w:sz w:val="22"/>
          <w:szCs w:val="22"/>
        </w:rPr>
        <w:t>Que os processos de trabalho das áreas afetadas pela contratação, em que pese todo o</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esforço da administração, carecem de uma atualização que contribua para a tomada de</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decisões eficientes e eficazes, de acordo com as mais modernas práticas de </w:t>
      </w:r>
      <w:r>
        <w:rPr>
          <w:rFonts w:asciiTheme="minorHAnsi" w:hAnsiTheme="minorHAnsi" w:cstheme="minorHAnsi"/>
          <w:b w:val="0"/>
          <w:bCs/>
          <w:sz w:val="22"/>
          <w:szCs w:val="22"/>
        </w:rPr>
        <w:t>G</w:t>
      </w:r>
      <w:r w:rsidRPr="00AA208E">
        <w:rPr>
          <w:rFonts w:asciiTheme="minorHAnsi" w:hAnsiTheme="minorHAnsi" w:cstheme="minorHAnsi"/>
          <w:b w:val="0"/>
          <w:bCs/>
          <w:sz w:val="22"/>
          <w:szCs w:val="22"/>
        </w:rPr>
        <w:t>estão</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Pública. </w:t>
      </w:r>
    </w:p>
    <w:p w14:paraId="26E34DA6" w14:textId="6CC08371" w:rsidR="00AA208E" w:rsidRPr="00AA208E" w:rsidRDefault="00AA208E" w:rsidP="00AA208E">
      <w:pPr>
        <w:pStyle w:val="Corpodetexto21"/>
        <w:spacing w:line="100" w:lineRule="atLeast"/>
        <w:jc w:val="both"/>
        <w:rPr>
          <w:rFonts w:asciiTheme="minorHAnsi" w:hAnsiTheme="minorHAnsi" w:cstheme="minorHAnsi"/>
          <w:b w:val="0"/>
          <w:bCs/>
          <w:sz w:val="22"/>
          <w:szCs w:val="22"/>
        </w:rPr>
      </w:pPr>
      <w:r w:rsidRPr="00AA208E">
        <w:rPr>
          <w:rFonts w:asciiTheme="minorHAnsi" w:hAnsiTheme="minorHAnsi" w:cstheme="minorHAnsi"/>
          <w:b w:val="0"/>
          <w:bCs/>
          <w:sz w:val="22"/>
          <w:szCs w:val="22"/>
        </w:rPr>
        <w:lastRenderedPageBreak/>
        <w:t>Que o aprimoramento da gestão das áreas afetadas pela contratação requer que seus</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processos de trabalho sejam seguros, definidos, melhorados, atualizados, otimizados e</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em conformidade co</w:t>
      </w:r>
      <w:r>
        <w:rPr>
          <w:rFonts w:asciiTheme="minorHAnsi" w:hAnsiTheme="minorHAnsi" w:cstheme="minorHAnsi"/>
          <w:b w:val="0"/>
          <w:bCs/>
          <w:sz w:val="22"/>
          <w:szCs w:val="22"/>
        </w:rPr>
        <w:t>m</w:t>
      </w:r>
      <w:r w:rsidRPr="00AA208E">
        <w:rPr>
          <w:rFonts w:asciiTheme="minorHAnsi" w:hAnsiTheme="minorHAnsi" w:cstheme="minorHAnsi"/>
          <w:b w:val="0"/>
          <w:bCs/>
          <w:sz w:val="22"/>
          <w:szCs w:val="22"/>
        </w:rPr>
        <w:t xml:space="preserve"> as normas e regras de negócio das mais variadas áreas. </w:t>
      </w:r>
    </w:p>
    <w:p w14:paraId="53686310" w14:textId="624A8F08" w:rsidR="00AA208E" w:rsidRPr="00AA208E" w:rsidRDefault="00AA208E" w:rsidP="00AA208E">
      <w:pPr>
        <w:pStyle w:val="Corpodetexto21"/>
        <w:spacing w:line="100" w:lineRule="atLeast"/>
        <w:jc w:val="both"/>
        <w:rPr>
          <w:rFonts w:asciiTheme="minorHAnsi" w:hAnsiTheme="minorHAnsi" w:cstheme="minorHAnsi"/>
          <w:b w:val="0"/>
          <w:bCs/>
          <w:sz w:val="22"/>
          <w:szCs w:val="22"/>
        </w:rPr>
      </w:pPr>
      <w:r w:rsidRPr="00AA208E">
        <w:rPr>
          <w:rFonts w:asciiTheme="minorHAnsi" w:hAnsiTheme="minorHAnsi" w:cstheme="minorHAnsi"/>
          <w:b w:val="0"/>
          <w:bCs/>
          <w:sz w:val="22"/>
          <w:szCs w:val="22"/>
        </w:rPr>
        <w:t>Que a Administração se preocupa co</w:t>
      </w:r>
      <w:r>
        <w:rPr>
          <w:rFonts w:asciiTheme="minorHAnsi" w:hAnsiTheme="minorHAnsi" w:cstheme="minorHAnsi"/>
          <w:b w:val="0"/>
          <w:bCs/>
          <w:sz w:val="22"/>
          <w:szCs w:val="22"/>
        </w:rPr>
        <w:t>m</w:t>
      </w:r>
      <w:r w:rsidRPr="00AA208E">
        <w:rPr>
          <w:rFonts w:asciiTheme="minorHAnsi" w:hAnsiTheme="minorHAnsi" w:cstheme="minorHAnsi"/>
          <w:b w:val="0"/>
          <w:bCs/>
          <w:sz w:val="22"/>
          <w:szCs w:val="22"/>
        </w:rPr>
        <w:t xml:space="preserve"> a boa execução dos seus processos, de modo a</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refletir atitude correta e de conformidade co</w:t>
      </w:r>
      <w:r>
        <w:rPr>
          <w:rFonts w:asciiTheme="minorHAnsi" w:hAnsiTheme="minorHAnsi" w:cstheme="minorHAnsi"/>
          <w:b w:val="0"/>
          <w:bCs/>
          <w:sz w:val="22"/>
          <w:szCs w:val="22"/>
        </w:rPr>
        <w:t>m</w:t>
      </w:r>
      <w:r w:rsidRPr="00AA208E">
        <w:rPr>
          <w:rFonts w:asciiTheme="minorHAnsi" w:hAnsiTheme="minorHAnsi" w:cstheme="minorHAnsi"/>
          <w:b w:val="0"/>
          <w:bCs/>
          <w:sz w:val="22"/>
          <w:szCs w:val="22"/>
        </w:rPr>
        <w:t xml:space="preserve"> a lei orçamentária, e que, para tal,</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necessita de rigorosos controles, que garantam a lisura dos atos do ordenador de</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despesas bancadas por recursos públicos; </w:t>
      </w:r>
    </w:p>
    <w:p w14:paraId="4BB1D041" w14:textId="3387CFDC" w:rsidR="00AA208E" w:rsidRPr="00AA208E" w:rsidRDefault="00AA208E" w:rsidP="00AA208E">
      <w:pPr>
        <w:pStyle w:val="Corpodetexto21"/>
        <w:spacing w:line="100" w:lineRule="atLeast"/>
        <w:jc w:val="both"/>
        <w:rPr>
          <w:rFonts w:asciiTheme="minorHAnsi" w:hAnsiTheme="minorHAnsi" w:cstheme="minorHAnsi"/>
          <w:b w:val="0"/>
          <w:bCs/>
          <w:sz w:val="22"/>
          <w:szCs w:val="22"/>
        </w:rPr>
      </w:pPr>
      <w:r w:rsidRPr="00AA208E">
        <w:rPr>
          <w:rFonts w:asciiTheme="minorHAnsi" w:hAnsiTheme="minorHAnsi" w:cstheme="minorHAnsi"/>
          <w:b w:val="0"/>
          <w:bCs/>
          <w:sz w:val="22"/>
          <w:szCs w:val="22"/>
        </w:rPr>
        <w:t xml:space="preserve">Que os servidores das </w:t>
      </w:r>
      <w:r>
        <w:rPr>
          <w:rFonts w:asciiTheme="minorHAnsi" w:hAnsiTheme="minorHAnsi" w:cstheme="minorHAnsi"/>
          <w:b w:val="0"/>
          <w:bCs/>
          <w:sz w:val="22"/>
          <w:szCs w:val="22"/>
        </w:rPr>
        <w:t>á</w:t>
      </w:r>
      <w:r w:rsidRPr="00AA208E">
        <w:rPr>
          <w:rFonts w:asciiTheme="minorHAnsi" w:hAnsiTheme="minorHAnsi" w:cstheme="minorHAnsi"/>
          <w:b w:val="0"/>
          <w:bCs/>
          <w:sz w:val="22"/>
          <w:szCs w:val="22"/>
        </w:rPr>
        <w:t>reas de interesse abrangidas por este pedido de serviços</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técnicos especializados, sobreca</w:t>
      </w:r>
      <w:r>
        <w:rPr>
          <w:rFonts w:asciiTheme="minorHAnsi" w:hAnsiTheme="minorHAnsi" w:cstheme="minorHAnsi"/>
          <w:b w:val="0"/>
          <w:bCs/>
          <w:sz w:val="22"/>
          <w:szCs w:val="22"/>
        </w:rPr>
        <w:t>rr</w:t>
      </w:r>
      <w:r w:rsidRPr="00AA208E">
        <w:rPr>
          <w:rFonts w:asciiTheme="minorHAnsi" w:hAnsiTheme="minorHAnsi" w:cstheme="minorHAnsi"/>
          <w:b w:val="0"/>
          <w:bCs/>
          <w:sz w:val="22"/>
          <w:szCs w:val="22"/>
        </w:rPr>
        <w:t>egados co</w:t>
      </w:r>
      <w:r>
        <w:rPr>
          <w:rFonts w:asciiTheme="minorHAnsi" w:hAnsiTheme="minorHAnsi" w:cstheme="minorHAnsi"/>
          <w:b w:val="0"/>
          <w:bCs/>
          <w:sz w:val="22"/>
          <w:szCs w:val="22"/>
        </w:rPr>
        <w:t>m</w:t>
      </w:r>
      <w:r w:rsidRPr="00AA208E">
        <w:rPr>
          <w:rFonts w:asciiTheme="minorHAnsi" w:hAnsiTheme="minorHAnsi" w:cstheme="minorHAnsi"/>
          <w:b w:val="0"/>
          <w:bCs/>
          <w:sz w:val="22"/>
          <w:szCs w:val="22"/>
        </w:rPr>
        <w:t xml:space="preserve"> as rotinas diárias, reclamam </w:t>
      </w:r>
      <w:r>
        <w:rPr>
          <w:rFonts w:asciiTheme="minorHAnsi" w:hAnsiTheme="minorHAnsi" w:cstheme="minorHAnsi"/>
          <w:b w:val="0"/>
          <w:bCs/>
          <w:sz w:val="22"/>
          <w:szCs w:val="22"/>
        </w:rPr>
        <w:t xml:space="preserve">de </w:t>
      </w:r>
      <w:r w:rsidRPr="00AA208E">
        <w:rPr>
          <w:rFonts w:asciiTheme="minorHAnsi" w:hAnsiTheme="minorHAnsi" w:cstheme="minorHAnsi"/>
          <w:b w:val="0"/>
          <w:bCs/>
          <w:sz w:val="22"/>
          <w:szCs w:val="22"/>
        </w:rPr>
        <w:t>apoio</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técnico, atualização </w:t>
      </w:r>
      <w:r w:rsidR="00726A18" w:rsidRPr="00AA208E">
        <w:rPr>
          <w:rFonts w:asciiTheme="minorHAnsi" w:hAnsiTheme="minorHAnsi" w:cstheme="minorHAnsi"/>
          <w:b w:val="0"/>
          <w:bCs/>
          <w:sz w:val="22"/>
          <w:szCs w:val="22"/>
        </w:rPr>
        <w:t>de procedimentos e de</w:t>
      </w:r>
      <w:r w:rsidRPr="00AA208E">
        <w:rPr>
          <w:rFonts w:asciiTheme="minorHAnsi" w:hAnsiTheme="minorHAnsi" w:cstheme="minorHAnsi"/>
          <w:b w:val="0"/>
          <w:bCs/>
          <w:sz w:val="22"/>
          <w:szCs w:val="22"/>
        </w:rPr>
        <w:t xml:space="preserve">   </w:t>
      </w:r>
      <w:r w:rsidR="00726A18" w:rsidRPr="00AA208E">
        <w:rPr>
          <w:rFonts w:asciiTheme="minorHAnsi" w:hAnsiTheme="minorHAnsi" w:cstheme="minorHAnsi"/>
          <w:b w:val="0"/>
          <w:bCs/>
          <w:sz w:val="22"/>
          <w:szCs w:val="22"/>
        </w:rPr>
        <w:t>implementações de</w:t>
      </w:r>
      <w:r w:rsidRPr="00AA208E">
        <w:rPr>
          <w:rFonts w:asciiTheme="minorHAnsi" w:hAnsiTheme="minorHAnsi" w:cstheme="minorHAnsi"/>
          <w:b w:val="0"/>
          <w:bCs/>
          <w:sz w:val="22"/>
          <w:szCs w:val="22"/>
        </w:rPr>
        <w:t xml:space="preserve"> mudanças nos</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processos vinculados a suas atribuições; </w:t>
      </w:r>
    </w:p>
    <w:p w14:paraId="4B40AF9C" w14:textId="34E0AE9E" w:rsidR="00AA208E" w:rsidRPr="00AA208E" w:rsidRDefault="00AA208E" w:rsidP="00AA208E">
      <w:pPr>
        <w:pStyle w:val="Corpodetexto21"/>
        <w:spacing w:line="100" w:lineRule="atLeast"/>
        <w:jc w:val="both"/>
        <w:rPr>
          <w:rFonts w:asciiTheme="minorHAnsi" w:hAnsiTheme="minorHAnsi" w:cstheme="minorHAnsi"/>
          <w:b w:val="0"/>
          <w:bCs/>
          <w:sz w:val="22"/>
          <w:szCs w:val="22"/>
        </w:rPr>
      </w:pPr>
      <w:r w:rsidRPr="00AA208E">
        <w:rPr>
          <w:rFonts w:asciiTheme="minorHAnsi" w:hAnsiTheme="minorHAnsi" w:cstheme="minorHAnsi"/>
          <w:b w:val="0"/>
          <w:bCs/>
          <w:sz w:val="22"/>
          <w:szCs w:val="22"/>
        </w:rPr>
        <w:t>Que os serviços técnicos especializados objetivam otimizar e/ou corri</w:t>
      </w:r>
      <w:r>
        <w:rPr>
          <w:rFonts w:asciiTheme="minorHAnsi" w:hAnsiTheme="minorHAnsi" w:cstheme="minorHAnsi"/>
          <w:b w:val="0"/>
          <w:bCs/>
          <w:sz w:val="22"/>
          <w:szCs w:val="22"/>
        </w:rPr>
        <w:t>gi</w:t>
      </w:r>
      <w:r w:rsidRPr="00AA208E">
        <w:rPr>
          <w:rFonts w:asciiTheme="minorHAnsi" w:hAnsiTheme="minorHAnsi" w:cstheme="minorHAnsi"/>
          <w:b w:val="0"/>
          <w:bCs/>
          <w:sz w:val="22"/>
          <w:szCs w:val="22"/>
        </w:rPr>
        <w:t>r os resultados</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operacionais a partir da   melhoria da capacidade e do desempenho dos níveis</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gerenciais, de supervisão e de execução. </w:t>
      </w:r>
    </w:p>
    <w:p w14:paraId="097D2863" w14:textId="644D3B9E" w:rsidR="00AA208E" w:rsidRPr="00AA208E" w:rsidRDefault="00AA208E" w:rsidP="00726A18">
      <w:pPr>
        <w:pStyle w:val="Corpodetexto21"/>
        <w:spacing w:line="100" w:lineRule="atLeast"/>
        <w:jc w:val="both"/>
        <w:rPr>
          <w:rFonts w:asciiTheme="minorHAnsi" w:hAnsiTheme="minorHAnsi" w:cstheme="minorHAnsi"/>
          <w:b w:val="0"/>
          <w:bCs/>
          <w:sz w:val="22"/>
          <w:szCs w:val="22"/>
        </w:rPr>
      </w:pPr>
      <w:r w:rsidRPr="00AA208E">
        <w:rPr>
          <w:rFonts w:asciiTheme="minorHAnsi" w:hAnsiTheme="minorHAnsi" w:cstheme="minorHAnsi"/>
          <w:b w:val="0"/>
          <w:bCs/>
          <w:sz w:val="22"/>
          <w:szCs w:val="22"/>
        </w:rPr>
        <w:t>Que os serviços técnicos especializados se caracterizam por oferecer respostas,</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diretrizes, conselhos e pareceres, para que decisões sejam tomadas co</w:t>
      </w:r>
      <w:r>
        <w:rPr>
          <w:rFonts w:asciiTheme="minorHAnsi" w:hAnsiTheme="minorHAnsi" w:cstheme="minorHAnsi"/>
          <w:b w:val="0"/>
          <w:bCs/>
          <w:sz w:val="22"/>
          <w:szCs w:val="22"/>
        </w:rPr>
        <w:t>m</w:t>
      </w:r>
      <w:r w:rsidRPr="00AA208E">
        <w:rPr>
          <w:rFonts w:asciiTheme="minorHAnsi" w:hAnsiTheme="minorHAnsi" w:cstheme="minorHAnsi"/>
          <w:b w:val="0"/>
          <w:bCs/>
          <w:sz w:val="22"/>
          <w:szCs w:val="22"/>
        </w:rPr>
        <w:t xml:space="preserve"> sucesso, a fim</w:t>
      </w:r>
      <w:r w:rsidR="00726A18">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de </w:t>
      </w:r>
      <w:r w:rsidR="00726A18" w:rsidRPr="00AA208E">
        <w:rPr>
          <w:rFonts w:asciiTheme="minorHAnsi" w:hAnsiTheme="minorHAnsi" w:cstheme="minorHAnsi"/>
          <w:b w:val="0"/>
          <w:bCs/>
          <w:sz w:val="22"/>
          <w:szCs w:val="22"/>
        </w:rPr>
        <w:t>que procedimentos</w:t>
      </w:r>
      <w:r w:rsidRPr="00AA208E">
        <w:rPr>
          <w:rFonts w:asciiTheme="minorHAnsi" w:hAnsiTheme="minorHAnsi" w:cstheme="minorHAnsi"/>
          <w:b w:val="0"/>
          <w:bCs/>
          <w:sz w:val="22"/>
          <w:szCs w:val="22"/>
        </w:rPr>
        <w:t xml:space="preserve"> e rotinas sejam   implantados ou </w:t>
      </w:r>
      <w:r w:rsidR="00726A18" w:rsidRPr="00AA208E">
        <w:rPr>
          <w:rFonts w:asciiTheme="minorHAnsi" w:hAnsiTheme="minorHAnsi" w:cstheme="minorHAnsi"/>
          <w:b w:val="0"/>
          <w:bCs/>
          <w:sz w:val="22"/>
          <w:szCs w:val="22"/>
        </w:rPr>
        <w:t>modificados com</w:t>
      </w:r>
      <w:r w:rsidRPr="00AA208E">
        <w:rPr>
          <w:rFonts w:asciiTheme="minorHAnsi" w:hAnsiTheme="minorHAnsi" w:cstheme="minorHAnsi"/>
          <w:b w:val="0"/>
          <w:bCs/>
          <w:sz w:val="22"/>
          <w:szCs w:val="22"/>
        </w:rPr>
        <w:t xml:space="preserve"> </w:t>
      </w:r>
      <w:r w:rsidR="00726A18" w:rsidRPr="00AA208E">
        <w:rPr>
          <w:rFonts w:asciiTheme="minorHAnsi" w:hAnsiTheme="minorHAnsi" w:cstheme="minorHAnsi"/>
          <w:b w:val="0"/>
          <w:bCs/>
          <w:sz w:val="22"/>
          <w:szCs w:val="22"/>
        </w:rPr>
        <w:t>base em</w:t>
      </w:r>
      <w:r w:rsidR="00726A18">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soluções de problemas. </w:t>
      </w:r>
    </w:p>
    <w:p w14:paraId="517D606D" w14:textId="0E60AB77" w:rsidR="00AA208E" w:rsidRPr="00AA208E" w:rsidRDefault="00AA208E" w:rsidP="00726A18">
      <w:pPr>
        <w:pStyle w:val="Corpodetexto21"/>
        <w:spacing w:line="100" w:lineRule="atLeast"/>
        <w:jc w:val="both"/>
        <w:rPr>
          <w:rFonts w:asciiTheme="minorHAnsi" w:hAnsiTheme="minorHAnsi" w:cstheme="minorHAnsi"/>
          <w:b w:val="0"/>
          <w:bCs/>
          <w:sz w:val="22"/>
          <w:szCs w:val="22"/>
        </w:rPr>
      </w:pPr>
      <w:r w:rsidRPr="00AA208E">
        <w:rPr>
          <w:rFonts w:asciiTheme="minorHAnsi" w:hAnsiTheme="minorHAnsi" w:cstheme="minorHAnsi"/>
          <w:b w:val="0"/>
          <w:bCs/>
          <w:sz w:val="22"/>
          <w:szCs w:val="22"/>
        </w:rPr>
        <w:t>Que o Tribunal de Contas do Estado de São Paulo, nos autos do Processo TC n°</w:t>
      </w:r>
      <w:r w:rsidR="00726A18">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19259.989.18-4, em análise prévia </w:t>
      </w:r>
      <w:r w:rsidR="00726A18" w:rsidRPr="00AA208E">
        <w:rPr>
          <w:rFonts w:asciiTheme="minorHAnsi" w:hAnsiTheme="minorHAnsi" w:cstheme="minorHAnsi"/>
          <w:b w:val="0"/>
          <w:bCs/>
          <w:sz w:val="22"/>
          <w:szCs w:val="22"/>
        </w:rPr>
        <w:t>de edital</w:t>
      </w:r>
      <w:r w:rsidRPr="00AA208E">
        <w:rPr>
          <w:rFonts w:asciiTheme="minorHAnsi" w:hAnsiTheme="minorHAnsi" w:cstheme="minorHAnsi"/>
          <w:b w:val="0"/>
          <w:bCs/>
          <w:sz w:val="22"/>
          <w:szCs w:val="22"/>
        </w:rPr>
        <w:t xml:space="preserve"> instaurado pelo Município de Limeira,</w:t>
      </w:r>
      <w:r w:rsidR="00726A18">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para finalidade semelhante a que sugerimos no presente caso, entendeu ser pertinente</w:t>
      </w:r>
      <w:r w:rsidR="00726A18">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a </w:t>
      </w:r>
      <w:r w:rsidR="00726A18" w:rsidRPr="00AA208E">
        <w:rPr>
          <w:rFonts w:asciiTheme="minorHAnsi" w:hAnsiTheme="minorHAnsi" w:cstheme="minorHAnsi"/>
          <w:b w:val="0"/>
          <w:bCs/>
          <w:sz w:val="22"/>
          <w:szCs w:val="22"/>
        </w:rPr>
        <w:t>contratação de</w:t>
      </w:r>
      <w:r w:rsidRPr="00AA208E">
        <w:rPr>
          <w:rFonts w:asciiTheme="minorHAnsi" w:hAnsiTheme="minorHAnsi" w:cstheme="minorHAnsi"/>
          <w:b w:val="0"/>
          <w:bCs/>
          <w:sz w:val="22"/>
          <w:szCs w:val="22"/>
        </w:rPr>
        <w:t xml:space="preserve"> </w:t>
      </w:r>
      <w:r w:rsidR="00726A18" w:rsidRPr="00AA208E">
        <w:rPr>
          <w:rFonts w:asciiTheme="minorHAnsi" w:hAnsiTheme="minorHAnsi" w:cstheme="minorHAnsi"/>
          <w:b w:val="0"/>
          <w:bCs/>
          <w:sz w:val="22"/>
          <w:szCs w:val="22"/>
        </w:rPr>
        <w:t>empresa em serviços</w:t>
      </w:r>
      <w:r w:rsidRPr="00AA208E">
        <w:rPr>
          <w:rFonts w:asciiTheme="minorHAnsi" w:hAnsiTheme="minorHAnsi" w:cstheme="minorHAnsi"/>
          <w:b w:val="0"/>
          <w:bCs/>
          <w:sz w:val="22"/>
          <w:szCs w:val="22"/>
        </w:rPr>
        <w:t xml:space="preserve"> técnicos especializados de consultoria em</w:t>
      </w:r>
      <w:r w:rsidR="00726A18">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múltiplas áreas de gestão pública. </w:t>
      </w:r>
    </w:p>
    <w:p w14:paraId="09D12E5F" w14:textId="6B7926CC" w:rsidR="00AA208E" w:rsidRPr="00AA208E" w:rsidRDefault="00AA208E" w:rsidP="00726A18">
      <w:pPr>
        <w:pStyle w:val="Corpodetexto21"/>
        <w:spacing w:line="100" w:lineRule="atLeast"/>
        <w:jc w:val="both"/>
        <w:rPr>
          <w:rFonts w:asciiTheme="minorHAnsi" w:hAnsiTheme="minorHAnsi" w:cstheme="minorHAnsi"/>
          <w:b w:val="0"/>
          <w:bCs/>
          <w:sz w:val="22"/>
          <w:szCs w:val="22"/>
        </w:rPr>
      </w:pPr>
      <w:r w:rsidRPr="00AA208E">
        <w:rPr>
          <w:rFonts w:asciiTheme="minorHAnsi" w:hAnsiTheme="minorHAnsi" w:cstheme="minorHAnsi"/>
          <w:b w:val="0"/>
          <w:bCs/>
          <w:sz w:val="22"/>
          <w:szCs w:val="22"/>
        </w:rPr>
        <w:t xml:space="preserve">Que o   </w:t>
      </w:r>
      <w:r w:rsidR="00726A18" w:rsidRPr="00AA208E">
        <w:rPr>
          <w:rFonts w:asciiTheme="minorHAnsi" w:hAnsiTheme="minorHAnsi" w:cstheme="minorHAnsi"/>
          <w:b w:val="0"/>
          <w:bCs/>
          <w:sz w:val="22"/>
          <w:szCs w:val="22"/>
        </w:rPr>
        <w:t>TCESP, no</w:t>
      </w:r>
      <w:r w:rsidRPr="00AA208E">
        <w:rPr>
          <w:rFonts w:asciiTheme="minorHAnsi" w:hAnsiTheme="minorHAnsi" w:cstheme="minorHAnsi"/>
          <w:b w:val="0"/>
          <w:bCs/>
          <w:sz w:val="22"/>
          <w:szCs w:val="22"/>
        </w:rPr>
        <w:t xml:space="preserve"> TC-016098.989.21-</w:t>
      </w:r>
      <w:r w:rsidR="00726A18" w:rsidRPr="00AA208E">
        <w:rPr>
          <w:rFonts w:asciiTheme="minorHAnsi" w:hAnsiTheme="minorHAnsi" w:cstheme="minorHAnsi"/>
          <w:b w:val="0"/>
          <w:bCs/>
          <w:sz w:val="22"/>
          <w:szCs w:val="22"/>
        </w:rPr>
        <w:t>3, julgou</w:t>
      </w:r>
      <w:r w:rsidRPr="00AA208E">
        <w:rPr>
          <w:rFonts w:asciiTheme="minorHAnsi" w:hAnsiTheme="minorHAnsi" w:cstheme="minorHAnsi"/>
          <w:b w:val="0"/>
          <w:bCs/>
          <w:sz w:val="22"/>
          <w:szCs w:val="22"/>
        </w:rPr>
        <w:t xml:space="preserve"> que nas contratações de serviços de</w:t>
      </w:r>
      <w:r w:rsidR="00726A18">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consultorias devem ser adotados preferencialmente o critério de julgamento técnica e</w:t>
      </w:r>
      <w:r w:rsidR="00726A18">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pre</w:t>
      </w:r>
      <w:r w:rsidR="00726A18">
        <w:rPr>
          <w:rFonts w:asciiTheme="minorHAnsi" w:hAnsiTheme="minorHAnsi" w:cstheme="minorHAnsi"/>
          <w:b w:val="0"/>
          <w:bCs/>
          <w:sz w:val="22"/>
          <w:szCs w:val="22"/>
        </w:rPr>
        <w:t>ç</w:t>
      </w:r>
      <w:r w:rsidRPr="00AA208E">
        <w:rPr>
          <w:rFonts w:asciiTheme="minorHAnsi" w:hAnsiTheme="minorHAnsi" w:cstheme="minorHAnsi"/>
          <w:b w:val="0"/>
          <w:bCs/>
          <w:sz w:val="22"/>
          <w:szCs w:val="22"/>
        </w:rPr>
        <w:t xml:space="preserve">o. </w:t>
      </w:r>
    </w:p>
    <w:p w14:paraId="67A94931" w14:textId="5B5D77F3" w:rsidR="00AA208E" w:rsidRPr="00AA208E" w:rsidRDefault="00AA208E" w:rsidP="00726A18">
      <w:pPr>
        <w:pStyle w:val="Corpodetexto21"/>
        <w:spacing w:line="100" w:lineRule="atLeast"/>
        <w:jc w:val="both"/>
        <w:rPr>
          <w:rFonts w:asciiTheme="minorHAnsi" w:hAnsiTheme="minorHAnsi" w:cstheme="minorHAnsi"/>
          <w:b w:val="0"/>
          <w:bCs/>
          <w:sz w:val="22"/>
          <w:szCs w:val="22"/>
        </w:rPr>
      </w:pPr>
      <w:r w:rsidRPr="00AA208E">
        <w:rPr>
          <w:rFonts w:asciiTheme="minorHAnsi" w:hAnsiTheme="minorHAnsi" w:cstheme="minorHAnsi"/>
          <w:b w:val="0"/>
          <w:bCs/>
          <w:sz w:val="22"/>
          <w:szCs w:val="22"/>
        </w:rPr>
        <w:t xml:space="preserve">Entendemos, por </w:t>
      </w:r>
      <w:r w:rsidR="00726A18" w:rsidRPr="00AA208E">
        <w:rPr>
          <w:rFonts w:asciiTheme="minorHAnsi" w:hAnsiTheme="minorHAnsi" w:cstheme="minorHAnsi"/>
          <w:b w:val="0"/>
          <w:bCs/>
          <w:sz w:val="22"/>
          <w:szCs w:val="22"/>
        </w:rPr>
        <w:t>consequência, ser</w:t>
      </w:r>
      <w:r w:rsidRPr="00AA208E">
        <w:rPr>
          <w:rFonts w:asciiTheme="minorHAnsi" w:hAnsiTheme="minorHAnsi" w:cstheme="minorHAnsi"/>
          <w:b w:val="0"/>
          <w:bCs/>
          <w:sz w:val="22"/>
          <w:szCs w:val="22"/>
        </w:rPr>
        <w:t xml:space="preserve"> de suma importância a contratação de u</w:t>
      </w:r>
      <w:r w:rsidR="00726A18">
        <w:rPr>
          <w:rFonts w:asciiTheme="minorHAnsi" w:hAnsiTheme="minorHAnsi" w:cstheme="minorHAnsi"/>
          <w:b w:val="0"/>
          <w:bCs/>
          <w:sz w:val="22"/>
          <w:szCs w:val="22"/>
        </w:rPr>
        <w:t>ma</w:t>
      </w:r>
      <w:r w:rsidRPr="00AA208E">
        <w:rPr>
          <w:rFonts w:asciiTheme="minorHAnsi" w:hAnsiTheme="minorHAnsi" w:cstheme="minorHAnsi"/>
          <w:b w:val="0"/>
          <w:bCs/>
          <w:sz w:val="22"/>
          <w:szCs w:val="22"/>
        </w:rPr>
        <w:t xml:space="preserve"> empresa</w:t>
      </w:r>
      <w:r w:rsidR="00726A18">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especializada, para orientação à gestão governamental, na prestação de serviços de</w:t>
      </w:r>
      <w:r w:rsidR="00726A18">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orientação preventiva e consultiva, facilitando os gestores nas tornadas de decisões, e</w:t>
      </w:r>
      <w:r w:rsidR="00726A18">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favorecer o comprometimento com  a interligação das ações internas a fim de promover decisões eficientes e seguras em curto e médio prazo, além de capacitar os servidores</w:t>
      </w:r>
      <w:r w:rsidR="00726A18">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e dirimir dúvidas. </w:t>
      </w:r>
    </w:p>
    <w:p w14:paraId="2C1F360E" w14:textId="5DC7633B" w:rsidR="00AA208E" w:rsidRPr="00AA208E" w:rsidRDefault="00726A18" w:rsidP="00726A18">
      <w:pPr>
        <w:pStyle w:val="Corpodetexto21"/>
        <w:spacing w:line="100" w:lineRule="atLeast"/>
        <w:jc w:val="both"/>
        <w:rPr>
          <w:rFonts w:asciiTheme="minorHAnsi" w:hAnsiTheme="minorHAnsi" w:cstheme="minorHAnsi"/>
          <w:b w:val="0"/>
          <w:bCs/>
          <w:sz w:val="22"/>
          <w:szCs w:val="22"/>
        </w:rPr>
      </w:pPr>
      <w:r w:rsidRPr="00AA208E">
        <w:rPr>
          <w:rFonts w:asciiTheme="minorHAnsi" w:hAnsiTheme="minorHAnsi" w:cstheme="minorHAnsi"/>
          <w:b w:val="0"/>
          <w:bCs/>
          <w:sz w:val="22"/>
          <w:szCs w:val="22"/>
        </w:rPr>
        <w:t>Por fim</w:t>
      </w:r>
      <w:r w:rsidR="00AA208E" w:rsidRPr="00AA208E">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esclarecemos que os</w:t>
      </w:r>
      <w:r w:rsidR="00AA208E" w:rsidRPr="00AA208E">
        <w:rPr>
          <w:rFonts w:asciiTheme="minorHAnsi" w:hAnsiTheme="minorHAnsi" w:cstheme="minorHAnsi"/>
          <w:b w:val="0"/>
          <w:bCs/>
          <w:sz w:val="22"/>
          <w:szCs w:val="22"/>
        </w:rPr>
        <w:t xml:space="preserve"> técnicos especializados não substituirão, em hipótese</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alguma, as</w:t>
      </w:r>
      <w:r w:rsidR="00AA208E" w:rsidRPr="00AA208E">
        <w:rPr>
          <w:rFonts w:asciiTheme="minorHAnsi" w:hAnsiTheme="minorHAnsi" w:cstheme="minorHAnsi"/>
          <w:b w:val="0"/>
          <w:bCs/>
          <w:sz w:val="22"/>
          <w:szCs w:val="22"/>
        </w:rPr>
        <w:t xml:space="preserve"> atividades de atribuição exclusiva dos servidores públicos das áreas técnicas</w:t>
      </w:r>
      <w:r>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envolvidas na</w:t>
      </w:r>
      <w:r w:rsidR="00AA208E" w:rsidRPr="00AA208E">
        <w:rPr>
          <w:rFonts w:asciiTheme="minorHAnsi" w:hAnsiTheme="minorHAnsi" w:cstheme="minorHAnsi"/>
          <w:b w:val="0"/>
          <w:bCs/>
          <w:sz w:val="22"/>
          <w:szCs w:val="22"/>
        </w:rPr>
        <w:t xml:space="preserve"> contratação, pois a futura contratada não poderá executar serviços de</w:t>
      </w:r>
      <w:r>
        <w:rPr>
          <w:rFonts w:asciiTheme="minorHAnsi" w:hAnsiTheme="minorHAnsi" w:cstheme="minorHAnsi"/>
          <w:b w:val="0"/>
          <w:bCs/>
          <w:sz w:val="22"/>
          <w:szCs w:val="22"/>
        </w:rPr>
        <w:t xml:space="preserve"> </w:t>
      </w:r>
      <w:r w:rsidR="00AA208E" w:rsidRPr="00AA208E">
        <w:rPr>
          <w:rFonts w:asciiTheme="minorHAnsi" w:hAnsiTheme="minorHAnsi" w:cstheme="minorHAnsi"/>
          <w:b w:val="0"/>
          <w:bCs/>
          <w:sz w:val="22"/>
          <w:szCs w:val="22"/>
        </w:rPr>
        <w:t xml:space="preserve">competência exclusiva dos </w:t>
      </w:r>
      <w:r w:rsidRPr="00AA208E">
        <w:rPr>
          <w:rFonts w:asciiTheme="minorHAnsi" w:hAnsiTheme="minorHAnsi" w:cstheme="minorHAnsi"/>
          <w:b w:val="0"/>
          <w:bCs/>
          <w:sz w:val="22"/>
          <w:szCs w:val="22"/>
        </w:rPr>
        <w:t>servidores públicos</w:t>
      </w:r>
      <w:r>
        <w:rPr>
          <w:rFonts w:asciiTheme="minorHAnsi" w:hAnsiTheme="minorHAnsi" w:cstheme="minorHAnsi"/>
          <w:b w:val="0"/>
          <w:bCs/>
          <w:sz w:val="22"/>
          <w:szCs w:val="22"/>
        </w:rPr>
        <w:t xml:space="preserve"> </w:t>
      </w:r>
      <w:r w:rsidR="00AA208E" w:rsidRPr="00AA208E">
        <w:rPr>
          <w:rFonts w:asciiTheme="minorHAnsi" w:hAnsiTheme="minorHAnsi" w:cstheme="minorHAnsi"/>
          <w:b w:val="0"/>
          <w:bCs/>
          <w:sz w:val="22"/>
          <w:szCs w:val="22"/>
        </w:rPr>
        <w:t xml:space="preserve">municipais, </w:t>
      </w:r>
      <w:r w:rsidRPr="00AA208E">
        <w:rPr>
          <w:rFonts w:asciiTheme="minorHAnsi" w:hAnsiTheme="minorHAnsi" w:cstheme="minorHAnsi"/>
          <w:b w:val="0"/>
          <w:bCs/>
          <w:sz w:val="22"/>
          <w:szCs w:val="22"/>
        </w:rPr>
        <w:t>no exercício</w:t>
      </w:r>
      <w:r w:rsidR="00AA208E" w:rsidRPr="00AA208E">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de suas</w:t>
      </w:r>
      <w:r>
        <w:rPr>
          <w:rFonts w:asciiTheme="minorHAnsi" w:hAnsiTheme="minorHAnsi" w:cstheme="minorHAnsi"/>
          <w:b w:val="0"/>
          <w:bCs/>
          <w:sz w:val="22"/>
          <w:szCs w:val="22"/>
        </w:rPr>
        <w:t xml:space="preserve"> </w:t>
      </w:r>
      <w:r w:rsidR="00AA208E" w:rsidRPr="00AA208E">
        <w:rPr>
          <w:rFonts w:asciiTheme="minorHAnsi" w:hAnsiTheme="minorHAnsi" w:cstheme="minorHAnsi"/>
          <w:b w:val="0"/>
          <w:bCs/>
          <w:sz w:val="22"/>
          <w:szCs w:val="22"/>
        </w:rPr>
        <w:t xml:space="preserve">atividades administrativas. </w:t>
      </w:r>
    </w:p>
    <w:p w14:paraId="111C4C34" w14:textId="090B9117" w:rsidR="00AA208E" w:rsidRPr="00AA208E" w:rsidRDefault="00AA208E" w:rsidP="00726A18">
      <w:pPr>
        <w:pStyle w:val="Corpodetexto21"/>
        <w:spacing w:line="100" w:lineRule="atLeast"/>
        <w:jc w:val="both"/>
        <w:rPr>
          <w:rFonts w:asciiTheme="minorHAnsi" w:hAnsiTheme="minorHAnsi" w:cstheme="minorHAnsi"/>
          <w:b w:val="0"/>
          <w:bCs/>
          <w:sz w:val="22"/>
          <w:szCs w:val="22"/>
        </w:rPr>
      </w:pPr>
      <w:r w:rsidRPr="00AA208E">
        <w:rPr>
          <w:rFonts w:asciiTheme="minorHAnsi" w:hAnsiTheme="minorHAnsi" w:cstheme="minorHAnsi"/>
          <w:b w:val="0"/>
          <w:bCs/>
          <w:sz w:val="22"/>
          <w:szCs w:val="22"/>
        </w:rPr>
        <w:t xml:space="preserve">Por todo o </w:t>
      </w:r>
      <w:r w:rsidR="00726A18" w:rsidRPr="00AA208E">
        <w:rPr>
          <w:rFonts w:asciiTheme="minorHAnsi" w:hAnsiTheme="minorHAnsi" w:cstheme="minorHAnsi"/>
          <w:b w:val="0"/>
          <w:bCs/>
          <w:sz w:val="22"/>
          <w:szCs w:val="22"/>
        </w:rPr>
        <w:t>exposto solicitamos</w:t>
      </w:r>
      <w:r w:rsidRPr="00AA208E">
        <w:rPr>
          <w:rFonts w:asciiTheme="minorHAnsi" w:hAnsiTheme="minorHAnsi" w:cstheme="minorHAnsi"/>
          <w:b w:val="0"/>
          <w:bCs/>
          <w:sz w:val="22"/>
          <w:szCs w:val="22"/>
        </w:rPr>
        <w:t xml:space="preserve"> autorização para contratação do Serviços Técnicos</w:t>
      </w:r>
      <w:r w:rsidR="00726A18">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Multidisciplinar Especializados de Gestão Pública para as </w:t>
      </w:r>
      <w:r w:rsidR="00726A18" w:rsidRPr="00AA208E">
        <w:rPr>
          <w:rFonts w:asciiTheme="minorHAnsi" w:hAnsiTheme="minorHAnsi" w:cstheme="minorHAnsi"/>
          <w:b w:val="0"/>
          <w:bCs/>
          <w:sz w:val="22"/>
          <w:szCs w:val="22"/>
        </w:rPr>
        <w:t>áreas</w:t>
      </w:r>
      <w:r w:rsidRPr="00AA208E">
        <w:rPr>
          <w:rFonts w:asciiTheme="minorHAnsi" w:hAnsiTheme="minorHAnsi" w:cstheme="minorHAnsi"/>
          <w:b w:val="0"/>
          <w:bCs/>
          <w:sz w:val="22"/>
          <w:szCs w:val="22"/>
        </w:rPr>
        <w:t xml:space="preserve"> abrangidas pelo Termo</w:t>
      </w:r>
      <w:r w:rsidR="00726A18">
        <w:rPr>
          <w:rFonts w:asciiTheme="minorHAnsi" w:hAnsiTheme="minorHAnsi" w:cstheme="minorHAnsi"/>
          <w:b w:val="0"/>
          <w:bCs/>
          <w:sz w:val="22"/>
          <w:szCs w:val="22"/>
        </w:rPr>
        <w:t xml:space="preserve"> </w:t>
      </w:r>
      <w:r w:rsidRPr="00AA208E">
        <w:rPr>
          <w:rFonts w:asciiTheme="minorHAnsi" w:hAnsiTheme="minorHAnsi" w:cstheme="minorHAnsi"/>
          <w:b w:val="0"/>
          <w:bCs/>
          <w:sz w:val="22"/>
          <w:szCs w:val="22"/>
        </w:rPr>
        <w:t xml:space="preserve">de Referência em anexo. </w:t>
      </w:r>
    </w:p>
    <w:p w14:paraId="05A42F80" w14:textId="77777777" w:rsidR="00AA208E" w:rsidRPr="00AA208E" w:rsidRDefault="00AA208E" w:rsidP="00726A18">
      <w:pPr>
        <w:pStyle w:val="Corpodetexto21"/>
        <w:spacing w:line="100" w:lineRule="atLeast"/>
        <w:jc w:val="both"/>
        <w:rPr>
          <w:rFonts w:asciiTheme="minorHAnsi" w:hAnsiTheme="minorHAnsi" w:cstheme="minorHAnsi"/>
          <w:b w:val="0"/>
          <w:bCs/>
          <w:sz w:val="22"/>
          <w:szCs w:val="22"/>
        </w:rPr>
      </w:pPr>
      <w:r w:rsidRPr="00AA208E">
        <w:rPr>
          <w:rFonts w:asciiTheme="minorHAnsi" w:hAnsiTheme="minorHAnsi" w:cstheme="minorHAnsi"/>
          <w:b w:val="0"/>
          <w:bCs/>
          <w:sz w:val="22"/>
          <w:szCs w:val="22"/>
        </w:rPr>
        <w:t xml:space="preserve">Para o referido processo deverão ser atendidos aos seguintes quesitos técnicos: </w:t>
      </w:r>
    </w:p>
    <w:p w14:paraId="06BEF55B" w14:textId="77777777" w:rsidR="00AA208E" w:rsidRPr="00AA208E" w:rsidRDefault="00AA208E" w:rsidP="00726A18">
      <w:pPr>
        <w:pStyle w:val="Corpodetexto21"/>
        <w:spacing w:line="100" w:lineRule="atLeast"/>
        <w:jc w:val="both"/>
        <w:rPr>
          <w:rFonts w:asciiTheme="minorHAnsi" w:hAnsiTheme="minorHAnsi" w:cstheme="minorHAnsi"/>
          <w:b w:val="0"/>
          <w:bCs/>
          <w:sz w:val="22"/>
          <w:szCs w:val="22"/>
        </w:rPr>
      </w:pPr>
    </w:p>
    <w:p w14:paraId="4915A4AA" w14:textId="77777777" w:rsidR="003632E9" w:rsidRDefault="003632E9" w:rsidP="003632E9">
      <w:pPr>
        <w:pStyle w:val="Corpodetexto21"/>
        <w:spacing w:line="100" w:lineRule="atLeast"/>
        <w:jc w:val="both"/>
        <w:rPr>
          <w:rFonts w:asciiTheme="minorHAnsi" w:hAnsiTheme="minorHAnsi" w:cstheme="minorHAnsi"/>
          <w:b w:val="0"/>
          <w:bCs/>
          <w:sz w:val="22"/>
          <w:szCs w:val="22"/>
        </w:rPr>
      </w:pPr>
      <w:r w:rsidRPr="00200368">
        <w:rPr>
          <w:rFonts w:asciiTheme="minorHAnsi" w:hAnsiTheme="minorHAnsi" w:cstheme="minorHAnsi"/>
          <w:b w:val="0"/>
          <w:bCs/>
          <w:sz w:val="22"/>
          <w:szCs w:val="22"/>
        </w:rPr>
        <w:t>A proposta técnica será composta pelos elementos de “QUALIFICAÇÃO TÉCNICA OPERACIONAL DA EMPRESA” e “QUALIFICAÇÃO DA EQUIPE TÉCNICA”.</w:t>
      </w:r>
    </w:p>
    <w:p w14:paraId="5E5AF109" w14:textId="77777777" w:rsidR="003632E9" w:rsidRPr="00200368" w:rsidRDefault="003632E9" w:rsidP="003632E9">
      <w:pPr>
        <w:pStyle w:val="Corpodetexto21"/>
        <w:spacing w:line="100" w:lineRule="atLeast"/>
        <w:ind w:left="705" w:hanging="705"/>
        <w:jc w:val="both"/>
        <w:rPr>
          <w:rFonts w:asciiTheme="minorHAnsi" w:hAnsiTheme="minorHAnsi" w:cstheme="minorHAnsi"/>
          <w:b w:val="0"/>
          <w:bCs/>
          <w:sz w:val="22"/>
          <w:szCs w:val="22"/>
        </w:rPr>
      </w:pPr>
    </w:p>
    <w:p w14:paraId="61DDD9F5" w14:textId="779D2E91"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O julgamento da proposta técnica será feito por meio da análise de conteúdo das suas informações solicitadas, bem como da comparação entre elas, atribuindo-lhes pontos conforme a seguir descrito:</w:t>
      </w:r>
    </w:p>
    <w:p w14:paraId="16FF773B"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618DC323" w14:textId="533A3AD1"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No elemento de “QUALIFICAÇÃO TÉCNICA OPERACIONAL DA EMPRESA” serão analisados e pontuados os critérios:</w:t>
      </w:r>
    </w:p>
    <w:p w14:paraId="5EEBA7DC"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w:t>
      </w:r>
      <w:r w:rsidRPr="00C260CA">
        <w:rPr>
          <w:rFonts w:asciiTheme="minorHAnsi" w:hAnsiTheme="minorHAnsi" w:cstheme="minorHAnsi"/>
          <w:b w:val="0"/>
          <w:bCs/>
          <w:sz w:val="22"/>
          <w:szCs w:val="22"/>
        </w:rPr>
        <w:tab/>
        <w:t xml:space="preserve">N1 – número de clientes atendidos ou em atendimento até a data da abertura da licitação; </w:t>
      </w:r>
    </w:p>
    <w:p w14:paraId="119389A7"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b)</w:t>
      </w:r>
      <w:r w:rsidRPr="00C260CA">
        <w:rPr>
          <w:rFonts w:asciiTheme="minorHAnsi" w:hAnsiTheme="minorHAnsi" w:cstheme="minorHAnsi"/>
          <w:b w:val="0"/>
          <w:bCs/>
          <w:sz w:val="22"/>
          <w:szCs w:val="22"/>
        </w:rPr>
        <w:tab/>
        <w:t>N2 – da experiência (aptidão e tempo de atuação) da empresa Licitante; e:</w:t>
      </w:r>
    </w:p>
    <w:p w14:paraId="64148044"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c)</w:t>
      </w:r>
      <w:r w:rsidRPr="00C260CA">
        <w:rPr>
          <w:rFonts w:asciiTheme="minorHAnsi" w:hAnsiTheme="minorHAnsi" w:cstheme="minorHAnsi"/>
          <w:b w:val="0"/>
          <w:bCs/>
          <w:sz w:val="22"/>
          <w:szCs w:val="22"/>
        </w:rPr>
        <w:tab/>
        <w:t>N3 – organização e estrutura operacional.</w:t>
      </w:r>
    </w:p>
    <w:p w14:paraId="01899E2D"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1785E64A" w14:textId="7BEF49D3"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No elemento de “QUALIFICAÇÃO DA EQUIPE TÉCNICA”, serão analisados e pontuados os critérios:</w:t>
      </w:r>
    </w:p>
    <w:p w14:paraId="66C4A8F0"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lastRenderedPageBreak/>
        <w:t>a)</w:t>
      </w:r>
      <w:r w:rsidRPr="00C260CA">
        <w:rPr>
          <w:rFonts w:asciiTheme="minorHAnsi" w:hAnsiTheme="minorHAnsi" w:cstheme="minorHAnsi"/>
          <w:b w:val="0"/>
          <w:bCs/>
          <w:sz w:val="22"/>
          <w:szCs w:val="22"/>
        </w:rPr>
        <w:tab/>
        <w:t>N4 - titulação dos profissionais;</w:t>
      </w:r>
    </w:p>
    <w:p w14:paraId="2191FE01"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b)</w:t>
      </w:r>
      <w:r w:rsidRPr="00C260CA">
        <w:rPr>
          <w:rFonts w:asciiTheme="minorHAnsi" w:hAnsiTheme="minorHAnsi" w:cstheme="minorHAnsi"/>
          <w:b w:val="0"/>
          <w:bCs/>
          <w:sz w:val="22"/>
          <w:szCs w:val="22"/>
        </w:rPr>
        <w:tab/>
        <w:t>N5- experiência dos profissionais; e</w:t>
      </w:r>
    </w:p>
    <w:p w14:paraId="78CA436D"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c)</w:t>
      </w:r>
      <w:r w:rsidRPr="00C260CA">
        <w:rPr>
          <w:rFonts w:asciiTheme="minorHAnsi" w:hAnsiTheme="minorHAnsi" w:cstheme="minorHAnsi"/>
          <w:b w:val="0"/>
          <w:bCs/>
          <w:sz w:val="22"/>
          <w:szCs w:val="22"/>
        </w:rPr>
        <w:tab/>
        <w:t>N6 – aplicação de treinamentos e capacitações.</w:t>
      </w:r>
    </w:p>
    <w:p w14:paraId="0289AF5A"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7718C1D2" w14:textId="25F0250E"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QUALIFICAÇÃO TÉCNICA OPERACIONAL DA EMPRESA</w:t>
      </w:r>
    </w:p>
    <w:p w14:paraId="0BD082FD"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 xml:space="preserve">Pontuação Máxima do Elemento: 80 pontos [N1+N2+ N3] </w:t>
      </w:r>
    </w:p>
    <w:p w14:paraId="593DEB77"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377F1FFA" w14:textId="55A7E0F1"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NÚMERO DE CLIENTES EM ATENDIMENTO OU JÁ ATENDIDOS ATÉ A DATA DA ABERTURA DA LICITAÇÃO [N1]:</w:t>
      </w:r>
    </w:p>
    <w:p w14:paraId="22FA9B4E"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0324BEE1" w14:textId="246D7404"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Número de clientes em atendimento ou já atendidos pela proponente na data da apresentação da presente proposta, atuando na consultoria junto às entidades da Administração Pública, com objetos compatíveis com os itens constantes do Termo de Referência – Anexo I, do presente Edital, com vínculos contratuais superiores a 06 [seis] meses:</w:t>
      </w:r>
    </w:p>
    <w:p w14:paraId="39211A96"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w:t>
      </w:r>
      <w:r w:rsidRPr="00C260CA">
        <w:rPr>
          <w:rFonts w:asciiTheme="minorHAnsi" w:hAnsiTheme="minorHAnsi" w:cstheme="minorHAnsi"/>
          <w:b w:val="0"/>
          <w:bCs/>
          <w:sz w:val="22"/>
          <w:szCs w:val="22"/>
        </w:rPr>
        <w:tab/>
        <w:t>de 01 a 10 clientes – 05 pontos;</w:t>
      </w:r>
    </w:p>
    <w:p w14:paraId="4605C150"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b)</w:t>
      </w:r>
      <w:r w:rsidRPr="00C260CA">
        <w:rPr>
          <w:rFonts w:asciiTheme="minorHAnsi" w:hAnsiTheme="minorHAnsi" w:cstheme="minorHAnsi"/>
          <w:b w:val="0"/>
          <w:bCs/>
          <w:sz w:val="22"/>
          <w:szCs w:val="22"/>
        </w:rPr>
        <w:tab/>
        <w:t>de 11 a 15 clientes – 10 pontos;</w:t>
      </w:r>
    </w:p>
    <w:p w14:paraId="65D5E537"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c)</w:t>
      </w:r>
      <w:r w:rsidRPr="00C260CA">
        <w:rPr>
          <w:rFonts w:asciiTheme="minorHAnsi" w:hAnsiTheme="minorHAnsi" w:cstheme="minorHAnsi"/>
          <w:b w:val="0"/>
          <w:bCs/>
          <w:sz w:val="22"/>
          <w:szCs w:val="22"/>
        </w:rPr>
        <w:tab/>
        <w:t>de 16 a 20 clientes – 15 pontos;</w:t>
      </w:r>
    </w:p>
    <w:p w14:paraId="59C74FF0"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d)</w:t>
      </w:r>
      <w:r w:rsidRPr="00C260CA">
        <w:rPr>
          <w:rFonts w:asciiTheme="minorHAnsi" w:hAnsiTheme="minorHAnsi" w:cstheme="minorHAnsi"/>
          <w:b w:val="0"/>
          <w:bCs/>
          <w:sz w:val="22"/>
          <w:szCs w:val="22"/>
        </w:rPr>
        <w:tab/>
        <w:t>de 21 a 25 clientes - 20 pontos;</w:t>
      </w:r>
    </w:p>
    <w:p w14:paraId="4E5285AD"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e)</w:t>
      </w:r>
      <w:r w:rsidRPr="00C260CA">
        <w:rPr>
          <w:rFonts w:asciiTheme="minorHAnsi" w:hAnsiTheme="minorHAnsi" w:cstheme="minorHAnsi"/>
          <w:b w:val="0"/>
          <w:bCs/>
          <w:sz w:val="22"/>
          <w:szCs w:val="22"/>
        </w:rPr>
        <w:tab/>
        <w:t>Acima de 25 clientes – 30 pontos.</w:t>
      </w:r>
    </w:p>
    <w:p w14:paraId="4EDF0F5E" w14:textId="1608779A"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Pontuação máxima: 30 pontos [N1]</w:t>
      </w:r>
    </w:p>
    <w:p w14:paraId="5E5D7AF7"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43432C33" w14:textId="5DE1009F"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Com relação ao quesito 9.7.1, a proponente deverá apresentar a cópia dos contratos como referência para a pontuação. Na eventualidade de prorrogação contratual, bastará apresentar o último termo aditivo de prazo, dispensando-se a apresentação de todos os anteriores. Os documentos deverão estarem autenticados por cartório ou reconhecidos por órgãos públicos, ou cópias acompanhadas das originais para certificação por funcionário apto para tanto.</w:t>
      </w:r>
    </w:p>
    <w:p w14:paraId="03036B89"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3541136E" w14:textId="1BE1BE03"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DA EXPERIÊNCIA (APTIDÃO E TEMPO DE ATUAÇÃO) DA EMPRESA LICITANTE [N2]:</w:t>
      </w:r>
    </w:p>
    <w:p w14:paraId="1C932055"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534C1E4A" w14:textId="3E43424C"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Pelos prazos de contratos (constantes nos instrumentos contratuais ou equivalentes permitidos pelo art. 62, parágrafo 2º. Da Lei 8666/93) firmados pela empresa licitante, com órgãos/entidades da administração pública, com objetos compatíveis com os itens constantes do Termo de Referência – Anexo I, autenticados por cartório ou reconhecidos por órgãos públicos, ou cópias acompanhadas das originais para certificação por funcionário apto para tanto;</w:t>
      </w:r>
    </w:p>
    <w:p w14:paraId="7EAE82FC" w14:textId="4C443D3C" w:rsidR="003632E9" w:rsidRPr="00C260CA" w:rsidRDefault="00C260CA" w:rsidP="00C260CA">
      <w:pPr>
        <w:pStyle w:val="Corpodetexto21"/>
        <w:spacing w:line="100" w:lineRule="atLeast"/>
        <w:jc w:val="both"/>
        <w:rPr>
          <w:rFonts w:asciiTheme="minorHAnsi" w:hAnsiTheme="minorHAnsi" w:cstheme="minorHAnsi"/>
          <w:b w:val="0"/>
          <w:bCs/>
          <w:sz w:val="22"/>
          <w:szCs w:val="22"/>
        </w:rPr>
      </w:pPr>
      <w:r>
        <w:rPr>
          <w:rFonts w:asciiTheme="minorHAnsi" w:hAnsiTheme="minorHAnsi" w:cstheme="minorHAnsi"/>
          <w:b w:val="0"/>
          <w:bCs/>
          <w:sz w:val="22"/>
          <w:szCs w:val="22"/>
        </w:rPr>
        <w:t>P</w:t>
      </w:r>
      <w:r w:rsidR="003632E9" w:rsidRPr="00C260CA">
        <w:rPr>
          <w:rFonts w:asciiTheme="minorHAnsi" w:hAnsiTheme="minorHAnsi" w:cstheme="minorHAnsi"/>
          <w:b w:val="0"/>
          <w:bCs/>
          <w:sz w:val="22"/>
          <w:szCs w:val="22"/>
        </w:rPr>
        <w:t>or meio de atestados de Capacidade Técnica, emitidos/fornecidos por pessoas jurídicas de direito público ou privado a favor (nome) da empresa licitante, com objetos compatíveis com os itens constantes do Termo de Referência–Anexo I, autenticados por cartório ou reconhecidos por órgãos públicos, ou cópias acompanhadas das originais para certificação por funcionário apto para tanto;</w:t>
      </w:r>
    </w:p>
    <w:p w14:paraId="07E3EB19"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4DBEC0C6" w14:textId="70EE0115"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 experiência (aptidão e tempo de atuação) descritos nos subitens 9.7.2.1 e 9.7.2.2, serão pontuados conforme critérios abaixo:</w:t>
      </w:r>
    </w:p>
    <w:p w14:paraId="687201A4"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w:t>
      </w:r>
      <w:r w:rsidRPr="00C260CA">
        <w:rPr>
          <w:rFonts w:asciiTheme="minorHAnsi" w:hAnsiTheme="minorHAnsi" w:cstheme="minorHAnsi"/>
          <w:b w:val="0"/>
          <w:bCs/>
          <w:sz w:val="22"/>
          <w:szCs w:val="22"/>
        </w:rPr>
        <w:tab/>
        <w:t>de 01 a 05 anos – 10 pontos;</w:t>
      </w:r>
    </w:p>
    <w:p w14:paraId="78B5DDF8"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b)</w:t>
      </w:r>
      <w:r w:rsidRPr="00C260CA">
        <w:rPr>
          <w:rFonts w:asciiTheme="minorHAnsi" w:hAnsiTheme="minorHAnsi" w:cstheme="minorHAnsi"/>
          <w:b w:val="0"/>
          <w:bCs/>
          <w:sz w:val="22"/>
          <w:szCs w:val="22"/>
        </w:rPr>
        <w:tab/>
        <w:t>de 06 a 09 anos – 18 pontos;</w:t>
      </w:r>
    </w:p>
    <w:p w14:paraId="74117AC9"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c)</w:t>
      </w:r>
      <w:r w:rsidRPr="00C260CA">
        <w:rPr>
          <w:rFonts w:asciiTheme="minorHAnsi" w:hAnsiTheme="minorHAnsi" w:cstheme="minorHAnsi"/>
          <w:b w:val="0"/>
          <w:bCs/>
          <w:sz w:val="22"/>
          <w:szCs w:val="22"/>
        </w:rPr>
        <w:tab/>
        <w:t>de 10 a 12 anos – 24 pontos;</w:t>
      </w:r>
    </w:p>
    <w:p w14:paraId="5DA06F6C"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d)</w:t>
      </w:r>
      <w:r w:rsidRPr="00C260CA">
        <w:rPr>
          <w:rFonts w:asciiTheme="minorHAnsi" w:hAnsiTheme="minorHAnsi" w:cstheme="minorHAnsi"/>
          <w:b w:val="0"/>
          <w:bCs/>
          <w:sz w:val="22"/>
          <w:szCs w:val="22"/>
        </w:rPr>
        <w:tab/>
        <w:t>de 13 a 14 anos - 28 pontos;</w:t>
      </w:r>
    </w:p>
    <w:p w14:paraId="6EDF6C8E"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e)</w:t>
      </w:r>
      <w:r w:rsidRPr="00C260CA">
        <w:rPr>
          <w:rFonts w:asciiTheme="minorHAnsi" w:hAnsiTheme="minorHAnsi" w:cstheme="minorHAnsi"/>
          <w:b w:val="0"/>
          <w:bCs/>
          <w:sz w:val="22"/>
          <w:szCs w:val="22"/>
        </w:rPr>
        <w:tab/>
        <w:t>acima de 14 anos – 30 pontos;</w:t>
      </w:r>
    </w:p>
    <w:p w14:paraId="0C547A20" w14:textId="75AC7E1C"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Pontuação máxima: 30 pontos [N2]</w:t>
      </w:r>
    </w:p>
    <w:p w14:paraId="1FDDDEE4"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1DBC8C53" w14:textId="6A8C54EE" w:rsidR="003632E9" w:rsidRPr="00C260CA" w:rsidRDefault="00C260CA" w:rsidP="00C260CA">
      <w:pPr>
        <w:pStyle w:val="Corpodetexto21"/>
        <w:spacing w:line="100" w:lineRule="atLeast"/>
        <w:jc w:val="both"/>
        <w:rPr>
          <w:rFonts w:asciiTheme="minorHAnsi" w:hAnsiTheme="minorHAnsi" w:cstheme="minorHAnsi"/>
          <w:b w:val="0"/>
          <w:bCs/>
          <w:sz w:val="22"/>
          <w:szCs w:val="22"/>
        </w:rPr>
      </w:pPr>
      <w:r>
        <w:rPr>
          <w:rFonts w:asciiTheme="minorHAnsi" w:hAnsiTheme="minorHAnsi" w:cstheme="minorHAnsi"/>
          <w:b w:val="0"/>
          <w:bCs/>
          <w:sz w:val="22"/>
          <w:szCs w:val="22"/>
        </w:rPr>
        <w:t>O</w:t>
      </w:r>
      <w:r w:rsidR="003632E9" w:rsidRPr="00C260CA">
        <w:rPr>
          <w:rFonts w:asciiTheme="minorHAnsi" w:hAnsiTheme="minorHAnsi" w:cstheme="minorHAnsi"/>
          <w:b w:val="0"/>
          <w:bCs/>
          <w:sz w:val="22"/>
          <w:szCs w:val="22"/>
        </w:rPr>
        <w:t>RGANIZAÇÃO E ESTRUTURA OPERACIONAL [N3]:</w:t>
      </w:r>
    </w:p>
    <w:p w14:paraId="4873BCE3" w14:textId="77777777" w:rsidR="00C260CA" w:rsidRDefault="00C260CA" w:rsidP="00C260CA">
      <w:pPr>
        <w:pStyle w:val="Corpodetexto21"/>
        <w:spacing w:line="100" w:lineRule="atLeast"/>
        <w:jc w:val="both"/>
        <w:rPr>
          <w:rFonts w:asciiTheme="minorHAnsi" w:hAnsiTheme="minorHAnsi" w:cstheme="minorHAnsi"/>
          <w:b w:val="0"/>
          <w:bCs/>
          <w:sz w:val="22"/>
          <w:szCs w:val="22"/>
        </w:rPr>
      </w:pPr>
    </w:p>
    <w:p w14:paraId="3026466B" w14:textId="2053C330"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 proponente deverá comprovar possuir em seu quadro na data prevista para a entrega das propostas, profissional (is) de nível superior, conforme o caso, nas áreas de Contabilidade, Administração e Direito:</w:t>
      </w:r>
    </w:p>
    <w:p w14:paraId="476846D2"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0671B8DD" w14:textId="1B223000"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Da área de Contabilidade [nível superior]</w:t>
      </w:r>
    </w:p>
    <w:p w14:paraId="14EDA465"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w:t>
      </w:r>
      <w:r w:rsidRPr="00C260CA">
        <w:rPr>
          <w:rFonts w:asciiTheme="minorHAnsi" w:hAnsiTheme="minorHAnsi" w:cstheme="minorHAnsi"/>
          <w:b w:val="0"/>
          <w:bCs/>
          <w:sz w:val="22"/>
          <w:szCs w:val="22"/>
        </w:rPr>
        <w:tab/>
        <w:t>Até 5 profissionais: 5 pontos;</w:t>
      </w:r>
    </w:p>
    <w:p w14:paraId="7BC86093"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b)</w:t>
      </w:r>
      <w:r w:rsidRPr="00C260CA">
        <w:rPr>
          <w:rFonts w:asciiTheme="minorHAnsi" w:hAnsiTheme="minorHAnsi" w:cstheme="minorHAnsi"/>
          <w:b w:val="0"/>
          <w:bCs/>
          <w:sz w:val="22"/>
          <w:szCs w:val="22"/>
        </w:rPr>
        <w:tab/>
        <w:t>De 6 a 10 profissionais: 8 pontos;</w:t>
      </w:r>
    </w:p>
    <w:p w14:paraId="512DD5D9"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c)</w:t>
      </w:r>
      <w:r w:rsidRPr="00C260CA">
        <w:rPr>
          <w:rFonts w:asciiTheme="minorHAnsi" w:hAnsiTheme="minorHAnsi" w:cstheme="minorHAnsi"/>
          <w:b w:val="0"/>
          <w:bCs/>
          <w:sz w:val="22"/>
          <w:szCs w:val="22"/>
        </w:rPr>
        <w:tab/>
        <w:t xml:space="preserve">Acima de 10 profissionais: 10 pontos. </w:t>
      </w:r>
    </w:p>
    <w:p w14:paraId="6671B5C7"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33578C3A" w14:textId="09983A2F"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Da área de Administração [nível superior]</w:t>
      </w:r>
    </w:p>
    <w:p w14:paraId="0B8EFF33"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w:t>
      </w:r>
      <w:r w:rsidRPr="00C260CA">
        <w:rPr>
          <w:rFonts w:asciiTheme="minorHAnsi" w:hAnsiTheme="minorHAnsi" w:cstheme="minorHAnsi"/>
          <w:b w:val="0"/>
          <w:bCs/>
          <w:sz w:val="22"/>
          <w:szCs w:val="22"/>
        </w:rPr>
        <w:tab/>
        <w:t>De 1 a 03 profissionais: 3 pontos;</w:t>
      </w:r>
    </w:p>
    <w:p w14:paraId="07E0F16A"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b)</w:t>
      </w:r>
      <w:r w:rsidRPr="00C260CA">
        <w:rPr>
          <w:rFonts w:asciiTheme="minorHAnsi" w:hAnsiTheme="minorHAnsi" w:cstheme="minorHAnsi"/>
          <w:b w:val="0"/>
          <w:bCs/>
          <w:sz w:val="22"/>
          <w:szCs w:val="22"/>
        </w:rPr>
        <w:tab/>
        <w:t>Acima de 03 profissionais: 5 pontos.</w:t>
      </w:r>
    </w:p>
    <w:p w14:paraId="5B9A3796"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46536BA7" w14:textId="2FFCC9CF"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Da área de Direito [nível superior]</w:t>
      </w:r>
    </w:p>
    <w:p w14:paraId="3C32F249"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w:t>
      </w:r>
      <w:r w:rsidRPr="00C260CA">
        <w:rPr>
          <w:rFonts w:asciiTheme="minorHAnsi" w:hAnsiTheme="minorHAnsi" w:cstheme="minorHAnsi"/>
          <w:b w:val="0"/>
          <w:bCs/>
          <w:sz w:val="22"/>
          <w:szCs w:val="22"/>
        </w:rPr>
        <w:tab/>
        <w:t>1 profissional: 3 pontos;</w:t>
      </w:r>
    </w:p>
    <w:p w14:paraId="09859CE9"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b)</w:t>
      </w:r>
      <w:r w:rsidRPr="00C260CA">
        <w:rPr>
          <w:rFonts w:asciiTheme="minorHAnsi" w:hAnsiTheme="minorHAnsi" w:cstheme="minorHAnsi"/>
          <w:b w:val="0"/>
          <w:bCs/>
          <w:sz w:val="22"/>
          <w:szCs w:val="22"/>
        </w:rPr>
        <w:tab/>
        <w:t xml:space="preserve">Acima de 1 profissional: 5 pontos </w:t>
      </w:r>
    </w:p>
    <w:p w14:paraId="65E14792"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Pontuação máxima: 20 pontos [N3]</w:t>
      </w:r>
    </w:p>
    <w:p w14:paraId="0E839D55"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6A3791EE" w14:textId="0FD6CE89"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 comprovação será feita mediante a apresentação de cópias dos certificados de conclusão de curso superior, conforme o caso, e, para efeitos do vínculo profissional da equipe técnica, a cópia do contrato social, registro em carteira de trabalho ou contrato de prestação de serviços.</w:t>
      </w:r>
    </w:p>
    <w:p w14:paraId="70E63F4F"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4C17B076" w14:textId="3EBE2A6C"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Será obrigatório que a licitante comprove possuir profissionais em todas as áreas a que se refere o item. A pontuação se dará de acordo com as provas correspondentes.</w:t>
      </w:r>
    </w:p>
    <w:p w14:paraId="43D974F6"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0868CFE5" w14:textId="206E441B"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QUALIFICAÇÃO DA EQUIPE TÉCNICA</w:t>
      </w:r>
    </w:p>
    <w:p w14:paraId="37FC4574"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640154FF"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Pontuação máxima do Elemento: 120 pontos [N4+N5+N6]</w:t>
      </w:r>
    </w:p>
    <w:p w14:paraId="3E628F40" w14:textId="4137959A"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 proponente deverá apresentar documentos hábeis e pertinentes, relacionados aos profissionais integrantes de sua equipe técnica e pertencente ao seu quadro, a serem avaliados consoante a demonstração de qualificação e desempenho técnico profissional, conforme as regras seguintes.</w:t>
      </w:r>
    </w:p>
    <w:p w14:paraId="661E5A32"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35772919" w14:textId="0C730DF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TITULAÇÃO DOS PROFISSIONAIS [N4]:</w:t>
      </w:r>
    </w:p>
    <w:p w14:paraId="3770845E"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7292CD48" w14:textId="34EB681D"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Apresentação de Certificado[s] de Conclusão de Curso de pós-graduação “lato sensu‟ ou, estrito sensu ‟, referentes a gestão pública, com enfoque em matérias pertinentes e compatíveis com o objeto do presente certame nas seguintes áreas: Direito Público, Administração Pública, Planejamento Público, Controladoria, Finanças, Economia, Contabilidade Pública ou Gestão Pública: 6 pontos por certificado.</w:t>
      </w:r>
    </w:p>
    <w:p w14:paraId="04DA39C6"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42E702B9"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Pontuação máxima: 60 pontos [N4]</w:t>
      </w:r>
    </w:p>
    <w:p w14:paraId="336049FA"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1002BC56" w14:textId="460600E5"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EXPERIÊNCIA DOS PROFISSIONAIS [N5]:</w:t>
      </w:r>
    </w:p>
    <w:p w14:paraId="53FFF1C7"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1CEB4486" w14:textId="09CA7B5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lastRenderedPageBreak/>
        <w:t>Atestados de capacidade técnico-profissional em nome dos profissionais integrantes da equipe técnica da licitante, que contemplem experiência (tempo de serviço) nas áreas do objeto licitado, sendo consideradas áreas de abrangência: elaboração de peças de planejamento, atuação na área Audesp do Tribunal de Contas do Estado de São Paulo; prestação de contas a Órgãos Externos (ex: Siope, Siops); execução rotinas contábeis e fiscais voltadas ao setor público; Prestar orientações na execução de processos inerentes às NBCASP e ao PCASP; Orientar os servidores para as providências a serem adotadas em função do índice de Efetividade da Gestão Municipal - IEGM do TCE- SP; Realização de reuniões periódicas com gestores para apresentar resultados e indicadores, visando apoio nas tomadas de decisões, a ser pontuada da seguinte forma:</w:t>
      </w:r>
    </w:p>
    <w:p w14:paraId="08B08B5F"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77DF61F2"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w:t>
      </w:r>
      <w:r w:rsidRPr="00C260CA">
        <w:rPr>
          <w:rFonts w:asciiTheme="minorHAnsi" w:hAnsiTheme="minorHAnsi" w:cstheme="minorHAnsi"/>
          <w:b w:val="0"/>
          <w:bCs/>
          <w:sz w:val="22"/>
          <w:szCs w:val="22"/>
        </w:rPr>
        <w:tab/>
        <w:t>acima de 10 anos de experiência –5 pontos por profissional;</w:t>
      </w:r>
    </w:p>
    <w:p w14:paraId="4FBD8816"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b)</w:t>
      </w:r>
      <w:r w:rsidRPr="00C260CA">
        <w:rPr>
          <w:rFonts w:asciiTheme="minorHAnsi" w:hAnsiTheme="minorHAnsi" w:cstheme="minorHAnsi"/>
          <w:b w:val="0"/>
          <w:bCs/>
          <w:sz w:val="22"/>
          <w:szCs w:val="22"/>
        </w:rPr>
        <w:tab/>
        <w:t>acima de 7 até 10 anos de experiência- 4 pontos por profissional</w:t>
      </w:r>
    </w:p>
    <w:p w14:paraId="351A818B"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c)</w:t>
      </w:r>
      <w:r w:rsidRPr="00C260CA">
        <w:rPr>
          <w:rFonts w:asciiTheme="minorHAnsi" w:hAnsiTheme="minorHAnsi" w:cstheme="minorHAnsi"/>
          <w:b w:val="0"/>
          <w:bCs/>
          <w:sz w:val="22"/>
          <w:szCs w:val="22"/>
        </w:rPr>
        <w:tab/>
        <w:t>acima de 5 até 7 anos de experiência- 3 pontos por profissional;</w:t>
      </w:r>
    </w:p>
    <w:p w14:paraId="54E88B42"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d)</w:t>
      </w:r>
      <w:r w:rsidRPr="00C260CA">
        <w:rPr>
          <w:rFonts w:asciiTheme="minorHAnsi" w:hAnsiTheme="minorHAnsi" w:cstheme="minorHAnsi"/>
          <w:b w:val="0"/>
          <w:bCs/>
          <w:sz w:val="22"/>
          <w:szCs w:val="22"/>
        </w:rPr>
        <w:tab/>
        <w:t>acima de 3 até 5 anos experiência– 2 pontos por profissional;</w:t>
      </w:r>
    </w:p>
    <w:p w14:paraId="7833540A"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e)</w:t>
      </w:r>
      <w:r w:rsidRPr="00C260CA">
        <w:rPr>
          <w:rFonts w:asciiTheme="minorHAnsi" w:hAnsiTheme="minorHAnsi" w:cstheme="minorHAnsi"/>
          <w:b w:val="0"/>
          <w:bCs/>
          <w:sz w:val="22"/>
          <w:szCs w:val="22"/>
        </w:rPr>
        <w:tab/>
        <w:t>acima de 1 até 3 anos – 1 ponto por profissional.</w:t>
      </w:r>
    </w:p>
    <w:p w14:paraId="642C0781"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0828D415"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Pontuação máxima do item: 30 pontos [N5]</w:t>
      </w:r>
    </w:p>
    <w:p w14:paraId="215CD28B"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0105D8B8" w14:textId="6F5D1B4B"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 xml:space="preserve">Os componentes da equipe técnica deverão estar regularmente registados no Conselho Regional de Contabilidade (CRC), no Conselho Regional de Administração (CRA) e na Ordem dos Advogados do Brasil (OAB), respectivamente, comprovando-se mediante apresentação de Certidão de Regularidade Profissional emitida pelo órgão competente e em plena validade; a comprovação de capacitação técnico-profissional da equipe técnica relacionada de Ciências Contábeis, se dará ainda através de atestado(s) de capacidade técnica fornecido por pessoas jurídicas de direito público ou privado, devidamente arquivado na entidade profissional competente. </w:t>
      </w:r>
    </w:p>
    <w:p w14:paraId="5857C37D"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39F3788A" w14:textId="6F9B882C" w:rsidR="003632E9" w:rsidRPr="00C260CA" w:rsidRDefault="00C260CA" w:rsidP="00C260CA">
      <w:pPr>
        <w:pStyle w:val="Corpodetexto21"/>
        <w:spacing w:line="100" w:lineRule="atLeast"/>
        <w:jc w:val="both"/>
        <w:rPr>
          <w:rFonts w:asciiTheme="minorHAnsi" w:hAnsiTheme="minorHAnsi" w:cstheme="minorHAnsi"/>
          <w:b w:val="0"/>
          <w:bCs/>
          <w:sz w:val="22"/>
          <w:szCs w:val="22"/>
        </w:rPr>
      </w:pPr>
      <w:r>
        <w:rPr>
          <w:rFonts w:asciiTheme="minorHAnsi" w:hAnsiTheme="minorHAnsi" w:cstheme="minorHAnsi"/>
          <w:b w:val="0"/>
          <w:bCs/>
          <w:sz w:val="22"/>
          <w:szCs w:val="22"/>
        </w:rPr>
        <w:t>C</w:t>
      </w:r>
      <w:r w:rsidR="003632E9" w:rsidRPr="00C260CA">
        <w:rPr>
          <w:rFonts w:asciiTheme="minorHAnsi" w:hAnsiTheme="minorHAnsi" w:cstheme="minorHAnsi"/>
          <w:b w:val="0"/>
          <w:bCs/>
          <w:sz w:val="22"/>
          <w:szCs w:val="22"/>
        </w:rPr>
        <w:t>omprovação da existência de vínculo profissional entre os membros da equipe técnica e a empresa proponente, podendo ser comprovado através de Contrato Social ou registo em Carteira de Trabalho, sendo possível a contratação de profissional autônomo que preencha os requisitos e que se responsabilize nominalmente pela execução dos serviços e atenda as exigências deste edital. No caso de profissional autônomo, deverá ser apresentado junto com a documentação, o contrato de prestação de serviço com o licitante.</w:t>
      </w:r>
    </w:p>
    <w:p w14:paraId="4C641B2D"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37736D68" w14:textId="3CC3FCBE"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CAPACITAÇÕES E TREINAMENTOS [N6]:</w:t>
      </w:r>
    </w:p>
    <w:p w14:paraId="62390360"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4043567D" w14:textId="1DFD56C2"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Demonstração de que licitante tenha aplicado capacitação (treinamentos) voltados a órgãos públicos, nas áreas do objeto licitado, devendo os mesmos serem comprovados através de contratos e/ou atestados de capacidade técnica, sendo que os documentos deverão apresentar minimamente; tema do treinamento, data, carga horária e o nome do profissional que aplicou o treinamento, onde será atribuída a seguinte pontuação:</w:t>
      </w:r>
    </w:p>
    <w:p w14:paraId="7259C05D"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7835B082"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w:t>
      </w:r>
      <w:r w:rsidRPr="00C260CA">
        <w:rPr>
          <w:rFonts w:asciiTheme="minorHAnsi" w:hAnsiTheme="minorHAnsi" w:cstheme="minorHAnsi"/>
          <w:b w:val="0"/>
          <w:bCs/>
          <w:sz w:val="22"/>
          <w:szCs w:val="22"/>
        </w:rPr>
        <w:tab/>
        <w:t>Acima de 10 treinamentos realizados: 30 pontos</w:t>
      </w:r>
    </w:p>
    <w:p w14:paraId="3EC16DD4"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b)</w:t>
      </w:r>
      <w:r w:rsidRPr="00C260CA">
        <w:rPr>
          <w:rFonts w:asciiTheme="minorHAnsi" w:hAnsiTheme="minorHAnsi" w:cstheme="minorHAnsi"/>
          <w:b w:val="0"/>
          <w:bCs/>
          <w:sz w:val="22"/>
          <w:szCs w:val="22"/>
        </w:rPr>
        <w:tab/>
        <w:t>de 5 a 10 treinamentos realizados: 20 pontos</w:t>
      </w:r>
    </w:p>
    <w:p w14:paraId="1D9F2892"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c)</w:t>
      </w:r>
      <w:r w:rsidRPr="00C260CA">
        <w:rPr>
          <w:rFonts w:asciiTheme="minorHAnsi" w:hAnsiTheme="minorHAnsi" w:cstheme="minorHAnsi"/>
          <w:b w:val="0"/>
          <w:bCs/>
          <w:sz w:val="22"/>
          <w:szCs w:val="22"/>
        </w:rPr>
        <w:tab/>
        <w:t xml:space="preserve">de 1 a 4 treinamentos realizados:10 pontos </w:t>
      </w:r>
    </w:p>
    <w:p w14:paraId="7DE4389C"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Pontuação máxima: 30 pontos [N6]</w:t>
      </w:r>
    </w:p>
    <w:p w14:paraId="375CB521"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7A9D8196" w14:textId="45C3C922"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 xml:space="preserve">Serão considerados para efeito da pontuação prevista, apenas os treinamentos que apresentem elementos ou assuntos de interesse ligados à área pública, de qualquer esfera ou Poder, tais como: planejamento público, </w:t>
      </w:r>
      <w:r w:rsidRPr="00C260CA">
        <w:rPr>
          <w:rFonts w:asciiTheme="minorHAnsi" w:hAnsiTheme="minorHAnsi" w:cstheme="minorHAnsi"/>
          <w:b w:val="0"/>
          <w:bCs/>
          <w:sz w:val="22"/>
          <w:szCs w:val="22"/>
        </w:rPr>
        <w:lastRenderedPageBreak/>
        <w:t>contabilidade e orçamentária pública, obrigações acessórias, gestão pública, economia, administração e aos ramos de Direito Público.</w:t>
      </w:r>
    </w:p>
    <w:p w14:paraId="07814617"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056A97BB" w14:textId="0307FB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CRITÉRIOS DE JULGAMENTO DA PROPOSTA TÉCNICA.</w:t>
      </w:r>
    </w:p>
    <w:p w14:paraId="654B9D53"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20DF626E" w14:textId="6446BD19"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 Nota Técnica [NT] da proposta técnica será obtida de acordo com a seguinte fórmula: NT= N1 + N2 + N3 + N4 + N5+ N6.</w:t>
      </w:r>
    </w:p>
    <w:p w14:paraId="34CFD14E"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239D71C8" w14:textId="08D1631F"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Cálculo do Índice Técnico [IT], através da aplicação da seguinte fórmula:</w:t>
      </w:r>
    </w:p>
    <w:p w14:paraId="6A22D454"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55389014"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IT = Nota Técnica [NT] da proposta em exame Maior Nota Técnica Obtida.</w:t>
      </w:r>
    </w:p>
    <w:p w14:paraId="75FC28E0"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65B922DE" w14:textId="63D44A1E"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O resultado obtido da divisão da Nota Técnica [NT] de cada proposta por aquela que obteve a maior pontuação, será o Índice Técnico [IT].</w:t>
      </w:r>
    </w:p>
    <w:p w14:paraId="0A7B847B"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3F961064" w14:textId="622C4108"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Para efeito de cálculo do Índice Técnico [IT] serão levadas em consideração duas casas decimais, sendo que a terceira casa será utilizada apenas para fins de arredondamento.</w:t>
      </w:r>
    </w:p>
    <w:p w14:paraId="7AFF9E85"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3B715E7C" w14:textId="56C7AB78"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Na hipótese de a proponente deixar de apresentar a documentação de comprovação da pontuação, será desconsiderada no item a que se referir.</w:t>
      </w:r>
    </w:p>
    <w:p w14:paraId="074292CB"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20061DC3" w14:textId="508ACC6B"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Caso algum documento utilizado para comprovação da pontuação esteja em idioma estrangeiro, esse deverá estar acompanhado de tradução realizada por tradutor juramentado.</w:t>
      </w:r>
    </w:p>
    <w:p w14:paraId="25B0752B"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7D8BB65A" w14:textId="4509F316"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O julgamento dos Elementos I (Qualificação Técnica Operacional da Empresa) e II (Qualificação da Equipe Técnica) será realizado mediante a conferência da documentação apresentada sendo concedida a pontuação prevista nos subitens da PROPOSTA TÉCNICA, somando-se ao final todas as notas apuradas, conforme o rito previsto no inciso I, §1º, do art. 46, da Lei nº 8.666/93.</w:t>
      </w:r>
    </w:p>
    <w:p w14:paraId="73DFA2B0"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65712DDA" w14:textId="29BF5A53"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Os documentos solicitados deverão ser apresentados em original, por qualquer processo de cópia autenticada por cartório competente ou por servidor da Administração ou publicação em órgão da Imprensa Oficial.</w:t>
      </w:r>
    </w:p>
    <w:p w14:paraId="41F8DE09"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036AD0F2" w14:textId="2CF8F8FF"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Serão considerados originais os documentos disponibilizados pela Internet com acesso público para conferência.</w:t>
      </w:r>
    </w:p>
    <w:p w14:paraId="33DE86F1"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7AEB99C6" w14:textId="6675161E"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DO ENVELOPE Nº 03 “PROPOSTA DE PREÇO”</w:t>
      </w:r>
    </w:p>
    <w:p w14:paraId="3B77330C"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66EE1F69" w14:textId="34DE61AE"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 O prazo de validade das propostas apresentadas será de 60 (sessenta) dias, contados da data de apresentação das mesmas, mesmo que omitido nas propostas.</w:t>
      </w:r>
    </w:p>
    <w:p w14:paraId="5837E6FE"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73A59508" w14:textId="52560F73"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 proposta conterá:</w:t>
      </w:r>
    </w:p>
    <w:p w14:paraId="3253504A" w14:textId="4A9B944E"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Indicação da empresa: razão social, endereço completo e CNPJ;</w:t>
      </w:r>
    </w:p>
    <w:p w14:paraId="413BEE71" w14:textId="4D9552E5"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Número da Tomada de Preços;</w:t>
      </w:r>
    </w:p>
    <w:p w14:paraId="33372A6F" w14:textId="7499FDDE"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Descrição de forma clara e sucinta do objeto da presente licitação para todos os serviços constantes do Anexo I – Termo de Referência.</w:t>
      </w:r>
    </w:p>
    <w:p w14:paraId="6663C5CE" w14:textId="52AD3651"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lastRenderedPageBreak/>
        <w:t>Preço mensal e total para o período de 12 (doze) meses, ofertado para a prestação dos serviços, em moeda corrente nacional, apurado à data de sua apresentação, sem inclusão de qualquer encargo financeiro ou previsão inflacionária. Nos preços propostos deverão estar incluídos, além do lucro, todas as despesas e custos, como por exemplo: transportes, hospedagem e alimentação, tributos de qualquer natureza e todas as despesas, diretas ou indiretas, relacionadas como fornecimento do objeto da presente licitação.</w:t>
      </w:r>
    </w:p>
    <w:p w14:paraId="1CA855BE"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00EE0EB4" w14:textId="5A09A741"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O preço atribuído ao objeto deverá ser expresso em moeda corrente nacional e não serão consideradas despesas adicionais em separado.</w:t>
      </w:r>
    </w:p>
    <w:p w14:paraId="47B6B71A"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479B44A0" w14:textId="3F623CAF"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DO CRITÉRIO DE JULGAMENTO: PREÇO</w:t>
      </w:r>
    </w:p>
    <w:p w14:paraId="2AA48DCF"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05E11652" w14:textId="36BED7C5"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 Nota da Proposta de Preço [NPC] será calculada de acordo com a seguinte fórmula:</w:t>
      </w:r>
    </w:p>
    <w:p w14:paraId="2721EC48"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5B724B3D"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 xml:space="preserve">NPC = </w:t>
      </w:r>
      <w:r w:rsidRPr="00C260CA">
        <w:rPr>
          <w:rFonts w:asciiTheme="minorHAnsi" w:hAnsiTheme="minorHAnsi" w:cstheme="minorHAnsi"/>
          <w:b w:val="0"/>
          <w:bCs/>
          <w:sz w:val="22"/>
          <w:szCs w:val="22"/>
          <w:u w:val="single"/>
        </w:rPr>
        <w:t>[CMin]</w:t>
      </w:r>
    </w:p>
    <w:p w14:paraId="4ABD4F22"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 xml:space="preserve">                Ci</w:t>
      </w:r>
    </w:p>
    <w:p w14:paraId="5B919B60"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Onde:</w:t>
      </w:r>
    </w:p>
    <w:p w14:paraId="7C028B69"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NPC = Nota da Proposta de Preço</w:t>
      </w:r>
    </w:p>
    <w:p w14:paraId="08AB3DAC"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CMin = menor valor válido proposto dentre todas as proponentes</w:t>
      </w:r>
    </w:p>
    <w:p w14:paraId="2C69B325"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Ci = valor da Proposta de Preço da proponente em exame, que não deve ser superior ao orçado pela Prefeitura Municipal.</w:t>
      </w:r>
    </w:p>
    <w:p w14:paraId="6E0A6D1A"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21087668" w14:textId="3D075A99"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Para efeito de cálculo da Nota da Proposta de Preço da proponente [NPC] serão levadas em consideração duas casas decimais. A terceira casa decimal somente será utilizada para fins de arredondamento.</w:t>
      </w:r>
    </w:p>
    <w:p w14:paraId="5CB34647"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649BEB1B" w14:textId="5268845F"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DO CRITÉRIO DE JULGAMENTO: TÉCNICA E PREÇO</w:t>
      </w:r>
    </w:p>
    <w:p w14:paraId="4C97586E"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652843D5" w14:textId="0EAB0842"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 classificação final dos licitantes será obtida de acordo com a ponderação das Propostas Técnicas e Propostas de Preço, adotado o peso 07 (sete) para o Índice Técnico [IT] e o peso 03 (três) para a Proposta de Preço, mediante a aplicação da seguinte fórmula:</w:t>
      </w:r>
    </w:p>
    <w:p w14:paraId="54BF3458" w14:textId="77777777" w:rsidR="003632E9" w:rsidRPr="002F2C0C" w:rsidRDefault="003632E9" w:rsidP="00C260CA">
      <w:pPr>
        <w:pStyle w:val="Corpodetexto21"/>
        <w:spacing w:line="100" w:lineRule="atLeast"/>
        <w:jc w:val="both"/>
        <w:rPr>
          <w:rFonts w:asciiTheme="minorHAnsi" w:hAnsiTheme="minorHAnsi" w:cstheme="minorHAnsi"/>
          <w:b w:val="0"/>
          <w:bCs/>
          <w:sz w:val="22"/>
          <w:szCs w:val="22"/>
          <w:lang w:val="en-US"/>
        </w:rPr>
      </w:pPr>
      <w:r w:rsidRPr="002F2C0C">
        <w:rPr>
          <w:rFonts w:asciiTheme="minorHAnsi" w:hAnsiTheme="minorHAnsi" w:cstheme="minorHAnsi"/>
          <w:b w:val="0"/>
          <w:bCs/>
          <w:sz w:val="22"/>
          <w:szCs w:val="22"/>
          <w:lang w:val="en-US"/>
        </w:rPr>
        <w:t>VAF = [IT x 7 + NPC x 3]</w:t>
      </w:r>
    </w:p>
    <w:p w14:paraId="4647F85F"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Onde:</w:t>
      </w:r>
    </w:p>
    <w:p w14:paraId="52103DA3"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VAF = Valor de Avaliação Final</w:t>
      </w:r>
    </w:p>
    <w:p w14:paraId="541969FC"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p>
    <w:p w14:paraId="6E03C53B"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IT = Índice Técnico apurado conforme critérios definidos no item 09.9.2.1.</w:t>
      </w:r>
    </w:p>
    <w:p w14:paraId="21B25CB9" w14:textId="77777777"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NPC = Nota Proposta de Preço, atribuído conforme item 11.1.</w:t>
      </w:r>
    </w:p>
    <w:p w14:paraId="529BFB73" w14:textId="526873FD" w:rsidR="003632E9" w:rsidRPr="00C260CA"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A classificação final prevista atende ao disposto no inciso II, §2º, do art. 46, da Lei nº 8.666/93.</w:t>
      </w:r>
    </w:p>
    <w:p w14:paraId="450A473D" w14:textId="0C368A9A" w:rsidR="003632E9" w:rsidRDefault="003632E9" w:rsidP="00C260CA">
      <w:pPr>
        <w:pStyle w:val="Corpodetexto21"/>
        <w:spacing w:line="100" w:lineRule="atLeast"/>
        <w:jc w:val="both"/>
        <w:rPr>
          <w:rFonts w:asciiTheme="minorHAnsi" w:hAnsiTheme="minorHAnsi" w:cstheme="minorHAnsi"/>
          <w:b w:val="0"/>
          <w:bCs/>
          <w:sz w:val="22"/>
          <w:szCs w:val="22"/>
        </w:rPr>
      </w:pPr>
      <w:r w:rsidRPr="00C260CA">
        <w:rPr>
          <w:rFonts w:asciiTheme="minorHAnsi" w:hAnsiTheme="minorHAnsi" w:cstheme="minorHAnsi"/>
          <w:b w:val="0"/>
          <w:bCs/>
          <w:sz w:val="22"/>
          <w:szCs w:val="22"/>
        </w:rPr>
        <w:t>O julgamento e classificação final dos licitantes far-se-ão em ordem decrescente dos Valores de Avaliações Finais, sendo considerado vencedor o licitante que obtiver o MAIOR VALOR DE AVALIAÇÃO FINAL [VAF].</w:t>
      </w:r>
    </w:p>
    <w:p w14:paraId="67F5DCF2" w14:textId="77777777" w:rsidR="00AF1FF5" w:rsidRDefault="00AF1FF5" w:rsidP="00C260CA">
      <w:pPr>
        <w:pStyle w:val="Corpodetexto21"/>
        <w:spacing w:line="100" w:lineRule="atLeast"/>
        <w:jc w:val="both"/>
        <w:rPr>
          <w:rFonts w:asciiTheme="minorHAnsi" w:hAnsiTheme="minorHAnsi" w:cstheme="minorHAnsi"/>
          <w:b w:val="0"/>
          <w:bCs/>
          <w:sz w:val="22"/>
          <w:szCs w:val="22"/>
        </w:rPr>
      </w:pPr>
    </w:p>
    <w:p w14:paraId="6C1CA3F4" w14:textId="163F663A" w:rsidR="00AF1FF5" w:rsidRDefault="00AF1FF5" w:rsidP="00AF1FF5">
      <w:pPr>
        <w:tabs>
          <w:tab w:val="left" w:pos="720"/>
          <w:tab w:val="left" w:pos="1248"/>
        </w:tabs>
        <w:spacing w:line="100" w:lineRule="atLeast"/>
        <w:ind w:left="1248" w:hanging="1248"/>
        <w:jc w:val="right"/>
        <w:rPr>
          <w:rFonts w:ascii="Calibri" w:hAnsi="Calibri"/>
          <w:sz w:val="22"/>
          <w:szCs w:val="22"/>
        </w:rPr>
      </w:pPr>
      <w:r>
        <w:rPr>
          <w:rFonts w:ascii="Calibri" w:hAnsi="Calibri"/>
          <w:sz w:val="22"/>
          <w:szCs w:val="22"/>
        </w:rPr>
        <w:t xml:space="preserve">São Joaquim da Barra (SP), </w:t>
      </w:r>
      <w:r w:rsidR="000303E0">
        <w:rPr>
          <w:rFonts w:ascii="Calibri" w:hAnsi="Calibri"/>
          <w:sz w:val="22"/>
          <w:szCs w:val="22"/>
        </w:rPr>
        <w:t>11</w:t>
      </w:r>
      <w:r>
        <w:rPr>
          <w:rFonts w:ascii="Calibri" w:hAnsi="Calibri"/>
          <w:sz w:val="22"/>
          <w:szCs w:val="22"/>
        </w:rPr>
        <w:t xml:space="preserve"> de </w:t>
      </w:r>
      <w:r w:rsidR="000303E0">
        <w:rPr>
          <w:rFonts w:ascii="Calibri" w:hAnsi="Calibri"/>
          <w:sz w:val="22"/>
          <w:szCs w:val="22"/>
        </w:rPr>
        <w:t>janeiro</w:t>
      </w:r>
      <w:r>
        <w:rPr>
          <w:rFonts w:ascii="Calibri" w:hAnsi="Calibri"/>
          <w:sz w:val="22"/>
          <w:szCs w:val="22"/>
        </w:rPr>
        <w:t xml:space="preserve"> de 2024.</w:t>
      </w:r>
    </w:p>
    <w:p w14:paraId="21CAC260" w14:textId="77777777" w:rsidR="00AF1FF5" w:rsidRDefault="00AF1FF5" w:rsidP="00AF1FF5">
      <w:pPr>
        <w:tabs>
          <w:tab w:val="left" w:pos="720"/>
          <w:tab w:val="left" w:pos="1248"/>
        </w:tabs>
        <w:spacing w:line="100" w:lineRule="atLeast"/>
        <w:ind w:left="1248" w:hanging="1248"/>
        <w:jc w:val="right"/>
        <w:rPr>
          <w:rFonts w:ascii="Calibri" w:hAnsi="Calibri"/>
          <w:sz w:val="22"/>
          <w:szCs w:val="22"/>
        </w:rPr>
      </w:pPr>
    </w:p>
    <w:p w14:paraId="347F38D6" w14:textId="77777777" w:rsidR="00AF1FF5" w:rsidRDefault="00AF1FF5" w:rsidP="00AF1FF5">
      <w:pPr>
        <w:tabs>
          <w:tab w:val="left" w:pos="720"/>
          <w:tab w:val="left" w:pos="1248"/>
        </w:tabs>
        <w:spacing w:line="100" w:lineRule="atLeast"/>
        <w:ind w:left="1248" w:hanging="1248"/>
        <w:jc w:val="right"/>
        <w:rPr>
          <w:rFonts w:ascii="Calibri" w:hAnsi="Calibri"/>
          <w:sz w:val="22"/>
          <w:szCs w:val="22"/>
        </w:rPr>
      </w:pPr>
    </w:p>
    <w:tbl>
      <w:tblPr>
        <w:tblpPr w:leftFromText="141" w:rightFromText="141" w:vertAnchor="text" w:horzAnchor="page" w:tblpX="1073" w:tblpY="39"/>
        <w:tblW w:w="9993" w:type="dxa"/>
        <w:tblLayout w:type="fixed"/>
        <w:tblCellMar>
          <w:left w:w="70" w:type="dxa"/>
          <w:right w:w="70" w:type="dxa"/>
        </w:tblCellMar>
        <w:tblLook w:val="04A0" w:firstRow="1" w:lastRow="0" w:firstColumn="1" w:lastColumn="0" w:noHBand="0" w:noVBand="1"/>
      </w:tblPr>
      <w:tblGrid>
        <w:gridCol w:w="6024"/>
        <w:gridCol w:w="3969"/>
      </w:tblGrid>
      <w:tr w:rsidR="00AF1FF5" w14:paraId="2E15D7F3" w14:textId="77777777" w:rsidTr="00AF1FF5">
        <w:tc>
          <w:tcPr>
            <w:tcW w:w="6024" w:type="dxa"/>
          </w:tcPr>
          <w:p w14:paraId="700D87FB" w14:textId="49E6A2C1" w:rsidR="00AF1FF5" w:rsidRDefault="00AF1FF5" w:rsidP="00AF1FF5">
            <w:pPr>
              <w:pStyle w:val="Corpodetexto"/>
              <w:tabs>
                <w:tab w:val="left" w:pos="720"/>
              </w:tabs>
              <w:spacing w:after="0"/>
              <w:jc w:val="center"/>
              <w:rPr>
                <w:rFonts w:ascii="Calibri" w:hAnsi="Calibri" w:cs="Calibri"/>
                <w:b/>
                <w:color w:val="auto"/>
                <w:sz w:val="24"/>
              </w:rPr>
            </w:pPr>
            <w:r>
              <w:rPr>
                <w:rFonts w:ascii="Calibri" w:hAnsi="Calibri" w:cs="Calibri"/>
                <w:b/>
                <w:color w:val="auto"/>
                <w:sz w:val="24"/>
              </w:rPr>
              <w:t xml:space="preserve">Grenda Tosta Souza Alves de Campos </w:t>
            </w:r>
          </w:p>
        </w:tc>
        <w:tc>
          <w:tcPr>
            <w:tcW w:w="3969" w:type="dxa"/>
            <w:hideMark/>
          </w:tcPr>
          <w:p w14:paraId="73AF7B30" w14:textId="1B3F8CE9" w:rsidR="00AF1FF5" w:rsidRDefault="00AF1FF5" w:rsidP="00AF1FF5">
            <w:pPr>
              <w:pStyle w:val="Corpodetexto"/>
              <w:tabs>
                <w:tab w:val="left" w:pos="720"/>
              </w:tabs>
              <w:spacing w:after="0"/>
              <w:jc w:val="center"/>
              <w:rPr>
                <w:rFonts w:ascii="Calibri" w:hAnsi="Calibri" w:cs="Calibri"/>
                <w:b/>
                <w:color w:val="auto"/>
                <w:sz w:val="24"/>
              </w:rPr>
            </w:pPr>
            <w:r>
              <w:rPr>
                <w:rFonts w:ascii="Calibri" w:hAnsi="Calibri" w:cs="Calibri"/>
                <w:b/>
                <w:color w:val="auto"/>
                <w:sz w:val="24"/>
              </w:rPr>
              <w:t>Dr. Wagner José Schmidt</w:t>
            </w:r>
          </w:p>
        </w:tc>
      </w:tr>
      <w:tr w:rsidR="00AF1FF5" w14:paraId="0251E633" w14:textId="77777777" w:rsidTr="00AF1FF5">
        <w:tc>
          <w:tcPr>
            <w:tcW w:w="6024" w:type="dxa"/>
          </w:tcPr>
          <w:p w14:paraId="2C95D810" w14:textId="5F329F9C" w:rsidR="00AF1FF5" w:rsidRPr="00AF1FF5" w:rsidRDefault="00AF1FF5" w:rsidP="00AF1FF5">
            <w:pPr>
              <w:pStyle w:val="Corpodetexto"/>
              <w:tabs>
                <w:tab w:val="left" w:pos="720"/>
              </w:tabs>
              <w:spacing w:after="0"/>
              <w:jc w:val="center"/>
              <w:rPr>
                <w:rFonts w:ascii="Calibri" w:hAnsi="Calibri" w:cs="Calibri"/>
                <w:bCs/>
                <w:color w:val="auto"/>
                <w:sz w:val="24"/>
              </w:rPr>
            </w:pPr>
            <w:r w:rsidRPr="00AF1FF5">
              <w:rPr>
                <w:rFonts w:ascii="Calibri" w:hAnsi="Calibri" w:cs="Calibri"/>
                <w:bCs/>
                <w:color w:val="auto"/>
                <w:sz w:val="24"/>
              </w:rPr>
              <w:t>Assessora do Departamento M</w:t>
            </w:r>
            <w:r>
              <w:rPr>
                <w:rFonts w:ascii="Calibri" w:hAnsi="Calibri" w:cs="Calibri"/>
                <w:bCs/>
                <w:color w:val="auto"/>
                <w:sz w:val="24"/>
              </w:rPr>
              <w:t>unicipal</w:t>
            </w:r>
            <w:r w:rsidRPr="00AF1FF5">
              <w:rPr>
                <w:rFonts w:ascii="Calibri" w:hAnsi="Calibri" w:cs="Calibri"/>
                <w:bCs/>
                <w:color w:val="auto"/>
                <w:sz w:val="24"/>
              </w:rPr>
              <w:t xml:space="preserve"> de Contabilidade </w:t>
            </w:r>
          </w:p>
        </w:tc>
        <w:tc>
          <w:tcPr>
            <w:tcW w:w="3969" w:type="dxa"/>
            <w:hideMark/>
          </w:tcPr>
          <w:p w14:paraId="170A5454" w14:textId="52269102" w:rsidR="00AF1FF5" w:rsidRPr="00AF1FF5" w:rsidRDefault="00AF1FF5" w:rsidP="00AF1FF5">
            <w:pPr>
              <w:pStyle w:val="Corpodetexto"/>
              <w:tabs>
                <w:tab w:val="left" w:pos="720"/>
              </w:tabs>
              <w:spacing w:after="0"/>
              <w:jc w:val="center"/>
              <w:rPr>
                <w:rFonts w:ascii="Calibri" w:hAnsi="Calibri" w:cs="Calibri"/>
                <w:bCs/>
                <w:color w:val="auto"/>
                <w:sz w:val="24"/>
              </w:rPr>
            </w:pPr>
            <w:r w:rsidRPr="00AF1FF5">
              <w:rPr>
                <w:rFonts w:ascii="Calibri" w:hAnsi="Calibri" w:cs="Calibri"/>
                <w:bCs/>
                <w:color w:val="auto"/>
                <w:sz w:val="24"/>
              </w:rPr>
              <w:t>Prefeito Municipal</w:t>
            </w:r>
          </w:p>
        </w:tc>
      </w:tr>
    </w:tbl>
    <w:p w14:paraId="0EF5B514" w14:textId="4584F087" w:rsidR="00CE28F2" w:rsidRDefault="00CE28F2" w:rsidP="00C260CA">
      <w:pPr>
        <w:pStyle w:val="Corpodetexto21"/>
        <w:spacing w:line="100" w:lineRule="atLeast"/>
        <w:jc w:val="both"/>
        <w:rPr>
          <w:rFonts w:asciiTheme="minorHAnsi" w:hAnsiTheme="minorHAnsi" w:cstheme="minorHAnsi"/>
          <w:b w:val="0"/>
          <w:bCs/>
          <w:sz w:val="22"/>
          <w:szCs w:val="22"/>
        </w:rPr>
      </w:pPr>
    </w:p>
    <w:p w14:paraId="610C89E7" w14:textId="43E08987" w:rsidR="0061697C" w:rsidRPr="0061697C" w:rsidRDefault="00CE28F2" w:rsidP="00336E9B">
      <w:pPr>
        <w:suppressAutoHyphens w:val="0"/>
        <w:ind w:left="3545" w:firstLine="709"/>
        <w:rPr>
          <w:rFonts w:asciiTheme="minorHAnsi" w:eastAsiaTheme="minorHAnsi" w:hAnsiTheme="minorHAnsi" w:cstheme="minorHAnsi"/>
          <w:b/>
          <w:color w:val="auto"/>
          <w:sz w:val="22"/>
          <w:szCs w:val="22"/>
        </w:rPr>
      </w:pPr>
      <w:r>
        <w:rPr>
          <w:rFonts w:asciiTheme="minorHAnsi" w:hAnsiTheme="minorHAnsi" w:cstheme="minorHAnsi"/>
          <w:b/>
          <w:bCs/>
          <w:sz w:val="22"/>
          <w:szCs w:val="22"/>
        </w:rPr>
        <w:br w:type="page"/>
      </w:r>
      <w:r w:rsidR="0061697C" w:rsidRPr="0061697C">
        <w:rPr>
          <w:rFonts w:asciiTheme="minorHAnsi" w:hAnsiTheme="minorHAnsi" w:cstheme="minorHAnsi"/>
          <w:b/>
          <w:sz w:val="22"/>
          <w:szCs w:val="22"/>
        </w:rPr>
        <w:lastRenderedPageBreak/>
        <w:t>ANEXO</w:t>
      </w:r>
      <w:r w:rsidR="0061697C" w:rsidRPr="0061697C">
        <w:rPr>
          <w:rFonts w:asciiTheme="minorHAnsi" w:hAnsiTheme="minorHAnsi" w:cstheme="minorHAnsi"/>
          <w:b/>
          <w:spacing w:val="-1"/>
          <w:sz w:val="22"/>
          <w:szCs w:val="22"/>
        </w:rPr>
        <w:t xml:space="preserve"> </w:t>
      </w:r>
      <w:r w:rsidR="0061697C" w:rsidRPr="0061697C">
        <w:rPr>
          <w:rFonts w:asciiTheme="minorHAnsi" w:hAnsiTheme="minorHAnsi" w:cstheme="minorHAnsi"/>
          <w:b/>
          <w:sz w:val="22"/>
          <w:szCs w:val="22"/>
        </w:rPr>
        <w:t>II</w:t>
      </w:r>
    </w:p>
    <w:p w14:paraId="727677AE" w14:textId="77777777" w:rsidR="0061697C" w:rsidRPr="0061697C" w:rsidRDefault="0061697C" w:rsidP="0061697C">
      <w:pPr>
        <w:ind w:left="616" w:right="891"/>
        <w:jc w:val="center"/>
        <w:rPr>
          <w:rFonts w:asciiTheme="minorHAnsi" w:hAnsiTheme="minorHAnsi" w:cstheme="minorHAnsi"/>
          <w:b/>
          <w:sz w:val="22"/>
          <w:szCs w:val="22"/>
        </w:rPr>
      </w:pPr>
      <w:r w:rsidRPr="0061697C">
        <w:rPr>
          <w:rFonts w:asciiTheme="minorHAnsi" w:hAnsiTheme="minorHAnsi" w:cstheme="minorHAnsi"/>
          <w:b/>
          <w:sz w:val="22"/>
          <w:szCs w:val="22"/>
        </w:rPr>
        <w:t>MODELO</w:t>
      </w:r>
      <w:r w:rsidRPr="0061697C">
        <w:rPr>
          <w:rFonts w:asciiTheme="minorHAnsi" w:hAnsiTheme="minorHAnsi" w:cstheme="minorHAnsi"/>
          <w:b/>
          <w:spacing w:val="-1"/>
          <w:sz w:val="22"/>
          <w:szCs w:val="22"/>
        </w:rPr>
        <w:t xml:space="preserve"> </w:t>
      </w:r>
      <w:r w:rsidRPr="0061697C">
        <w:rPr>
          <w:rFonts w:asciiTheme="minorHAnsi" w:hAnsiTheme="minorHAnsi" w:cstheme="minorHAnsi"/>
          <w:b/>
          <w:sz w:val="22"/>
          <w:szCs w:val="22"/>
        </w:rPr>
        <w:t>DE</w:t>
      </w:r>
      <w:r w:rsidRPr="0061697C">
        <w:rPr>
          <w:rFonts w:asciiTheme="minorHAnsi" w:hAnsiTheme="minorHAnsi" w:cstheme="minorHAnsi"/>
          <w:b/>
          <w:spacing w:val="-1"/>
          <w:sz w:val="22"/>
          <w:szCs w:val="22"/>
        </w:rPr>
        <w:t xml:space="preserve"> </w:t>
      </w:r>
      <w:r w:rsidRPr="0061697C">
        <w:rPr>
          <w:rFonts w:asciiTheme="minorHAnsi" w:hAnsiTheme="minorHAnsi" w:cstheme="minorHAnsi"/>
          <w:b/>
          <w:sz w:val="22"/>
          <w:szCs w:val="22"/>
        </w:rPr>
        <w:t>PROPOSTA</w:t>
      </w:r>
      <w:r w:rsidRPr="0061697C">
        <w:rPr>
          <w:rFonts w:asciiTheme="minorHAnsi" w:hAnsiTheme="minorHAnsi" w:cstheme="minorHAnsi"/>
          <w:b/>
          <w:spacing w:val="-1"/>
          <w:sz w:val="22"/>
          <w:szCs w:val="22"/>
        </w:rPr>
        <w:t xml:space="preserve"> </w:t>
      </w:r>
      <w:r w:rsidRPr="0061697C">
        <w:rPr>
          <w:rFonts w:asciiTheme="minorHAnsi" w:hAnsiTheme="minorHAnsi" w:cstheme="minorHAnsi"/>
          <w:b/>
          <w:sz w:val="22"/>
          <w:szCs w:val="22"/>
        </w:rPr>
        <w:t>TÉCNICA</w:t>
      </w:r>
    </w:p>
    <w:p w14:paraId="3CF3F4E3" w14:textId="77777777" w:rsidR="0061697C" w:rsidRDefault="0061697C" w:rsidP="0061697C">
      <w:pPr>
        <w:rPr>
          <w:rFonts w:asciiTheme="minorHAnsi" w:hAnsiTheme="minorHAnsi" w:cstheme="minorHAnsi"/>
          <w:color w:val="auto"/>
          <w:sz w:val="22"/>
          <w:szCs w:val="22"/>
        </w:rPr>
      </w:pPr>
    </w:p>
    <w:p w14:paraId="6F71D07A" w14:textId="267A4D4B" w:rsidR="0061697C" w:rsidRPr="00F22CFA" w:rsidRDefault="0061697C" w:rsidP="0061697C">
      <w:pPr>
        <w:rPr>
          <w:rFonts w:asciiTheme="minorHAnsi" w:hAnsiTheme="minorHAnsi" w:cstheme="minorHAnsi"/>
          <w:color w:val="auto"/>
          <w:sz w:val="22"/>
          <w:szCs w:val="22"/>
        </w:rPr>
      </w:pPr>
      <w:r w:rsidRPr="00F22CFA">
        <w:rPr>
          <w:rFonts w:asciiTheme="minorHAnsi" w:hAnsiTheme="minorHAnsi" w:cstheme="minorHAnsi"/>
          <w:color w:val="auto"/>
          <w:sz w:val="22"/>
          <w:szCs w:val="22"/>
        </w:rPr>
        <w:t>(se a empresa não existir papel timbrado, segue os descritos abaixo, se existir apagar os dados solicitados da empresa)</w:t>
      </w:r>
    </w:p>
    <w:p w14:paraId="7C57DA9E" w14:textId="77777777" w:rsidR="0061697C" w:rsidRPr="00F22CFA" w:rsidRDefault="0061697C" w:rsidP="0061697C">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Razão Social: .....................................</w:t>
      </w:r>
    </w:p>
    <w:p w14:paraId="516ADACE" w14:textId="77777777" w:rsidR="0061697C" w:rsidRPr="00F22CFA" w:rsidRDefault="0061697C" w:rsidP="0061697C">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Endereço: ........................................</w:t>
      </w:r>
    </w:p>
    <w:p w14:paraId="0B58F0F9" w14:textId="77777777" w:rsidR="0061697C" w:rsidRPr="00F22CFA" w:rsidRDefault="0061697C" w:rsidP="0061697C">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Cidade: .......................................... Estado: ......................  CEP: .....................</w:t>
      </w:r>
    </w:p>
    <w:p w14:paraId="6E2135A7" w14:textId="77777777" w:rsidR="0061697C" w:rsidRPr="00F22CFA" w:rsidRDefault="0061697C" w:rsidP="0061697C">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Telefone: ....................................... Fax: ............................</w:t>
      </w:r>
    </w:p>
    <w:p w14:paraId="0B144686" w14:textId="77777777" w:rsidR="0061697C" w:rsidRPr="00F22CFA" w:rsidRDefault="0061697C" w:rsidP="0061697C">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CNPJ N.º ......................................... Inscrição Estadual: ..........................</w:t>
      </w:r>
    </w:p>
    <w:p w14:paraId="23E24A17" w14:textId="77777777" w:rsidR="0061697C" w:rsidRPr="00F22CFA" w:rsidRDefault="0061697C" w:rsidP="0061697C">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E-mail: ...........................................................</w:t>
      </w:r>
    </w:p>
    <w:p w14:paraId="4B2F4E85" w14:textId="77777777" w:rsidR="0061697C" w:rsidRPr="0061697C" w:rsidRDefault="0061697C" w:rsidP="0061697C">
      <w:pPr>
        <w:pStyle w:val="Corpodetexto"/>
        <w:spacing w:before="2"/>
        <w:rPr>
          <w:rFonts w:asciiTheme="minorHAnsi" w:hAnsiTheme="minorHAnsi" w:cstheme="minorHAnsi"/>
          <w:sz w:val="22"/>
          <w:szCs w:val="22"/>
        </w:rPr>
      </w:pPr>
    </w:p>
    <w:p w14:paraId="70E41BE8" w14:textId="77777777" w:rsidR="0061697C" w:rsidRPr="0061697C" w:rsidRDefault="0061697C" w:rsidP="0061697C">
      <w:pPr>
        <w:pStyle w:val="Ttulo1"/>
        <w:spacing w:before="90"/>
        <w:ind w:left="616" w:right="891"/>
        <w:jc w:val="center"/>
        <w:rPr>
          <w:rFonts w:asciiTheme="minorHAnsi" w:hAnsiTheme="minorHAnsi" w:cstheme="minorHAnsi"/>
          <w:sz w:val="22"/>
          <w:szCs w:val="22"/>
        </w:rPr>
      </w:pPr>
      <w:r w:rsidRPr="0061697C">
        <w:rPr>
          <w:rFonts w:asciiTheme="minorHAnsi" w:hAnsiTheme="minorHAnsi" w:cstheme="minorHAnsi"/>
          <w:sz w:val="22"/>
          <w:szCs w:val="22"/>
        </w:rPr>
        <w:t>TABELA</w:t>
      </w:r>
      <w:r w:rsidRPr="0061697C">
        <w:rPr>
          <w:rFonts w:asciiTheme="minorHAnsi" w:hAnsiTheme="minorHAnsi" w:cstheme="minorHAnsi"/>
          <w:spacing w:val="-2"/>
          <w:sz w:val="22"/>
          <w:szCs w:val="22"/>
        </w:rPr>
        <w:t xml:space="preserve"> </w:t>
      </w:r>
      <w:r w:rsidRPr="0061697C">
        <w:rPr>
          <w:rFonts w:asciiTheme="minorHAnsi" w:hAnsiTheme="minorHAnsi" w:cstheme="minorHAnsi"/>
          <w:sz w:val="22"/>
          <w:szCs w:val="22"/>
        </w:rPr>
        <w:t>DE</w:t>
      </w:r>
      <w:r w:rsidRPr="0061697C">
        <w:rPr>
          <w:rFonts w:asciiTheme="minorHAnsi" w:hAnsiTheme="minorHAnsi" w:cstheme="minorHAnsi"/>
          <w:spacing w:val="-2"/>
          <w:sz w:val="22"/>
          <w:szCs w:val="22"/>
        </w:rPr>
        <w:t xml:space="preserve"> </w:t>
      </w:r>
      <w:r w:rsidRPr="0061697C">
        <w:rPr>
          <w:rFonts w:asciiTheme="minorHAnsi" w:hAnsiTheme="minorHAnsi" w:cstheme="minorHAnsi"/>
          <w:sz w:val="22"/>
          <w:szCs w:val="22"/>
        </w:rPr>
        <w:t>PONTUAÇÃO</w:t>
      </w:r>
    </w:p>
    <w:p w14:paraId="7A0F7A14" w14:textId="77777777" w:rsidR="0061697C" w:rsidRPr="0061697C" w:rsidRDefault="0061697C" w:rsidP="0061697C">
      <w:pPr>
        <w:pStyle w:val="Corpodetexto"/>
        <w:spacing w:before="1"/>
        <w:rPr>
          <w:rFonts w:asciiTheme="minorHAnsi" w:hAnsiTheme="minorHAnsi" w:cstheme="minorHAnsi"/>
          <w:b/>
          <w:sz w:val="22"/>
          <w:szCs w:val="22"/>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1"/>
        <w:gridCol w:w="2268"/>
      </w:tblGrid>
      <w:tr w:rsidR="0061697C" w:rsidRPr="0061697C" w14:paraId="64DCA827" w14:textId="77777777" w:rsidTr="0061697C">
        <w:trPr>
          <w:trHeight w:val="278"/>
        </w:trPr>
        <w:tc>
          <w:tcPr>
            <w:tcW w:w="6771" w:type="dxa"/>
            <w:tcBorders>
              <w:top w:val="single" w:sz="4" w:space="0" w:color="000000"/>
              <w:left w:val="single" w:sz="4" w:space="0" w:color="000000"/>
              <w:bottom w:val="single" w:sz="4" w:space="0" w:color="000000"/>
              <w:right w:val="single" w:sz="4" w:space="0" w:color="000000"/>
            </w:tcBorders>
            <w:hideMark/>
          </w:tcPr>
          <w:p w14:paraId="3ECB5990" w14:textId="77777777" w:rsidR="0061697C" w:rsidRPr="0061697C" w:rsidRDefault="0061697C">
            <w:pPr>
              <w:pStyle w:val="TableParagraph"/>
              <w:spacing w:before="1" w:line="257" w:lineRule="exact"/>
              <w:ind w:left="2831" w:right="2822"/>
              <w:jc w:val="center"/>
              <w:rPr>
                <w:rFonts w:cstheme="minorHAnsi"/>
                <w:b/>
              </w:rPr>
            </w:pPr>
            <w:r w:rsidRPr="0061697C">
              <w:rPr>
                <w:rFonts w:cstheme="minorHAnsi"/>
                <w:b/>
              </w:rPr>
              <w:t>Requisitos</w:t>
            </w:r>
          </w:p>
        </w:tc>
        <w:tc>
          <w:tcPr>
            <w:tcW w:w="2268" w:type="dxa"/>
            <w:tcBorders>
              <w:top w:val="single" w:sz="4" w:space="0" w:color="000000"/>
              <w:left w:val="single" w:sz="4" w:space="0" w:color="000000"/>
              <w:bottom w:val="single" w:sz="4" w:space="0" w:color="000000"/>
              <w:right w:val="single" w:sz="4" w:space="0" w:color="000000"/>
            </w:tcBorders>
            <w:hideMark/>
          </w:tcPr>
          <w:p w14:paraId="1A37AC60" w14:textId="77777777" w:rsidR="0061697C" w:rsidRPr="0061697C" w:rsidRDefault="0061697C">
            <w:pPr>
              <w:pStyle w:val="TableParagraph"/>
              <w:spacing w:before="1" w:line="257" w:lineRule="exact"/>
              <w:ind w:left="767" w:right="757"/>
              <w:jc w:val="center"/>
              <w:rPr>
                <w:rFonts w:cstheme="minorHAnsi"/>
                <w:b/>
              </w:rPr>
            </w:pPr>
            <w:r w:rsidRPr="0061697C">
              <w:rPr>
                <w:rFonts w:cstheme="minorHAnsi"/>
                <w:b/>
              </w:rPr>
              <w:t>Pontos</w:t>
            </w:r>
          </w:p>
        </w:tc>
      </w:tr>
      <w:tr w:rsidR="0061697C" w:rsidRPr="0061697C" w14:paraId="38BF925D" w14:textId="77777777" w:rsidTr="0061697C">
        <w:trPr>
          <w:trHeight w:val="549"/>
        </w:trPr>
        <w:tc>
          <w:tcPr>
            <w:tcW w:w="6771" w:type="dxa"/>
            <w:tcBorders>
              <w:top w:val="single" w:sz="4" w:space="0" w:color="000000"/>
              <w:left w:val="single" w:sz="4" w:space="0" w:color="000000"/>
              <w:bottom w:val="single" w:sz="4" w:space="0" w:color="000000"/>
              <w:right w:val="single" w:sz="4" w:space="0" w:color="000000"/>
            </w:tcBorders>
            <w:hideMark/>
          </w:tcPr>
          <w:p w14:paraId="002BD2BD" w14:textId="77777777" w:rsidR="0061697C" w:rsidRPr="0061697C" w:rsidRDefault="0061697C">
            <w:pPr>
              <w:pStyle w:val="TableParagraph"/>
              <w:spacing w:line="274" w:lineRule="exact"/>
              <w:ind w:left="107" w:right="156"/>
              <w:rPr>
                <w:rFonts w:cstheme="minorHAnsi"/>
              </w:rPr>
            </w:pPr>
            <w:r w:rsidRPr="0061697C">
              <w:rPr>
                <w:rFonts w:cstheme="minorHAnsi"/>
                <w:b/>
              </w:rPr>
              <w:t xml:space="preserve">N1 </w:t>
            </w:r>
            <w:r w:rsidRPr="0061697C">
              <w:rPr>
                <w:rFonts w:cstheme="minorHAnsi"/>
              </w:rPr>
              <w:t>– número de clientes atendidos ou em atendimento até a data da</w:t>
            </w:r>
            <w:r w:rsidRPr="0061697C">
              <w:rPr>
                <w:rFonts w:cstheme="minorHAnsi"/>
                <w:spacing w:val="-57"/>
              </w:rPr>
              <w:t xml:space="preserve"> </w:t>
            </w:r>
            <w:r w:rsidRPr="0061697C">
              <w:rPr>
                <w:rFonts w:cstheme="minorHAnsi"/>
              </w:rPr>
              <w:t>aberturada licitação</w:t>
            </w:r>
          </w:p>
        </w:tc>
        <w:tc>
          <w:tcPr>
            <w:tcW w:w="2268" w:type="dxa"/>
            <w:tcBorders>
              <w:top w:val="single" w:sz="4" w:space="0" w:color="000000"/>
              <w:left w:val="single" w:sz="4" w:space="0" w:color="000000"/>
              <w:bottom w:val="single" w:sz="4" w:space="0" w:color="000000"/>
              <w:right w:val="single" w:sz="4" w:space="0" w:color="000000"/>
            </w:tcBorders>
          </w:tcPr>
          <w:p w14:paraId="2C4045B9" w14:textId="77777777" w:rsidR="0061697C" w:rsidRPr="0061697C" w:rsidRDefault="0061697C">
            <w:pPr>
              <w:pStyle w:val="TableParagraph"/>
              <w:rPr>
                <w:rFonts w:cstheme="minorHAnsi"/>
              </w:rPr>
            </w:pPr>
          </w:p>
        </w:tc>
      </w:tr>
      <w:tr w:rsidR="0061697C" w:rsidRPr="0061697C" w14:paraId="1A6E4AFE" w14:textId="77777777" w:rsidTr="0061697C">
        <w:trPr>
          <w:trHeight w:val="551"/>
        </w:trPr>
        <w:tc>
          <w:tcPr>
            <w:tcW w:w="6771" w:type="dxa"/>
            <w:tcBorders>
              <w:top w:val="single" w:sz="4" w:space="0" w:color="000000"/>
              <w:left w:val="single" w:sz="4" w:space="0" w:color="000000"/>
              <w:bottom w:val="single" w:sz="4" w:space="0" w:color="000000"/>
              <w:right w:val="single" w:sz="4" w:space="0" w:color="000000"/>
            </w:tcBorders>
            <w:hideMark/>
          </w:tcPr>
          <w:p w14:paraId="285EDEF1" w14:textId="77777777" w:rsidR="0061697C" w:rsidRPr="0061697C" w:rsidRDefault="0061697C">
            <w:pPr>
              <w:pStyle w:val="TableParagraph"/>
              <w:spacing w:line="274" w:lineRule="exact"/>
              <w:ind w:left="107" w:right="729"/>
              <w:rPr>
                <w:rFonts w:cstheme="minorHAnsi"/>
              </w:rPr>
            </w:pPr>
            <w:r w:rsidRPr="0061697C">
              <w:rPr>
                <w:rFonts w:cstheme="minorHAnsi"/>
                <w:b/>
              </w:rPr>
              <w:t>N2</w:t>
            </w:r>
            <w:r w:rsidRPr="0061697C">
              <w:rPr>
                <w:rFonts w:cstheme="minorHAnsi"/>
                <w:b/>
                <w:spacing w:val="3"/>
              </w:rPr>
              <w:t xml:space="preserve"> </w:t>
            </w:r>
            <w:r w:rsidRPr="0061697C">
              <w:rPr>
                <w:rFonts w:cstheme="minorHAnsi"/>
              </w:rPr>
              <w:t>–</w:t>
            </w:r>
            <w:r w:rsidRPr="0061697C">
              <w:rPr>
                <w:rFonts w:cstheme="minorHAnsi"/>
                <w:spacing w:val="6"/>
              </w:rPr>
              <w:t xml:space="preserve"> </w:t>
            </w:r>
            <w:r w:rsidRPr="0061697C">
              <w:rPr>
                <w:rFonts w:cstheme="minorHAnsi"/>
              </w:rPr>
              <w:t>da</w:t>
            </w:r>
            <w:r w:rsidRPr="0061697C">
              <w:rPr>
                <w:rFonts w:cstheme="minorHAnsi"/>
                <w:spacing w:val="-2"/>
              </w:rPr>
              <w:t xml:space="preserve"> </w:t>
            </w:r>
            <w:r w:rsidRPr="0061697C">
              <w:rPr>
                <w:rFonts w:cstheme="minorHAnsi"/>
              </w:rPr>
              <w:t>experiência</w:t>
            </w:r>
            <w:r w:rsidRPr="0061697C">
              <w:rPr>
                <w:rFonts w:cstheme="minorHAnsi"/>
                <w:spacing w:val="-1"/>
              </w:rPr>
              <w:t xml:space="preserve"> </w:t>
            </w:r>
            <w:r w:rsidRPr="0061697C">
              <w:rPr>
                <w:rFonts w:cstheme="minorHAnsi"/>
              </w:rPr>
              <w:t>(aptidão</w:t>
            </w:r>
            <w:r w:rsidRPr="0061697C">
              <w:rPr>
                <w:rFonts w:cstheme="minorHAnsi"/>
                <w:spacing w:val="-1"/>
              </w:rPr>
              <w:t xml:space="preserve"> </w:t>
            </w:r>
            <w:r w:rsidRPr="0061697C">
              <w:rPr>
                <w:rFonts w:cstheme="minorHAnsi"/>
              </w:rPr>
              <w:t>e</w:t>
            </w:r>
            <w:r w:rsidRPr="0061697C">
              <w:rPr>
                <w:rFonts w:cstheme="minorHAnsi"/>
                <w:spacing w:val="-2"/>
              </w:rPr>
              <w:t xml:space="preserve"> </w:t>
            </w:r>
            <w:r w:rsidRPr="0061697C">
              <w:rPr>
                <w:rFonts w:cstheme="minorHAnsi"/>
              </w:rPr>
              <w:t>tempo</w:t>
            </w:r>
            <w:r w:rsidRPr="0061697C">
              <w:rPr>
                <w:rFonts w:cstheme="minorHAnsi"/>
                <w:spacing w:val="-1"/>
              </w:rPr>
              <w:t xml:space="preserve"> </w:t>
            </w:r>
            <w:r w:rsidRPr="0061697C">
              <w:rPr>
                <w:rFonts w:cstheme="minorHAnsi"/>
              </w:rPr>
              <w:t>de atuação) da</w:t>
            </w:r>
            <w:r w:rsidRPr="0061697C">
              <w:rPr>
                <w:rFonts w:cstheme="minorHAnsi"/>
                <w:spacing w:val="-1"/>
              </w:rPr>
              <w:t xml:space="preserve"> </w:t>
            </w:r>
            <w:r w:rsidRPr="0061697C">
              <w:rPr>
                <w:rFonts w:cstheme="minorHAnsi"/>
              </w:rPr>
              <w:t>empresa</w:t>
            </w:r>
            <w:r w:rsidRPr="0061697C">
              <w:rPr>
                <w:rFonts w:cstheme="minorHAnsi"/>
                <w:spacing w:val="-57"/>
              </w:rPr>
              <w:t xml:space="preserve"> </w:t>
            </w:r>
            <w:r w:rsidRPr="0061697C">
              <w:rPr>
                <w:rFonts w:cstheme="minorHAnsi"/>
              </w:rPr>
              <w:t>Licitante</w:t>
            </w:r>
          </w:p>
        </w:tc>
        <w:tc>
          <w:tcPr>
            <w:tcW w:w="2268" w:type="dxa"/>
            <w:tcBorders>
              <w:top w:val="single" w:sz="4" w:space="0" w:color="000000"/>
              <w:left w:val="single" w:sz="4" w:space="0" w:color="000000"/>
              <w:bottom w:val="single" w:sz="4" w:space="0" w:color="000000"/>
              <w:right w:val="single" w:sz="4" w:space="0" w:color="000000"/>
            </w:tcBorders>
          </w:tcPr>
          <w:p w14:paraId="5A9B7F44" w14:textId="77777777" w:rsidR="0061697C" w:rsidRPr="0061697C" w:rsidRDefault="0061697C">
            <w:pPr>
              <w:pStyle w:val="TableParagraph"/>
              <w:rPr>
                <w:rFonts w:cstheme="minorHAnsi"/>
              </w:rPr>
            </w:pPr>
          </w:p>
        </w:tc>
      </w:tr>
      <w:tr w:rsidR="0061697C" w:rsidRPr="0061697C" w14:paraId="0BA0D701" w14:textId="77777777" w:rsidTr="0061697C">
        <w:trPr>
          <w:trHeight w:val="278"/>
        </w:trPr>
        <w:tc>
          <w:tcPr>
            <w:tcW w:w="6771" w:type="dxa"/>
            <w:tcBorders>
              <w:top w:val="single" w:sz="4" w:space="0" w:color="000000"/>
              <w:left w:val="single" w:sz="4" w:space="0" w:color="000000"/>
              <w:bottom w:val="single" w:sz="4" w:space="0" w:color="000000"/>
              <w:right w:val="single" w:sz="4" w:space="0" w:color="000000"/>
            </w:tcBorders>
            <w:hideMark/>
          </w:tcPr>
          <w:p w14:paraId="143FAC59" w14:textId="77777777" w:rsidR="0061697C" w:rsidRPr="0061697C" w:rsidRDefault="0061697C">
            <w:pPr>
              <w:pStyle w:val="TableParagraph"/>
              <w:spacing w:before="1" w:line="257" w:lineRule="exact"/>
              <w:ind w:left="107"/>
              <w:rPr>
                <w:rFonts w:cstheme="minorHAnsi"/>
              </w:rPr>
            </w:pPr>
            <w:r w:rsidRPr="0061697C">
              <w:rPr>
                <w:rFonts w:cstheme="minorHAnsi"/>
                <w:b/>
              </w:rPr>
              <w:t>N3</w:t>
            </w:r>
            <w:r w:rsidRPr="0061697C">
              <w:rPr>
                <w:rFonts w:cstheme="minorHAnsi"/>
                <w:b/>
                <w:spacing w:val="-4"/>
              </w:rPr>
              <w:t xml:space="preserve"> </w:t>
            </w:r>
            <w:r w:rsidRPr="0061697C">
              <w:rPr>
                <w:rFonts w:cstheme="minorHAnsi"/>
              </w:rPr>
              <w:t>–</w:t>
            </w:r>
            <w:r w:rsidRPr="0061697C">
              <w:rPr>
                <w:rFonts w:cstheme="minorHAnsi"/>
                <w:spacing w:val="-1"/>
              </w:rPr>
              <w:t xml:space="preserve"> </w:t>
            </w:r>
            <w:r w:rsidRPr="0061697C">
              <w:rPr>
                <w:rFonts w:cstheme="minorHAnsi"/>
              </w:rPr>
              <w:t>organização e</w:t>
            </w:r>
            <w:r w:rsidRPr="0061697C">
              <w:rPr>
                <w:rFonts w:cstheme="minorHAnsi"/>
                <w:spacing w:val="-2"/>
              </w:rPr>
              <w:t xml:space="preserve"> </w:t>
            </w:r>
            <w:r w:rsidRPr="0061697C">
              <w:rPr>
                <w:rFonts w:cstheme="minorHAnsi"/>
              </w:rPr>
              <w:t>estrutura</w:t>
            </w:r>
            <w:r w:rsidRPr="0061697C">
              <w:rPr>
                <w:rFonts w:cstheme="minorHAnsi"/>
                <w:spacing w:val="-5"/>
              </w:rPr>
              <w:t xml:space="preserve"> </w:t>
            </w:r>
            <w:r w:rsidRPr="0061697C">
              <w:rPr>
                <w:rFonts w:cstheme="minorHAnsi"/>
              </w:rPr>
              <w:t>operacional</w:t>
            </w:r>
          </w:p>
        </w:tc>
        <w:tc>
          <w:tcPr>
            <w:tcW w:w="2268" w:type="dxa"/>
            <w:tcBorders>
              <w:top w:val="single" w:sz="4" w:space="0" w:color="000000"/>
              <w:left w:val="single" w:sz="4" w:space="0" w:color="000000"/>
              <w:bottom w:val="single" w:sz="4" w:space="0" w:color="000000"/>
              <w:right w:val="single" w:sz="4" w:space="0" w:color="000000"/>
            </w:tcBorders>
          </w:tcPr>
          <w:p w14:paraId="69C37D0A" w14:textId="77777777" w:rsidR="0061697C" w:rsidRPr="0061697C" w:rsidRDefault="0061697C">
            <w:pPr>
              <w:pStyle w:val="TableParagraph"/>
              <w:rPr>
                <w:rFonts w:cstheme="minorHAnsi"/>
              </w:rPr>
            </w:pPr>
          </w:p>
        </w:tc>
      </w:tr>
      <w:tr w:rsidR="0061697C" w:rsidRPr="0061697C" w14:paraId="25A86786" w14:textId="77777777" w:rsidTr="0061697C">
        <w:trPr>
          <w:trHeight w:val="275"/>
        </w:trPr>
        <w:tc>
          <w:tcPr>
            <w:tcW w:w="6771" w:type="dxa"/>
            <w:tcBorders>
              <w:top w:val="single" w:sz="4" w:space="0" w:color="000000"/>
              <w:left w:val="single" w:sz="4" w:space="0" w:color="000000"/>
              <w:bottom w:val="single" w:sz="4" w:space="0" w:color="000000"/>
              <w:right w:val="single" w:sz="4" w:space="0" w:color="000000"/>
            </w:tcBorders>
            <w:hideMark/>
          </w:tcPr>
          <w:p w14:paraId="34650A32" w14:textId="77777777" w:rsidR="0061697C" w:rsidRPr="0061697C" w:rsidRDefault="0061697C">
            <w:pPr>
              <w:pStyle w:val="TableParagraph"/>
              <w:spacing w:line="256" w:lineRule="exact"/>
              <w:ind w:left="107"/>
              <w:rPr>
                <w:rFonts w:cstheme="minorHAnsi"/>
              </w:rPr>
            </w:pPr>
            <w:r w:rsidRPr="0061697C">
              <w:rPr>
                <w:rFonts w:cstheme="minorHAnsi"/>
                <w:b/>
              </w:rPr>
              <w:t>N4</w:t>
            </w:r>
            <w:r w:rsidRPr="0061697C">
              <w:rPr>
                <w:rFonts w:cstheme="minorHAnsi"/>
                <w:b/>
                <w:spacing w:val="-5"/>
              </w:rPr>
              <w:t xml:space="preserve"> </w:t>
            </w:r>
            <w:r w:rsidRPr="0061697C">
              <w:rPr>
                <w:rFonts w:cstheme="minorHAnsi"/>
              </w:rPr>
              <w:t>-</w:t>
            </w:r>
            <w:r w:rsidRPr="0061697C">
              <w:rPr>
                <w:rFonts w:cstheme="minorHAnsi"/>
                <w:spacing w:val="-2"/>
              </w:rPr>
              <w:t xml:space="preserve"> </w:t>
            </w:r>
            <w:r w:rsidRPr="0061697C">
              <w:rPr>
                <w:rFonts w:cstheme="minorHAnsi"/>
              </w:rPr>
              <w:t>titulação</w:t>
            </w:r>
            <w:r w:rsidRPr="0061697C">
              <w:rPr>
                <w:rFonts w:cstheme="minorHAnsi"/>
                <w:spacing w:val="-1"/>
              </w:rPr>
              <w:t xml:space="preserve"> </w:t>
            </w:r>
            <w:r w:rsidRPr="0061697C">
              <w:rPr>
                <w:rFonts w:cstheme="minorHAnsi"/>
              </w:rPr>
              <w:t>dos</w:t>
            </w:r>
            <w:r w:rsidRPr="0061697C">
              <w:rPr>
                <w:rFonts w:cstheme="minorHAnsi"/>
                <w:spacing w:val="-1"/>
              </w:rPr>
              <w:t xml:space="preserve"> </w:t>
            </w:r>
            <w:r w:rsidRPr="0061697C">
              <w:rPr>
                <w:rFonts w:cstheme="minorHAnsi"/>
              </w:rPr>
              <w:t>profissionais</w:t>
            </w:r>
          </w:p>
        </w:tc>
        <w:tc>
          <w:tcPr>
            <w:tcW w:w="2268" w:type="dxa"/>
            <w:tcBorders>
              <w:top w:val="single" w:sz="4" w:space="0" w:color="000000"/>
              <w:left w:val="single" w:sz="4" w:space="0" w:color="000000"/>
              <w:bottom w:val="single" w:sz="4" w:space="0" w:color="000000"/>
              <w:right w:val="single" w:sz="4" w:space="0" w:color="000000"/>
            </w:tcBorders>
          </w:tcPr>
          <w:p w14:paraId="2344E8EC" w14:textId="77777777" w:rsidR="0061697C" w:rsidRPr="0061697C" w:rsidRDefault="0061697C">
            <w:pPr>
              <w:pStyle w:val="TableParagraph"/>
              <w:rPr>
                <w:rFonts w:cstheme="minorHAnsi"/>
              </w:rPr>
            </w:pPr>
          </w:p>
        </w:tc>
      </w:tr>
      <w:tr w:rsidR="0061697C" w:rsidRPr="0061697C" w14:paraId="1D9B0063" w14:textId="77777777" w:rsidTr="0061697C">
        <w:trPr>
          <w:trHeight w:val="275"/>
        </w:trPr>
        <w:tc>
          <w:tcPr>
            <w:tcW w:w="6771" w:type="dxa"/>
            <w:tcBorders>
              <w:top w:val="single" w:sz="4" w:space="0" w:color="000000"/>
              <w:left w:val="single" w:sz="4" w:space="0" w:color="000000"/>
              <w:bottom w:val="single" w:sz="4" w:space="0" w:color="000000"/>
              <w:right w:val="single" w:sz="4" w:space="0" w:color="000000"/>
            </w:tcBorders>
            <w:hideMark/>
          </w:tcPr>
          <w:p w14:paraId="48984596" w14:textId="77777777" w:rsidR="0061697C" w:rsidRPr="0061697C" w:rsidRDefault="0061697C">
            <w:pPr>
              <w:pStyle w:val="TableParagraph"/>
              <w:spacing w:line="256" w:lineRule="exact"/>
              <w:ind w:left="107"/>
              <w:rPr>
                <w:rFonts w:cstheme="minorHAnsi"/>
              </w:rPr>
            </w:pPr>
            <w:r w:rsidRPr="0061697C">
              <w:rPr>
                <w:rFonts w:cstheme="minorHAnsi"/>
                <w:b/>
              </w:rPr>
              <w:t>N5</w:t>
            </w:r>
            <w:r w:rsidRPr="0061697C">
              <w:rPr>
                <w:rFonts w:cstheme="minorHAnsi"/>
              </w:rPr>
              <w:t>-</w:t>
            </w:r>
            <w:r w:rsidRPr="0061697C">
              <w:rPr>
                <w:rFonts w:cstheme="minorHAnsi"/>
                <w:spacing w:val="-5"/>
              </w:rPr>
              <w:t xml:space="preserve"> </w:t>
            </w:r>
            <w:r w:rsidRPr="0061697C">
              <w:rPr>
                <w:rFonts w:cstheme="minorHAnsi"/>
              </w:rPr>
              <w:t>experiência</w:t>
            </w:r>
            <w:r w:rsidRPr="0061697C">
              <w:rPr>
                <w:rFonts w:cstheme="minorHAnsi"/>
                <w:spacing w:val="-2"/>
              </w:rPr>
              <w:t xml:space="preserve"> </w:t>
            </w:r>
            <w:r w:rsidRPr="0061697C">
              <w:rPr>
                <w:rFonts w:cstheme="minorHAnsi"/>
              </w:rPr>
              <w:t>dos</w:t>
            </w:r>
            <w:r w:rsidRPr="0061697C">
              <w:rPr>
                <w:rFonts w:cstheme="minorHAnsi"/>
                <w:spacing w:val="-6"/>
              </w:rPr>
              <w:t xml:space="preserve"> </w:t>
            </w:r>
            <w:r w:rsidRPr="0061697C">
              <w:rPr>
                <w:rFonts w:cstheme="minorHAnsi"/>
              </w:rPr>
              <w:t>profissionais</w:t>
            </w:r>
          </w:p>
        </w:tc>
        <w:tc>
          <w:tcPr>
            <w:tcW w:w="2268" w:type="dxa"/>
            <w:tcBorders>
              <w:top w:val="single" w:sz="4" w:space="0" w:color="000000"/>
              <w:left w:val="single" w:sz="4" w:space="0" w:color="000000"/>
              <w:bottom w:val="single" w:sz="4" w:space="0" w:color="000000"/>
              <w:right w:val="single" w:sz="4" w:space="0" w:color="000000"/>
            </w:tcBorders>
          </w:tcPr>
          <w:p w14:paraId="14B27764" w14:textId="77777777" w:rsidR="0061697C" w:rsidRPr="0061697C" w:rsidRDefault="0061697C">
            <w:pPr>
              <w:pStyle w:val="TableParagraph"/>
              <w:rPr>
                <w:rFonts w:cstheme="minorHAnsi"/>
              </w:rPr>
            </w:pPr>
          </w:p>
        </w:tc>
      </w:tr>
      <w:tr w:rsidR="0061697C" w:rsidRPr="0061697C" w14:paraId="5748FC05" w14:textId="77777777" w:rsidTr="0061697C">
        <w:trPr>
          <w:trHeight w:val="275"/>
        </w:trPr>
        <w:tc>
          <w:tcPr>
            <w:tcW w:w="6771" w:type="dxa"/>
            <w:tcBorders>
              <w:top w:val="single" w:sz="4" w:space="0" w:color="000000"/>
              <w:left w:val="single" w:sz="4" w:space="0" w:color="000000"/>
              <w:bottom w:val="single" w:sz="4" w:space="0" w:color="000000"/>
              <w:right w:val="single" w:sz="4" w:space="0" w:color="000000"/>
            </w:tcBorders>
            <w:hideMark/>
          </w:tcPr>
          <w:p w14:paraId="5E6A8D43" w14:textId="77777777" w:rsidR="0061697C" w:rsidRPr="0061697C" w:rsidRDefault="0061697C">
            <w:pPr>
              <w:pStyle w:val="TableParagraph"/>
              <w:spacing w:line="256" w:lineRule="exact"/>
              <w:ind w:left="107"/>
              <w:rPr>
                <w:rFonts w:cstheme="minorHAnsi"/>
              </w:rPr>
            </w:pPr>
            <w:r w:rsidRPr="0061697C">
              <w:rPr>
                <w:rFonts w:cstheme="minorHAnsi"/>
                <w:b/>
              </w:rPr>
              <w:t>N6</w:t>
            </w:r>
            <w:r w:rsidRPr="0061697C">
              <w:rPr>
                <w:rFonts w:cstheme="minorHAnsi"/>
                <w:b/>
                <w:spacing w:val="-2"/>
              </w:rPr>
              <w:t xml:space="preserve"> </w:t>
            </w:r>
            <w:r w:rsidRPr="0061697C">
              <w:rPr>
                <w:rFonts w:cstheme="minorHAnsi"/>
              </w:rPr>
              <w:t>–</w:t>
            </w:r>
            <w:r w:rsidRPr="0061697C">
              <w:rPr>
                <w:rFonts w:cstheme="minorHAnsi"/>
                <w:spacing w:val="-1"/>
              </w:rPr>
              <w:t xml:space="preserve"> </w:t>
            </w:r>
            <w:r w:rsidRPr="0061697C">
              <w:rPr>
                <w:rFonts w:cstheme="minorHAnsi"/>
              </w:rPr>
              <w:t>aplicação</w:t>
            </w:r>
            <w:r w:rsidRPr="0061697C">
              <w:rPr>
                <w:rFonts w:cstheme="minorHAnsi"/>
                <w:spacing w:val="-1"/>
              </w:rPr>
              <w:t xml:space="preserve"> </w:t>
            </w:r>
            <w:r w:rsidRPr="0061697C">
              <w:rPr>
                <w:rFonts w:cstheme="minorHAnsi"/>
              </w:rPr>
              <w:t>de</w:t>
            </w:r>
            <w:r w:rsidRPr="0061697C">
              <w:rPr>
                <w:rFonts w:cstheme="minorHAnsi"/>
                <w:spacing w:val="-2"/>
              </w:rPr>
              <w:t xml:space="preserve"> </w:t>
            </w:r>
            <w:r w:rsidRPr="0061697C">
              <w:rPr>
                <w:rFonts w:cstheme="minorHAnsi"/>
              </w:rPr>
              <w:t>treinamentos</w:t>
            </w:r>
            <w:r w:rsidRPr="0061697C">
              <w:rPr>
                <w:rFonts w:cstheme="minorHAnsi"/>
                <w:spacing w:val="-1"/>
              </w:rPr>
              <w:t xml:space="preserve"> </w:t>
            </w:r>
            <w:r w:rsidRPr="0061697C">
              <w:rPr>
                <w:rFonts w:cstheme="minorHAnsi"/>
              </w:rPr>
              <w:t>e</w:t>
            </w:r>
            <w:r w:rsidRPr="0061697C">
              <w:rPr>
                <w:rFonts w:cstheme="minorHAnsi"/>
                <w:spacing w:val="-1"/>
              </w:rPr>
              <w:t xml:space="preserve"> </w:t>
            </w:r>
            <w:r w:rsidRPr="0061697C">
              <w:rPr>
                <w:rFonts w:cstheme="minorHAnsi"/>
              </w:rPr>
              <w:t>capacitações</w:t>
            </w:r>
          </w:p>
        </w:tc>
        <w:tc>
          <w:tcPr>
            <w:tcW w:w="2268" w:type="dxa"/>
            <w:tcBorders>
              <w:top w:val="single" w:sz="4" w:space="0" w:color="000000"/>
              <w:left w:val="single" w:sz="4" w:space="0" w:color="000000"/>
              <w:bottom w:val="single" w:sz="4" w:space="0" w:color="000000"/>
              <w:right w:val="single" w:sz="4" w:space="0" w:color="000000"/>
            </w:tcBorders>
          </w:tcPr>
          <w:p w14:paraId="38BA1F21" w14:textId="77777777" w:rsidR="0061697C" w:rsidRPr="0061697C" w:rsidRDefault="0061697C">
            <w:pPr>
              <w:pStyle w:val="TableParagraph"/>
              <w:rPr>
                <w:rFonts w:cstheme="minorHAnsi"/>
              </w:rPr>
            </w:pPr>
          </w:p>
        </w:tc>
      </w:tr>
      <w:tr w:rsidR="0061697C" w:rsidRPr="0061697C" w14:paraId="0B1982DA" w14:textId="77777777" w:rsidTr="0061697C">
        <w:trPr>
          <w:trHeight w:val="275"/>
        </w:trPr>
        <w:tc>
          <w:tcPr>
            <w:tcW w:w="6771" w:type="dxa"/>
            <w:tcBorders>
              <w:top w:val="single" w:sz="4" w:space="0" w:color="000000"/>
              <w:left w:val="single" w:sz="4" w:space="0" w:color="000000"/>
              <w:bottom w:val="single" w:sz="4" w:space="0" w:color="000000"/>
              <w:right w:val="single" w:sz="4" w:space="0" w:color="000000"/>
            </w:tcBorders>
            <w:hideMark/>
          </w:tcPr>
          <w:p w14:paraId="25F92D26" w14:textId="77777777" w:rsidR="0061697C" w:rsidRPr="0061697C" w:rsidRDefault="0061697C">
            <w:pPr>
              <w:pStyle w:val="TableParagraph"/>
              <w:spacing w:line="256" w:lineRule="exact"/>
              <w:ind w:left="107"/>
              <w:rPr>
                <w:rFonts w:cstheme="minorHAnsi"/>
                <w:b/>
              </w:rPr>
            </w:pPr>
            <w:r w:rsidRPr="0061697C">
              <w:rPr>
                <w:rFonts w:cstheme="minorHAnsi"/>
                <w:b/>
              </w:rPr>
              <w:t>TOTAL</w:t>
            </w:r>
          </w:p>
        </w:tc>
        <w:tc>
          <w:tcPr>
            <w:tcW w:w="2268" w:type="dxa"/>
            <w:tcBorders>
              <w:top w:val="single" w:sz="4" w:space="0" w:color="000000"/>
              <w:left w:val="single" w:sz="4" w:space="0" w:color="000000"/>
              <w:bottom w:val="single" w:sz="4" w:space="0" w:color="000000"/>
              <w:right w:val="single" w:sz="4" w:space="0" w:color="000000"/>
            </w:tcBorders>
          </w:tcPr>
          <w:p w14:paraId="6345E2C5" w14:textId="77777777" w:rsidR="0061697C" w:rsidRPr="0061697C" w:rsidRDefault="0061697C">
            <w:pPr>
              <w:pStyle w:val="TableParagraph"/>
              <w:rPr>
                <w:rFonts w:cstheme="minorHAnsi"/>
              </w:rPr>
            </w:pPr>
          </w:p>
        </w:tc>
      </w:tr>
    </w:tbl>
    <w:p w14:paraId="6CBD8C28" w14:textId="77777777" w:rsidR="0061697C" w:rsidRPr="0061697C" w:rsidRDefault="0061697C" w:rsidP="0061697C">
      <w:pPr>
        <w:pStyle w:val="Corpodetexto"/>
        <w:spacing w:before="10"/>
        <w:rPr>
          <w:rFonts w:asciiTheme="minorHAnsi" w:hAnsiTheme="minorHAnsi" w:cstheme="minorHAnsi"/>
          <w:b/>
          <w:sz w:val="22"/>
          <w:szCs w:val="22"/>
          <w:lang w:eastAsia="en-US"/>
        </w:rPr>
      </w:pPr>
    </w:p>
    <w:p w14:paraId="3EB6C5C1" w14:textId="77777777" w:rsidR="0061697C" w:rsidRPr="0061697C" w:rsidRDefault="0061697C" w:rsidP="00C23FA1">
      <w:pPr>
        <w:ind w:left="284"/>
        <w:rPr>
          <w:rFonts w:asciiTheme="minorHAnsi" w:hAnsiTheme="minorHAnsi" w:cstheme="minorHAnsi"/>
          <w:b/>
          <w:sz w:val="22"/>
          <w:szCs w:val="22"/>
        </w:rPr>
      </w:pPr>
      <w:r w:rsidRPr="0061697C">
        <w:rPr>
          <w:rFonts w:asciiTheme="minorHAnsi" w:hAnsiTheme="minorHAnsi" w:cstheme="minorHAnsi"/>
          <w:b/>
          <w:sz w:val="22"/>
          <w:szCs w:val="22"/>
        </w:rPr>
        <w:t>PONTUAÇÃO</w:t>
      </w:r>
      <w:r w:rsidRPr="0061697C">
        <w:rPr>
          <w:rFonts w:asciiTheme="minorHAnsi" w:hAnsiTheme="minorHAnsi" w:cstheme="minorHAnsi"/>
          <w:b/>
          <w:spacing w:val="-1"/>
          <w:sz w:val="22"/>
          <w:szCs w:val="22"/>
        </w:rPr>
        <w:t xml:space="preserve"> </w:t>
      </w:r>
      <w:r w:rsidRPr="0061697C">
        <w:rPr>
          <w:rFonts w:asciiTheme="minorHAnsi" w:hAnsiTheme="minorHAnsi" w:cstheme="minorHAnsi"/>
          <w:b/>
          <w:sz w:val="22"/>
          <w:szCs w:val="22"/>
        </w:rPr>
        <w:t>MÁXIMA =</w:t>
      </w:r>
      <w:r w:rsidRPr="0061697C">
        <w:rPr>
          <w:rFonts w:asciiTheme="minorHAnsi" w:hAnsiTheme="minorHAnsi" w:cstheme="minorHAnsi"/>
          <w:b/>
          <w:spacing w:val="-1"/>
          <w:sz w:val="22"/>
          <w:szCs w:val="22"/>
        </w:rPr>
        <w:t xml:space="preserve"> </w:t>
      </w:r>
      <w:r w:rsidRPr="0061697C">
        <w:rPr>
          <w:rFonts w:asciiTheme="minorHAnsi" w:hAnsiTheme="minorHAnsi" w:cstheme="minorHAnsi"/>
          <w:b/>
          <w:sz w:val="22"/>
          <w:szCs w:val="22"/>
        </w:rPr>
        <w:t>200 PONTOS</w:t>
      </w:r>
    </w:p>
    <w:p w14:paraId="04CD5442" w14:textId="77777777" w:rsidR="0061697C" w:rsidRPr="0061697C" w:rsidRDefault="0061697C" w:rsidP="0061697C">
      <w:pPr>
        <w:pStyle w:val="Corpodetexto"/>
        <w:rPr>
          <w:rFonts w:asciiTheme="minorHAnsi" w:hAnsiTheme="minorHAnsi" w:cstheme="minorHAnsi"/>
          <w:b/>
          <w:sz w:val="22"/>
          <w:szCs w:val="22"/>
        </w:rPr>
      </w:pPr>
    </w:p>
    <w:p w14:paraId="74F217CB" w14:textId="77777777" w:rsidR="004253CF" w:rsidRDefault="004253CF" w:rsidP="00C23FA1">
      <w:pPr>
        <w:ind w:left="284"/>
        <w:jc w:val="both"/>
        <w:rPr>
          <w:rFonts w:asciiTheme="minorHAnsi" w:hAnsiTheme="minorHAnsi" w:cstheme="minorHAnsi"/>
          <w:color w:val="auto"/>
          <w:sz w:val="22"/>
          <w:szCs w:val="22"/>
        </w:rPr>
      </w:pPr>
    </w:p>
    <w:p w14:paraId="203BDD5F" w14:textId="77777777" w:rsidR="004253CF" w:rsidRDefault="004253CF" w:rsidP="00C23FA1">
      <w:pPr>
        <w:ind w:left="284"/>
        <w:jc w:val="both"/>
        <w:rPr>
          <w:rFonts w:asciiTheme="minorHAnsi" w:hAnsiTheme="minorHAnsi" w:cstheme="minorHAnsi"/>
          <w:color w:val="auto"/>
          <w:sz w:val="22"/>
          <w:szCs w:val="22"/>
        </w:rPr>
      </w:pPr>
    </w:p>
    <w:p w14:paraId="7995633B" w14:textId="0687BBCA" w:rsidR="00C23FA1" w:rsidRPr="00F22CFA" w:rsidRDefault="00C23FA1" w:rsidP="00C23FA1">
      <w:pPr>
        <w:ind w:left="284"/>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 xml:space="preserve">Local e data </w:t>
      </w:r>
    </w:p>
    <w:p w14:paraId="730CCE55" w14:textId="77777777" w:rsidR="00C23FA1" w:rsidRPr="00F22CFA" w:rsidRDefault="00C23FA1" w:rsidP="00C23FA1">
      <w:pPr>
        <w:ind w:left="284"/>
        <w:jc w:val="both"/>
        <w:rPr>
          <w:rFonts w:asciiTheme="minorHAnsi" w:hAnsiTheme="minorHAnsi" w:cstheme="minorHAnsi"/>
          <w:color w:val="auto"/>
          <w:sz w:val="22"/>
          <w:szCs w:val="22"/>
        </w:rPr>
      </w:pPr>
    </w:p>
    <w:p w14:paraId="4D54957A" w14:textId="298A4ADF" w:rsidR="00CE28F2" w:rsidRDefault="00C23FA1" w:rsidP="00C23FA1">
      <w:pPr>
        <w:ind w:left="284"/>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Carimbo, nome e assinatura do responsável legal</w:t>
      </w:r>
    </w:p>
    <w:p w14:paraId="39672773" w14:textId="77777777" w:rsidR="00CE28F2" w:rsidRDefault="00CE28F2">
      <w:pPr>
        <w:suppressAutoHyphens w:val="0"/>
        <w:rPr>
          <w:rFonts w:asciiTheme="minorHAnsi" w:hAnsiTheme="minorHAnsi" w:cstheme="minorHAnsi"/>
          <w:color w:val="auto"/>
          <w:sz w:val="22"/>
          <w:szCs w:val="22"/>
        </w:rPr>
      </w:pPr>
      <w:r>
        <w:rPr>
          <w:rFonts w:asciiTheme="minorHAnsi" w:hAnsiTheme="minorHAnsi" w:cstheme="minorHAnsi"/>
          <w:color w:val="auto"/>
          <w:sz w:val="22"/>
          <w:szCs w:val="22"/>
        </w:rPr>
        <w:br w:type="page"/>
      </w:r>
    </w:p>
    <w:p w14:paraId="00607122" w14:textId="77777777" w:rsidR="0061697C" w:rsidRPr="0061697C" w:rsidRDefault="0061697C" w:rsidP="0061697C">
      <w:pPr>
        <w:ind w:left="614" w:right="891"/>
        <w:jc w:val="center"/>
        <w:rPr>
          <w:rFonts w:asciiTheme="minorHAnsi" w:hAnsiTheme="minorHAnsi" w:cstheme="minorHAnsi"/>
          <w:b/>
          <w:sz w:val="22"/>
          <w:szCs w:val="22"/>
        </w:rPr>
      </w:pPr>
      <w:r w:rsidRPr="0061697C">
        <w:rPr>
          <w:rFonts w:asciiTheme="minorHAnsi" w:hAnsiTheme="minorHAnsi" w:cstheme="minorHAnsi"/>
          <w:b/>
          <w:sz w:val="22"/>
          <w:szCs w:val="22"/>
        </w:rPr>
        <w:lastRenderedPageBreak/>
        <w:t>ANEXO III</w:t>
      </w:r>
    </w:p>
    <w:p w14:paraId="62731FB9" w14:textId="77777777" w:rsidR="004253CF" w:rsidRPr="002D666B" w:rsidRDefault="004253CF" w:rsidP="004253CF">
      <w:pPr>
        <w:autoSpaceDE w:val="0"/>
        <w:autoSpaceDN w:val="0"/>
        <w:adjustRightInd w:val="0"/>
        <w:jc w:val="center"/>
        <w:rPr>
          <w:rFonts w:ascii="Calibri" w:hAnsi="Calibri" w:cs="Calibri"/>
          <w:b/>
          <w:color w:val="auto"/>
          <w:sz w:val="24"/>
        </w:rPr>
      </w:pPr>
      <w:r w:rsidRPr="002D666B">
        <w:rPr>
          <w:rFonts w:ascii="Calibri" w:hAnsi="Calibri" w:cs="Calibri"/>
          <w:b/>
          <w:color w:val="auto"/>
          <w:sz w:val="24"/>
        </w:rPr>
        <w:t>DECLARAÇÃO DE INEXISTÊNCIA DE TRABALHO INFANTIL</w:t>
      </w:r>
    </w:p>
    <w:p w14:paraId="7594E088" w14:textId="77777777" w:rsidR="004253CF" w:rsidRPr="002D666B" w:rsidRDefault="004253CF" w:rsidP="004253CF">
      <w:pPr>
        <w:jc w:val="both"/>
        <w:rPr>
          <w:rFonts w:ascii="Calibri" w:hAnsi="Calibri" w:cs="Calibri"/>
          <w:color w:val="auto"/>
          <w:sz w:val="24"/>
        </w:rPr>
      </w:pPr>
    </w:p>
    <w:p w14:paraId="6B76C9EC" w14:textId="77777777" w:rsidR="004253CF" w:rsidRPr="002D666B" w:rsidRDefault="004253CF" w:rsidP="004253CF">
      <w:pPr>
        <w:jc w:val="both"/>
        <w:rPr>
          <w:rFonts w:ascii="Calibri" w:hAnsi="Calibri" w:cs="Calibri"/>
          <w:color w:val="auto"/>
          <w:sz w:val="24"/>
        </w:rPr>
      </w:pPr>
      <w:r>
        <w:rPr>
          <w:rFonts w:ascii="Calibri" w:hAnsi="Calibri" w:cs="Calibri"/>
          <w:color w:val="auto"/>
          <w:sz w:val="24"/>
        </w:rPr>
        <w:t xml:space="preserve">(Se a empresa não tiver </w:t>
      </w:r>
      <w:r w:rsidRPr="002D666B">
        <w:rPr>
          <w:rFonts w:ascii="Calibri" w:hAnsi="Calibri" w:cs="Calibri"/>
          <w:color w:val="auto"/>
          <w:sz w:val="24"/>
        </w:rPr>
        <w:t>papel timbrado, segue</w:t>
      </w:r>
      <w:r>
        <w:rPr>
          <w:rFonts w:ascii="Calibri" w:hAnsi="Calibri" w:cs="Calibri"/>
          <w:color w:val="auto"/>
          <w:sz w:val="24"/>
        </w:rPr>
        <w:t xml:space="preserve"> os descritos abaixo, se tiver,</w:t>
      </w:r>
      <w:r w:rsidRPr="002D666B">
        <w:rPr>
          <w:rFonts w:ascii="Calibri" w:hAnsi="Calibri" w:cs="Calibri"/>
          <w:color w:val="auto"/>
          <w:sz w:val="24"/>
        </w:rPr>
        <w:t xml:space="preserve"> apagar os dados solicitados da empresa)</w:t>
      </w:r>
    </w:p>
    <w:p w14:paraId="472D6123" w14:textId="77777777" w:rsidR="004253CF" w:rsidRPr="002D666B" w:rsidRDefault="004253CF" w:rsidP="004253CF">
      <w:pPr>
        <w:jc w:val="both"/>
        <w:rPr>
          <w:rFonts w:ascii="Calibri" w:hAnsi="Calibri" w:cs="Calibri"/>
          <w:color w:val="auto"/>
          <w:sz w:val="24"/>
        </w:rPr>
      </w:pPr>
      <w:r w:rsidRPr="002D666B">
        <w:rPr>
          <w:rFonts w:ascii="Calibri" w:hAnsi="Calibri" w:cs="Calibri"/>
          <w:color w:val="auto"/>
          <w:sz w:val="24"/>
        </w:rPr>
        <w:t>Razão Social: .....................................</w:t>
      </w:r>
    </w:p>
    <w:p w14:paraId="32F4660A" w14:textId="77777777" w:rsidR="004253CF" w:rsidRPr="002D666B" w:rsidRDefault="004253CF" w:rsidP="004253CF">
      <w:pPr>
        <w:jc w:val="both"/>
        <w:rPr>
          <w:rFonts w:ascii="Calibri" w:hAnsi="Calibri" w:cs="Calibri"/>
          <w:color w:val="auto"/>
          <w:sz w:val="24"/>
        </w:rPr>
      </w:pPr>
      <w:r w:rsidRPr="002D666B">
        <w:rPr>
          <w:rFonts w:ascii="Calibri" w:hAnsi="Calibri" w:cs="Calibri"/>
          <w:color w:val="auto"/>
          <w:sz w:val="24"/>
        </w:rPr>
        <w:t>Endereço: ........................................</w:t>
      </w:r>
    </w:p>
    <w:p w14:paraId="64FB5DCE" w14:textId="77777777" w:rsidR="004253CF" w:rsidRPr="002D666B" w:rsidRDefault="004253CF" w:rsidP="004253CF">
      <w:pPr>
        <w:jc w:val="both"/>
        <w:rPr>
          <w:rFonts w:ascii="Calibri" w:hAnsi="Calibri" w:cs="Calibri"/>
          <w:color w:val="auto"/>
          <w:sz w:val="24"/>
        </w:rPr>
      </w:pPr>
      <w:r w:rsidRPr="002D666B">
        <w:rPr>
          <w:rFonts w:ascii="Calibri" w:hAnsi="Calibri" w:cs="Calibri"/>
          <w:color w:val="auto"/>
          <w:sz w:val="24"/>
        </w:rPr>
        <w:t>Cidade: .......................................... Estado: ......................  CEP: .....................</w:t>
      </w:r>
    </w:p>
    <w:p w14:paraId="1A4A8F51" w14:textId="77777777" w:rsidR="004253CF" w:rsidRPr="002D666B" w:rsidRDefault="004253CF" w:rsidP="004253CF">
      <w:pPr>
        <w:jc w:val="both"/>
        <w:rPr>
          <w:rFonts w:ascii="Calibri" w:hAnsi="Calibri" w:cs="Calibri"/>
          <w:color w:val="auto"/>
          <w:sz w:val="24"/>
        </w:rPr>
      </w:pPr>
      <w:r w:rsidRPr="002D666B">
        <w:rPr>
          <w:rFonts w:ascii="Calibri" w:hAnsi="Calibri" w:cs="Calibri"/>
          <w:color w:val="auto"/>
          <w:sz w:val="24"/>
        </w:rPr>
        <w:t>Telefone: ....................................... Fax: ............................</w:t>
      </w:r>
    </w:p>
    <w:p w14:paraId="3968C3FC" w14:textId="77777777" w:rsidR="004253CF" w:rsidRPr="002D666B" w:rsidRDefault="004253CF" w:rsidP="004253CF">
      <w:pPr>
        <w:jc w:val="both"/>
        <w:rPr>
          <w:rFonts w:ascii="Calibri" w:hAnsi="Calibri" w:cs="Calibri"/>
          <w:color w:val="auto"/>
          <w:sz w:val="24"/>
        </w:rPr>
      </w:pPr>
      <w:r w:rsidRPr="002D666B">
        <w:rPr>
          <w:rFonts w:ascii="Calibri" w:hAnsi="Calibri" w:cs="Calibri"/>
          <w:color w:val="auto"/>
          <w:sz w:val="24"/>
        </w:rPr>
        <w:t>CNPJ n.º ......................................... Inscrição Estadual: ..........................</w:t>
      </w:r>
    </w:p>
    <w:p w14:paraId="03335ED0" w14:textId="77777777" w:rsidR="004253CF" w:rsidRPr="002D666B" w:rsidRDefault="004253CF" w:rsidP="004253CF">
      <w:pPr>
        <w:jc w:val="both"/>
        <w:rPr>
          <w:rFonts w:ascii="Calibri" w:hAnsi="Calibri" w:cs="Calibri"/>
          <w:color w:val="auto"/>
          <w:sz w:val="24"/>
        </w:rPr>
      </w:pPr>
      <w:r w:rsidRPr="002D666B">
        <w:rPr>
          <w:rFonts w:ascii="Calibri" w:hAnsi="Calibri" w:cs="Calibri"/>
          <w:color w:val="auto"/>
          <w:sz w:val="24"/>
        </w:rPr>
        <w:t>E-mail: ...........................................................</w:t>
      </w:r>
    </w:p>
    <w:p w14:paraId="64C8F0E1" w14:textId="77777777" w:rsidR="004253CF" w:rsidRPr="002D666B" w:rsidRDefault="004253CF" w:rsidP="004253CF">
      <w:pPr>
        <w:autoSpaceDE w:val="0"/>
        <w:autoSpaceDN w:val="0"/>
        <w:adjustRightInd w:val="0"/>
        <w:jc w:val="both"/>
        <w:rPr>
          <w:rFonts w:ascii="Calibri" w:hAnsi="Calibri" w:cs="Calibri"/>
          <w:b/>
          <w:color w:val="auto"/>
          <w:sz w:val="22"/>
          <w:szCs w:val="22"/>
        </w:rPr>
      </w:pPr>
    </w:p>
    <w:p w14:paraId="0BCDE519" w14:textId="77777777" w:rsidR="004253CF" w:rsidRPr="002D666B" w:rsidRDefault="004253CF" w:rsidP="004253CF">
      <w:pPr>
        <w:autoSpaceDE w:val="0"/>
        <w:autoSpaceDN w:val="0"/>
        <w:adjustRightInd w:val="0"/>
        <w:jc w:val="both"/>
        <w:rPr>
          <w:rFonts w:ascii="Calibri" w:hAnsi="Calibri" w:cs="Calibri"/>
          <w:color w:val="auto"/>
          <w:sz w:val="24"/>
        </w:rPr>
      </w:pPr>
      <w:r w:rsidRPr="002D666B">
        <w:rPr>
          <w:rFonts w:ascii="Calibri" w:hAnsi="Calibri" w:cs="Calibri"/>
          <w:color w:val="auto"/>
          <w:sz w:val="24"/>
        </w:rPr>
        <w:t>A</w:t>
      </w:r>
    </w:p>
    <w:p w14:paraId="74DAB623" w14:textId="77777777" w:rsidR="004253CF" w:rsidRPr="002D666B" w:rsidRDefault="004253CF" w:rsidP="004253CF">
      <w:pPr>
        <w:autoSpaceDE w:val="0"/>
        <w:autoSpaceDN w:val="0"/>
        <w:adjustRightInd w:val="0"/>
        <w:jc w:val="both"/>
        <w:rPr>
          <w:rFonts w:ascii="Calibri" w:hAnsi="Calibri" w:cs="Calibri"/>
          <w:color w:val="auto"/>
          <w:sz w:val="24"/>
        </w:rPr>
      </w:pPr>
      <w:r>
        <w:rPr>
          <w:rFonts w:ascii="Calibri" w:hAnsi="Calibri" w:cs="Calibri"/>
          <w:color w:val="auto"/>
          <w:sz w:val="24"/>
        </w:rPr>
        <w:t>PREFEITURA</w:t>
      </w:r>
      <w:r w:rsidRPr="002D666B">
        <w:rPr>
          <w:rFonts w:ascii="Calibri" w:hAnsi="Calibri" w:cs="Calibri"/>
          <w:color w:val="auto"/>
          <w:sz w:val="24"/>
        </w:rPr>
        <w:t xml:space="preserve"> DE SÃO JOAQUIM DA BARRA</w:t>
      </w:r>
    </w:p>
    <w:p w14:paraId="058A568D" w14:textId="77777777" w:rsidR="004253CF" w:rsidRPr="002D666B" w:rsidRDefault="004253CF" w:rsidP="004253CF">
      <w:pPr>
        <w:autoSpaceDE w:val="0"/>
        <w:autoSpaceDN w:val="0"/>
        <w:adjustRightInd w:val="0"/>
        <w:jc w:val="both"/>
        <w:rPr>
          <w:rFonts w:ascii="Calibri" w:hAnsi="Calibri" w:cs="Calibri"/>
          <w:color w:val="auto"/>
          <w:sz w:val="24"/>
        </w:rPr>
      </w:pPr>
      <w:r w:rsidRPr="002D666B">
        <w:rPr>
          <w:rFonts w:ascii="Calibri" w:hAnsi="Calibri" w:cs="Calibri"/>
          <w:color w:val="auto"/>
          <w:sz w:val="24"/>
        </w:rPr>
        <w:t>PRAÇA PROFESSOR IVO VANNUCHI S/N.º</w:t>
      </w:r>
    </w:p>
    <w:p w14:paraId="27272030" w14:textId="77777777" w:rsidR="004253CF" w:rsidRPr="002D666B" w:rsidRDefault="004253CF" w:rsidP="004253CF">
      <w:pPr>
        <w:autoSpaceDE w:val="0"/>
        <w:autoSpaceDN w:val="0"/>
        <w:adjustRightInd w:val="0"/>
        <w:jc w:val="both"/>
        <w:rPr>
          <w:rFonts w:ascii="Calibri" w:hAnsi="Calibri" w:cs="Calibri"/>
          <w:color w:val="auto"/>
          <w:sz w:val="24"/>
        </w:rPr>
      </w:pPr>
      <w:r w:rsidRPr="002D666B">
        <w:rPr>
          <w:rFonts w:ascii="Calibri" w:hAnsi="Calibri" w:cs="Calibri"/>
          <w:color w:val="auto"/>
          <w:sz w:val="24"/>
        </w:rPr>
        <w:t>A/C – PREGOEIRO (A)</w:t>
      </w:r>
    </w:p>
    <w:p w14:paraId="230A976C" w14:textId="77777777" w:rsidR="004253CF" w:rsidRPr="002D666B" w:rsidRDefault="004253CF" w:rsidP="004253CF">
      <w:pPr>
        <w:jc w:val="both"/>
        <w:rPr>
          <w:rFonts w:ascii="Calibri" w:hAnsi="Calibri" w:cs="Calibri"/>
          <w:color w:val="auto"/>
          <w:sz w:val="24"/>
          <w:u w:val="single"/>
        </w:rPr>
      </w:pPr>
      <w:r w:rsidRPr="002D666B">
        <w:rPr>
          <w:rFonts w:ascii="Calibri" w:hAnsi="Calibri" w:cs="Calibri"/>
          <w:color w:val="auto"/>
          <w:sz w:val="24"/>
          <w:u w:val="single"/>
        </w:rPr>
        <w:t>SÃO JOAQUIM DA BARRA – SP.</w:t>
      </w:r>
    </w:p>
    <w:p w14:paraId="685FD6BC" w14:textId="77777777" w:rsidR="004253CF" w:rsidRPr="002D666B" w:rsidRDefault="004253CF" w:rsidP="004253CF">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 </w:t>
      </w:r>
    </w:p>
    <w:p w14:paraId="3FBDD598" w14:textId="323A5A0E" w:rsidR="004253CF" w:rsidRPr="002D666B" w:rsidRDefault="004253CF" w:rsidP="004253CF">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Ref.: </w:t>
      </w:r>
      <w:r>
        <w:rPr>
          <w:rFonts w:ascii="Calibri" w:hAnsi="Calibri" w:cs="Calibri"/>
          <w:color w:val="auto"/>
          <w:sz w:val="24"/>
        </w:rPr>
        <w:t>Tomada de Preços</w:t>
      </w:r>
      <w:r w:rsidRPr="002D666B">
        <w:rPr>
          <w:rFonts w:ascii="Calibri" w:hAnsi="Calibri" w:cs="Calibri"/>
          <w:color w:val="auto"/>
          <w:sz w:val="24"/>
        </w:rPr>
        <w:t xml:space="preserve"> </w:t>
      </w:r>
      <w:r>
        <w:rPr>
          <w:rFonts w:ascii="Calibri" w:hAnsi="Calibri" w:cs="Calibri"/>
          <w:color w:val="auto"/>
          <w:sz w:val="24"/>
        </w:rPr>
        <w:t>n</w:t>
      </w:r>
      <w:r w:rsidRPr="002D666B">
        <w:rPr>
          <w:rFonts w:ascii="Calibri" w:hAnsi="Calibri" w:cs="Calibri"/>
          <w:color w:val="auto"/>
          <w:sz w:val="24"/>
        </w:rPr>
        <w:t xml:space="preserve">.º </w:t>
      </w:r>
      <w:r w:rsidR="00654C84">
        <w:rPr>
          <w:rFonts w:ascii="Calibri" w:hAnsi="Calibri" w:cs="Calibri"/>
          <w:color w:val="auto"/>
          <w:sz w:val="24"/>
        </w:rPr>
        <w:t>002/2024</w:t>
      </w:r>
    </w:p>
    <w:p w14:paraId="5ED4C3E1" w14:textId="77777777" w:rsidR="004253CF" w:rsidRPr="002D666B" w:rsidRDefault="004253CF" w:rsidP="004253CF">
      <w:pPr>
        <w:autoSpaceDE w:val="0"/>
        <w:autoSpaceDN w:val="0"/>
        <w:adjustRightInd w:val="0"/>
        <w:jc w:val="both"/>
        <w:rPr>
          <w:rFonts w:ascii="Calibri" w:hAnsi="Calibri" w:cs="Calibri"/>
          <w:color w:val="auto"/>
          <w:sz w:val="22"/>
          <w:szCs w:val="22"/>
        </w:rPr>
      </w:pPr>
    </w:p>
    <w:p w14:paraId="236B67AE" w14:textId="4E96CEC2" w:rsidR="004253CF" w:rsidRPr="002D666B" w:rsidRDefault="004253CF" w:rsidP="004253CF">
      <w:pPr>
        <w:autoSpaceDE w:val="0"/>
        <w:autoSpaceDN w:val="0"/>
        <w:adjustRightInd w:val="0"/>
        <w:jc w:val="both"/>
        <w:rPr>
          <w:rFonts w:ascii="Calibri" w:hAnsi="Calibri" w:cs="Calibri"/>
          <w:color w:val="auto"/>
          <w:sz w:val="24"/>
        </w:rPr>
      </w:pPr>
      <w:r w:rsidRPr="002D666B">
        <w:rPr>
          <w:rFonts w:ascii="Calibri" w:hAnsi="Calibri" w:cs="Calibri"/>
          <w:color w:val="auto"/>
          <w:sz w:val="24"/>
        </w:rPr>
        <w:t>A empresa..................., pessoa Jurídica de Direito Privado, inscrita no CNPJ sob o n.º .........................., inscrição estadual n.º ..........................., com sede ....... (Endereço completo), no Município de............................., representada pelo seu ............. (Qualificação completa do responsável, nos termos do contrato social), ........... (Nacionalidade</w:t>
      </w:r>
      <w:r>
        <w:rPr>
          <w:rFonts w:ascii="Calibri" w:hAnsi="Calibri" w:cs="Calibri"/>
          <w:color w:val="auto"/>
          <w:sz w:val="24"/>
        </w:rPr>
        <w:t>), ............... (E</w:t>
      </w:r>
      <w:r w:rsidRPr="002D666B">
        <w:rPr>
          <w:rFonts w:ascii="Calibri" w:hAnsi="Calibri" w:cs="Calibri"/>
          <w:color w:val="auto"/>
          <w:sz w:val="24"/>
        </w:rPr>
        <w:t>stado civil), ................ (Profissão), portador do RG. n.º .................... e do CPF. n.º .....................,  residente e dom</w:t>
      </w:r>
      <w:r>
        <w:rPr>
          <w:rFonts w:ascii="Calibri" w:hAnsi="Calibri" w:cs="Calibri"/>
          <w:color w:val="auto"/>
          <w:sz w:val="24"/>
        </w:rPr>
        <w:t>iciliado na ..................(E</w:t>
      </w:r>
      <w:r w:rsidRPr="002D666B">
        <w:rPr>
          <w:rFonts w:ascii="Calibri" w:hAnsi="Calibri" w:cs="Calibri"/>
          <w:color w:val="auto"/>
          <w:sz w:val="24"/>
        </w:rPr>
        <w:t>ndereço completo), na cidade de ........................., atendendo as formalidades constantes do Edital Completo d</w:t>
      </w:r>
      <w:r>
        <w:rPr>
          <w:rFonts w:ascii="Calibri" w:hAnsi="Calibri" w:cs="Calibri"/>
          <w:color w:val="auto"/>
          <w:sz w:val="24"/>
        </w:rPr>
        <w:t>a</w:t>
      </w:r>
      <w:r w:rsidRPr="002D666B">
        <w:rPr>
          <w:rFonts w:ascii="Calibri" w:hAnsi="Calibri" w:cs="Calibri"/>
          <w:color w:val="auto"/>
          <w:sz w:val="24"/>
        </w:rPr>
        <w:t xml:space="preserve"> </w:t>
      </w:r>
      <w:r>
        <w:rPr>
          <w:rFonts w:ascii="Calibri" w:hAnsi="Calibri" w:cs="Calibri"/>
          <w:color w:val="auto"/>
          <w:sz w:val="24"/>
        </w:rPr>
        <w:t>Tomada de Preços</w:t>
      </w:r>
      <w:r w:rsidRPr="002D666B">
        <w:rPr>
          <w:rFonts w:ascii="Calibri" w:hAnsi="Calibri" w:cs="Calibri"/>
          <w:color w:val="auto"/>
          <w:sz w:val="24"/>
        </w:rPr>
        <w:t xml:space="preserve"> </w:t>
      </w:r>
      <w:r>
        <w:rPr>
          <w:rFonts w:ascii="Calibri" w:hAnsi="Calibri" w:cs="Calibri"/>
          <w:color w:val="auto"/>
          <w:sz w:val="24"/>
        </w:rPr>
        <w:t>n</w:t>
      </w:r>
      <w:r w:rsidRPr="002D666B">
        <w:rPr>
          <w:rFonts w:ascii="Calibri" w:hAnsi="Calibri" w:cs="Calibri"/>
          <w:color w:val="auto"/>
          <w:sz w:val="24"/>
        </w:rPr>
        <w:t xml:space="preserve">.º </w:t>
      </w:r>
      <w:r w:rsidR="00654C84">
        <w:rPr>
          <w:rFonts w:ascii="Calibri" w:hAnsi="Calibri" w:cs="Calibri"/>
          <w:color w:val="auto"/>
          <w:sz w:val="24"/>
        </w:rPr>
        <w:t>002/2024</w:t>
      </w:r>
      <w:r w:rsidRPr="002D666B">
        <w:rPr>
          <w:rFonts w:ascii="Calibri" w:hAnsi="Calibri" w:cs="Calibri"/>
          <w:color w:val="auto"/>
          <w:sz w:val="24"/>
        </w:rPr>
        <w:t xml:space="preserve">, da </w:t>
      </w:r>
      <w:r>
        <w:rPr>
          <w:rFonts w:ascii="Calibri" w:hAnsi="Calibri" w:cs="Calibri"/>
          <w:color w:val="auto"/>
          <w:sz w:val="24"/>
        </w:rPr>
        <w:t>Prefeitura</w:t>
      </w:r>
      <w:r w:rsidRPr="002D666B">
        <w:rPr>
          <w:rFonts w:ascii="Calibri" w:hAnsi="Calibri" w:cs="Calibri"/>
          <w:color w:val="auto"/>
          <w:sz w:val="24"/>
        </w:rPr>
        <w:t xml:space="preserve"> de São Joaquim da Barra, Estado de São Paulo, </w:t>
      </w:r>
      <w:r w:rsidRPr="002D666B">
        <w:rPr>
          <w:rFonts w:ascii="Calibri" w:hAnsi="Calibri" w:cs="Calibri"/>
          <w:b/>
          <w:color w:val="auto"/>
          <w:sz w:val="24"/>
        </w:rPr>
        <w:t>DECLARA</w:t>
      </w:r>
      <w:r w:rsidRPr="002D666B">
        <w:rPr>
          <w:rFonts w:ascii="Calibri" w:hAnsi="Calibri" w:cs="Calibri"/>
          <w:color w:val="auto"/>
          <w:sz w:val="24"/>
        </w:rPr>
        <w:t>,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(Lei 9.854/99).</w:t>
      </w:r>
    </w:p>
    <w:p w14:paraId="6A7548FD" w14:textId="77777777" w:rsidR="004253CF" w:rsidRPr="002D666B" w:rsidRDefault="004253CF" w:rsidP="004253CF">
      <w:pPr>
        <w:jc w:val="both"/>
        <w:rPr>
          <w:rFonts w:ascii="Calibri" w:hAnsi="Calibri" w:cs="Calibri"/>
          <w:color w:val="auto"/>
          <w:sz w:val="22"/>
          <w:szCs w:val="22"/>
        </w:rPr>
      </w:pPr>
    </w:p>
    <w:p w14:paraId="307DF664" w14:textId="37D65660" w:rsidR="004253CF" w:rsidRPr="002D666B" w:rsidRDefault="004253CF" w:rsidP="004253CF">
      <w:pPr>
        <w:jc w:val="both"/>
        <w:rPr>
          <w:rFonts w:ascii="Calibri" w:hAnsi="Calibri" w:cs="Calibri"/>
          <w:color w:val="auto"/>
          <w:sz w:val="24"/>
        </w:rPr>
      </w:pPr>
      <w:r w:rsidRPr="002D666B">
        <w:rPr>
          <w:rFonts w:ascii="Calibri" w:hAnsi="Calibri" w:cs="Calibri"/>
          <w:color w:val="auto"/>
          <w:sz w:val="24"/>
        </w:rPr>
        <w:t xml:space="preserve">Local e data </w:t>
      </w:r>
    </w:p>
    <w:p w14:paraId="6B62240E" w14:textId="77777777" w:rsidR="004253CF" w:rsidRPr="002D666B" w:rsidRDefault="004253CF" w:rsidP="004253CF">
      <w:pPr>
        <w:jc w:val="both"/>
        <w:rPr>
          <w:rFonts w:ascii="Calibri" w:hAnsi="Calibri" w:cs="Calibri"/>
          <w:color w:val="auto"/>
          <w:sz w:val="22"/>
          <w:szCs w:val="22"/>
        </w:rPr>
      </w:pPr>
    </w:p>
    <w:p w14:paraId="2F0E2319" w14:textId="58250F49" w:rsidR="00CE28F2" w:rsidRDefault="004253CF" w:rsidP="004253CF">
      <w:pPr>
        <w:jc w:val="both"/>
        <w:rPr>
          <w:rFonts w:ascii="Calibri" w:hAnsi="Calibri" w:cs="Calibri"/>
          <w:color w:val="auto"/>
          <w:sz w:val="24"/>
        </w:rPr>
      </w:pPr>
      <w:r w:rsidRPr="002D666B">
        <w:rPr>
          <w:rFonts w:ascii="Calibri" w:hAnsi="Calibri" w:cs="Calibri"/>
          <w:color w:val="auto"/>
          <w:sz w:val="24"/>
        </w:rPr>
        <w:t>Carimbo, nome e assinatura do responsável legal</w:t>
      </w:r>
    </w:p>
    <w:p w14:paraId="20C83665" w14:textId="77777777" w:rsidR="00CE28F2" w:rsidRDefault="00CE28F2">
      <w:pPr>
        <w:suppressAutoHyphens w:val="0"/>
        <w:rPr>
          <w:rFonts w:ascii="Calibri" w:hAnsi="Calibri" w:cs="Calibri"/>
          <w:color w:val="auto"/>
          <w:sz w:val="24"/>
        </w:rPr>
      </w:pPr>
      <w:r>
        <w:rPr>
          <w:rFonts w:ascii="Calibri" w:hAnsi="Calibri" w:cs="Calibri"/>
          <w:color w:val="auto"/>
          <w:sz w:val="24"/>
        </w:rPr>
        <w:br w:type="page"/>
      </w:r>
    </w:p>
    <w:p w14:paraId="0FED9562" w14:textId="06D21D5E" w:rsidR="009C062A" w:rsidRDefault="00CE28F2" w:rsidP="00CE28F2">
      <w:pPr>
        <w:tabs>
          <w:tab w:val="left" w:pos="4273"/>
        </w:tabs>
        <w:suppressAutoHyphens w:val="0"/>
        <w:rPr>
          <w:rFonts w:asciiTheme="minorHAnsi" w:hAnsiTheme="minorHAnsi" w:cstheme="minorHAnsi"/>
          <w:b/>
          <w:bCs/>
          <w:sz w:val="22"/>
          <w:szCs w:val="22"/>
        </w:rPr>
      </w:pPr>
      <w:r>
        <w:rPr>
          <w:rFonts w:ascii="Calibri" w:hAnsi="Calibri" w:cs="Calibri"/>
          <w:color w:val="auto"/>
          <w:sz w:val="24"/>
        </w:rPr>
        <w:lastRenderedPageBreak/>
        <w:tab/>
      </w:r>
      <w:r w:rsidR="0061697C" w:rsidRPr="009C062A">
        <w:rPr>
          <w:rFonts w:asciiTheme="minorHAnsi" w:hAnsiTheme="minorHAnsi" w:cstheme="minorHAnsi"/>
          <w:b/>
          <w:bCs/>
          <w:sz w:val="22"/>
          <w:szCs w:val="22"/>
        </w:rPr>
        <w:t>ANEXO IV</w:t>
      </w:r>
    </w:p>
    <w:p w14:paraId="09F3ADF1" w14:textId="77777777" w:rsidR="009C062A" w:rsidRPr="00F22CFA" w:rsidRDefault="009C062A" w:rsidP="009C062A">
      <w:pPr>
        <w:ind w:left="851" w:hanging="851"/>
        <w:jc w:val="center"/>
        <w:rPr>
          <w:rFonts w:ascii="Calibri" w:hAnsi="Calibri"/>
          <w:b/>
          <w:caps/>
          <w:sz w:val="22"/>
          <w:szCs w:val="22"/>
          <w:u w:val="single"/>
        </w:rPr>
      </w:pPr>
      <w:r w:rsidRPr="00F22CFA">
        <w:rPr>
          <w:rFonts w:ascii="Calibri" w:hAnsi="Calibri"/>
          <w:b/>
          <w:bCs/>
          <w:caps/>
          <w:sz w:val="22"/>
          <w:szCs w:val="22"/>
          <w:u w:val="single"/>
        </w:rPr>
        <w:t>Declaração de Enquadramento na lei complementar n.º 123/2006</w:t>
      </w:r>
    </w:p>
    <w:p w14:paraId="4FB265AE" w14:textId="77777777" w:rsidR="009C062A" w:rsidRPr="009C062A" w:rsidRDefault="009C062A" w:rsidP="009C062A"/>
    <w:p w14:paraId="1AF4433E" w14:textId="77777777" w:rsidR="009C062A" w:rsidRPr="00F22CFA" w:rsidRDefault="009C062A" w:rsidP="009C062A">
      <w:pPr>
        <w:pStyle w:val="Recuodecorpodetexto"/>
        <w:spacing w:line="240" w:lineRule="auto"/>
        <w:ind w:firstLine="0"/>
        <w:rPr>
          <w:rFonts w:ascii="Calibri" w:hAnsi="Calibri"/>
          <w:sz w:val="22"/>
          <w:szCs w:val="22"/>
        </w:rPr>
      </w:pPr>
      <w:r w:rsidRPr="00F22CFA">
        <w:rPr>
          <w:rFonts w:ascii="Calibri" w:hAnsi="Calibri"/>
          <w:sz w:val="22"/>
          <w:szCs w:val="22"/>
        </w:rPr>
        <w:t>(se a empresa não existir papel timbrado, segue os descritos abaixo, se existir apagar os dados solicitados da empresa)</w:t>
      </w:r>
    </w:p>
    <w:p w14:paraId="27C46962" w14:textId="77777777" w:rsidR="009C062A" w:rsidRPr="00F22CFA" w:rsidRDefault="009C062A" w:rsidP="009C062A">
      <w:pPr>
        <w:jc w:val="both"/>
        <w:rPr>
          <w:rFonts w:ascii="Calibri" w:hAnsi="Calibri"/>
          <w:sz w:val="22"/>
          <w:szCs w:val="22"/>
        </w:rPr>
      </w:pPr>
      <w:r w:rsidRPr="00F22CFA">
        <w:rPr>
          <w:rFonts w:ascii="Calibri" w:hAnsi="Calibri"/>
          <w:sz w:val="22"/>
          <w:szCs w:val="22"/>
        </w:rPr>
        <w:t>Razão Social: .....................................</w:t>
      </w:r>
    </w:p>
    <w:p w14:paraId="350B8F7F" w14:textId="77777777" w:rsidR="009C062A" w:rsidRPr="00F22CFA" w:rsidRDefault="009C062A" w:rsidP="009C062A">
      <w:pPr>
        <w:jc w:val="both"/>
        <w:rPr>
          <w:rFonts w:ascii="Calibri" w:hAnsi="Calibri"/>
          <w:sz w:val="22"/>
          <w:szCs w:val="22"/>
        </w:rPr>
      </w:pPr>
      <w:r w:rsidRPr="00F22CFA">
        <w:rPr>
          <w:rFonts w:ascii="Calibri" w:hAnsi="Calibri"/>
          <w:sz w:val="22"/>
          <w:szCs w:val="22"/>
        </w:rPr>
        <w:t>Endereço: ........................................</w:t>
      </w:r>
    </w:p>
    <w:p w14:paraId="178CCC23" w14:textId="77777777" w:rsidR="009C062A" w:rsidRPr="00F22CFA" w:rsidRDefault="009C062A" w:rsidP="009C062A">
      <w:pPr>
        <w:jc w:val="both"/>
        <w:rPr>
          <w:rFonts w:ascii="Calibri" w:hAnsi="Calibri"/>
          <w:sz w:val="22"/>
          <w:szCs w:val="22"/>
        </w:rPr>
      </w:pPr>
      <w:r w:rsidRPr="00F22CFA">
        <w:rPr>
          <w:rFonts w:ascii="Calibri" w:hAnsi="Calibri"/>
          <w:sz w:val="22"/>
          <w:szCs w:val="22"/>
        </w:rPr>
        <w:t>Cidade: .......................................... Estado: ......................  CEP: .....................</w:t>
      </w:r>
    </w:p>
    <w:p w14:paraId="0F801BC2" w14:textId="77777777" w:rsidR="009C062A" w:rsidRPr="00F22CFA" w:rsidRDefault="009C062A" w:rsidP="009C062A">
      <w:pPr>
        <w:jc w:val="both"/>
        <w:rPr>
          <w:rFonts w:ascii="Calibri" w:hAnsi="Calibri"/>
          <w:sz w:val="22"/>
          <w:szCs w:val="22"/>
        </w:rPr>
      </w:pPr>
      <w:r w:rsidRPr="00F22CFA">
        <w:rPr>
          <w:rFonts w:ascii="Calibri" w:hAnsi="Calibri"/>
          <w:sz w:val="22"/>
          <w:szCs w:val="22"/>
        </w:rPr>
        <w:t>Telefone: ....................................... Fax: ............................</w:t>
      </w:r>
    </w:p>
    <w:p w14:paraId="40B58811" w14:textId="77777777" w:rsidR="009C062A" w:rsidRPr="00F22CFA" w:rsidRDefault="009C062A" w:rsidP="009C062A">
      <w:pPr>
        <w:jc w:val="both"/>
        <w:rPr>
          <w:rFonts w:ascii="Calibri" w:hAnsi="Calibri"/>
          <w:sz w:val="22"/>
          <w:szCs w:val="22"/>
        </w:rPr>
      </w:pPr>
      <w:r w:rsidRPr="00F22CFA">
        <w:rPr>
          <w:rFonts w:ascii="Calibri" w:hAnsi="Calibri"/>
          <w:sz w:val="22"/>
          <w:szCs w:val="22"/>
        </w:rPr>
        <w:t>CNPJ N.º ......................................... Inscrição Estadual: ..........................</w:t>
      </w:r>
    </w:p>
    <w:p w14:paraId="0F31BC8F" w14:textId="77777777" w:rsidR="009C062A" w:rsidRPr="00F22CFA" w:rsidRDefault="009C062A" w:rsidP="009C062A">
      <w:pPr>
        <w:jc w:val="both"/>
        <w:rPr>
          <w:rFonts w:ascii="Calibri" w:hAnsi="Calibri"/>
          <w:sz w:val="22"/>
          <w:szCs w:val="22"/>
        </w:rPr>
      </w:pPr>
      <w:r w:rsidRPr="00F22CFA">
        <w:rPr>
          <w:rFonts w:ascii="Calibri" w:hAnsi="Calibri"/>
          <w:sz w:val="22"/>
          <w:szCs w:val="22"/>
        </w:rPr>
        <w:t>E-mail: ...........................................................</w:t>
      </w:r>
    </w:p>
    <w:p w14:paraId="021B7F43" w14:textId="77777777" w:rsidR="009C062A" w:rsidRPr="00F22CFA" w:rsidRDefault="009C062A" w:rsidP="009C062A">
      <w:pPr>
        <w:autoSpaceDN w:val="0"/>
        <w:adjustRightInd w:val="0"/>
        <w:jc w:val="both"/>
        <w:rPr>
          <w:rFonts w:ascii="Calibri" w:hAnsi="Calibri"/>
          <w:b/>
          <w:sz w:val="22"/>
          <w:szCs w:val="22"/>
        </w:rPr>
      </w:pPr>
    </w:p>
    <w:p w14:paraId="2ADA31CE" w14:textId="77777777" w:rsidR="009C062A" w:rsidRPr="00F22CFA" w:rsidRDefault="009C062A" w:rsidP="009C062A">
      <w:pPr>
        <w:autoSpaceDN w:val="0"/>
        <w:adjustRightInd w:val="0"/>
        <w:jc w:val="both"/>
        <w:rPr>
          <w:rFonts w:ascii="Calibri" w:hAnsi="Calibri"/>
          <w:sz w:val="22"/>
          <w:szCs w:val="22"/>
        </w:rPr>
      </w:pPr>
      <w:r w:rsidRPr="00F22CFA">
        <w:rPr>
          <w:rFonts w:ascii="Calibri" w:hAnsi="Calibri"/>
          <w:sz w:val="22"/>
          <w:szCs w:val="22"/>
        </w:rPr>
        <w:t>A</w:t>
      </w:r>
    </w:p>
    <w:p w14:paraId="0FB57F16" w14:textId="77777777" w:rsidR="009C062A" w:rsidRPr="00F22CFA" w:rsidRDefault="009C062A" w:rsidP="009C062A">
      <w:pPr>
        <w:autoSpaceDN w:val="0"/>
        <w:adjustRightInd w:val="0"/>
        <w:jc w:val="both"/>
        <w:rPr>
          <w:rFonts w:ascii="Calibri" w:hAnsi="Calibri"/>
          <w:sz w:val="22"/>
          <w:szCs w:val="22"/>
        </w:rPr>
      </w:pPr>
      <w:r w:rsidRPr="00F22CFA">
        <w:rPr>
          <w:rFonts w:ascii="Calibri" w:hAnsi="Calibri"/>
          <w:sz w:val="22"/>
          <w:szCs w:val="22"/>
        </w:rPr>
        <w:t>PREFEITURA DE SÃO JOAQUIM DA BARRA</w:t>
      </w:r>
    </w:p>
    <w:p w14:paraId="40D91AE7" w14:textId="77777777" w:rsidR="009C062A" w:rsidRPr="00F22CFA" w:rsidRDefault="009C062A" w:rsidP="009C062A">
      <w:pPr>
        <w:autoSpaceDN w:val="0"/>
        <w:adjustRightInd w:val="0"/>
        <w:jc w:val="both"/>
        <w:rPr>
          <w:rFonts w:ascii="Calibri" w:hAnsi="Calibri"/>
          <w:sz w:val="22"/>
          <w:szCs w:val="22"/>
        </w:rPr>
      </w:pPr>
      <w:r w:rsidRPr="00F22CFA">
        <w:rPr>
          <w:rFonts w:ascii="Calibri" w:hAnsi="Calibri"/>
          <w:sz w:val="22"/>
          <w:szCs w:val="22"/>
        </w:rPr>
        <w:t>PRAÇA PROFESSOR IVO VANNUCHI S/N.º</w:t>
      </w:r>
    </w:p>
    <w:p w14:paraId="63E9D453" w14:textId="77777777" w:rsidR="009C062A" w:rsidRPr="00F22CFA" w:rsidRDefault="009C062A" w:rsidP="009C062A">
      <w:pPr>
        <w:jc w:val="both"/>
        <w:rPr>
          <w:rFonts w:ascii="Calibri" w:hAnsi="Calibri"/>
          <w:sz w:val="22"/>
          <w:szCs w:val="22"/>
          <w:u w:val="single"/>
        </w:rPr>
      </w:pPr>
      <w:r w:rsidRPr="00F22CFA">
        <w:rPr>
          <w:rFonts w:ascii="Calibri" w:hAnsi="Calibri"/>
          <w:sz w:val="22"/>
          <w:szCs w:val="22"/>
          <w:u w:val="single"/>
        </w:rPr>
        <w:t>SÃO JOAQUIM DA BARRA – SP.</w:t>
      </w:r>
    </w:p>
    <w:p w14:paraId="1C836E23" w14:textId="77777777" w:rsidR="009C062A" w:rsidRPr="00F22CFA" w:rsidRDefault="009C062A" w:rsidP="009C062A">
      <w:pPr>
        <w:jc w:val="both"/>
        <w:rPr>
          <w:rFonts w:ascii="Calibri" w:hAnsi="Calibri"/>
          <w:sz w:val="22"/>
          <w:szCs w:val="22"/>
          <w:u w:val="single"/>
        </w:rPr>
      </w:pPr>
    </w:p>
    <w:p w14:paraId="79250376" w14:textId="6D30023C" w:rsidR="009C062A" w:rsidRPr="00F22CFA" w:rsidRDefault="009C062A" w:rsidP="009C062A">
      <w:pPr>
        <w:rPr>
          <w:rFonts w:ascii="Calibri" w:hAnsi="Calibri" w:cs="Tahoma"/>
          <w:b/>
          <w:sz w:val="22"/>
          <w:szCs w:val="22"/>
          <w:lang w:val="pt-PT"/>
        </w:rPr>
      </w:pPr>
      <w:r w:rsidRPr="00F22CFA">
        <w:rPr>
          <w:rFonts w:ascii="Calibri" w:hAnsi="Calibri"/>
          <w:b/>
          <w:sz w:val="22"/>
          <w:szCs w:val="22"/>
        </w:rPr>
        <w:t xml:space="preserve">TOMADA DE PREÇOS </w:t>
      </w:r>
      <w:r w:rsidRPr="00F22CFA">
        <w:rPr>
          <w:rFonts w:ascii="Calibri" w:hAnsi="Calibri"/>
          <w:b/>
          <w:sz w:val="22"/>
          <w:szCs w:val="22"/>
          <w:lang w:val="pt-PT"/>
        </w:rPr>
        <w:t xml:space="preserve">N.º </w:t>
      </w:r>
      <w:r w:rsidR="00654C84">
        <w:rPr>
          <w:rFonts w:ascii="Calibri" w:hAnsi="Calibri"/>
          <w:b/>
          <w:sz w:val="22"/>
          <w:szCs w:val="22"/>
          <w:lang w:val="pt-PT"/>
        </w:rPr>
        <w:t>002/2024</w:t>
      </w:r>
    </w:p>
    <w:p w14:paraId="1C02C267" w14:textId="77777777" w:rsidR="009C062A" w:rsidRPr="00F22CFA" w:rsidRDefault="009C062A" w:rsidP="009C062A">
      <w:pPr>
        <w:jc w:val="both"/>
        <w:rPr>
          <w:rFonts w:ascii="Calibri" w:hAnsi="Calibri"/>
          <w:sz w:val="22"/>
          <w:szCs w:val="22"/>
          <w:lang w:val="pt-PT"/>
        </w:rPr>
      </w:pPr>
    </w:p>
    <w:p w14:paraId="30E898B3" w14:textId="5F42F13F" w:rsidR="009C062A" w:rsidRPr="00F22CFA" w:rsidRDefault="009C062A" w:rsidP="009C062A">
      <w:pPr>
        <w:autoSpaceDN w:val="0"/>
        <w:adjustRightInd w:val="0"/>
        <w:jc w:val="both"/>
        <w:rPr>
          <w:rFonts w:ascii="Calibri" w:hAnsi="Calibri"/>
          <w:sz w:val="22"/>
          <w:szCs w:val="22"/>
        </w:rPr>
      </w:pPr>
      <w:r w:rsidRPr="00F22CFA">
        <w:rPr>
          <w:rFonts w:ascii="Calibri" w:hAnsi="Calibri"/>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w:t>
      </w:r>
      <w:r w:rsidRPr="00F22CFA">
        <w:rPr>
          <w:rFonts w:ascii="Calibri" w:hAnsi="Calibri"/>
          <w:b/>
          <w:sz w:val="22"/>
          <w:szCs w:val="22"/>
        </w:rPr>
        <w:t xml:space="preserve">Edital Completo da Tomada de Preços N.º </w:t>
      </w:r>
      <w:r w:rsidR="00654C84">
        <w:rPr>
          <w:rFonts w:ascii="Calibri" w:hAnsi="Calibri"/>
          <w:b/>
          <w:sz w:val="22"/>
          <w:szCs w:val="22"/>
        </w:rPr>
        <w:t>002/2024</w:t>
      </w:r>
      <w:r w:rsidRPr="00F22CFA">
        <w:rPr>
          <w:rFonts w:ascii="Calibri" w:hAnsi="Calibri"/>
          <w:sz w:val="22"/>
          <w:szCs w:val="22"/>
        </w:rPr>
        <w:t xml:space="preserve">, da Prefeitura de São Joaquim da Barra, Estado de São Paulo, </w:t>
      </w:r>
      <w:r w:rsidRPr="00F22CFA">
        <w:rPr>
          <w:rFonts w:ascii="Calibri" w:hAnsi="Calibri"/>
          <w:b/>
          <w:sz w:val="22"/>
          <w:szCs w:val="22"/>
        </w:rPr>
        <w:t>DECLARA</w:t>
      </w:r>
      <w:r w:rsidRPr="00F22CFA">
        <w:rPr>
          <w:rFonts w:ascii="Calibri" w:hAnsi="Calibri"/>
          <w:sz w:val="22"/>
          <w:szCs w:val="22"/>
        </w:rPr>
        <w:t>, sob as penas da Lei e em conformidade ao disposto pela Lei Complementar n.º 123/2006 que cumpre plenamente os seguintes requisitos:</w:t>
      </w:r>
    </w:p>
    <w:p w14:paraId="6636D61A" w14:textId="77777777" w:rsidR="009C062A" w:rsidRPr="00F22CFA" w:rsidRDefault="009C062A" w:rsidP="009C062A">
      <w:pPr>
        <w:autoSpaceDN w:val="0"/>
        <w:adjustRightInd w:val="0"/>
        <w:jc w:val="both"/>
        <w:rPr>
          <w:rFonts w:ascii="Calibri" w:hAnsi="Calibri"/>
          <w:sz w:val="22"/>
          <w:szCs w:val="22"/>
        </w:rPr>
      </w:pPr>
    </w:p>
    <w:p w14:paraId="60C0A3CC" w14:textId="77777777" w:rsidR="009C062A" w:rsidRPr="00F22CFA" w:rsidRDefault="009C062A" w:rsidP="009C062A">
      <w:pPr>
        <w:numPr>
          <w:ilvl w:val="0"/>
          <w:numId w:val="2"/>
        </w:numPr>
        <w:autoSpaceDE w:val="0"/>
        <w:autoSpaceDN w:val="0"/>
        <w:adjustRightInd w:val="0"/>
        <w:jc w:val="both"/>
        <w:rPr>
          <w:rFonts w:ascii="Calibri" w:hAnsi="Calibri"/>
          <w:sz w:val="22"/>
          <w:szCs w:val="22"/>
        </w:rPr>
      </w:pPr>
      <w:r w:rsidRPr="00F22CFA">
        <w:rPr>
          <w:rFonts w:ascii="Calibri" w:hAnsi="Calibri"/>
          <w:sz w:val="22"/>
          <w:szCs w:val="22"/>
        </w:rPr>
        <w:t>Cumpre os requisitos legais para qualificação como microempresa (ME) ou (como empresa de pequeno porte (EPP);</w:t>
      </w:r>
    </w:p>
    <w:p w14:paraId="5958A8B7" w14:textId="77777777" w:rsidR="009C062A" w:rsidRPr="00F22CFA" w:rsidRDefault="009C062A" w:rsidP="009C062A">
      <w:pPr>
        <w:numPr>
          <w:ilvl w:val="0"/>
          <w:numId w:val="2"/>
        </w:numPr>
        <w:autoSpaceDE w:val="0"/>
        <w:autoSpaceDN w:val="0"/>
        <w:adjustRightInd w:val="0"/>
        <w:jc w:val="both"/>
        <w:rPr>
          <w:rFonts w:ascii="Calibri" w:hAnsi="Calibri"/>
          <w:sz w:val="22"/>
          <w:szCs w:val="22"/>
        </w:rPr>
      </w:pPr>
      <w:r w:rsidRPr="00F22CFA">
        <w:rPr>
          <w:rFonts w:ascii="Calibri" w:hAnsi="Calibri"/>
          <w:sz w:val="22"/>
          <w:szCs w:val="22"/>
        </w:rPr>
        <w:t>O valor da receita bruta anual do último exercício não excedeu ao limite legal fixado para categoria de microempresa ou (como empresa de pequeno porte (EPP);</w:t>
      </w:r>
    </w:p>
    <w:p w14:paraId="394D6BFE" w14:textId="77777777" w:rsidR="009C062A" w:rsidRPr="00F22CFA" w:rsidRDefault="009C062A" w:rsidP="009C062A">
      <w:pPr>
        <w:numPr>
          <w:ilvl w:val="0"/>
          <w:numId w:val="2"/>
        </w:numPr>
        <w:autoSpaceDE w:val="0"/>
        <w:autoSpaceDN w:val="0"/>
        <w:adjustRightInd w:val="0"/>
        <w:jc w:val="both"/>
        <w:rPr>
          <w:rFonts w:ascii="Calibri" w:hAnsi="Calibri"/>
          <w:sz w:val="22"/>
          <w:szCs w:val="22"/>
        </w:rPr>
      </w:pPr>
      <w:r w:rsidRPr="00F22CFA">
        <w:rPr>
          <w:rFonts w:ascii="Calibri" w:hAnsi="Calibri"/>
          <w:sz w:val="22"/>
          <w:szCs w:val="22"/>
        </w:rPr>
        <w:t>Não se enquadra em qualquer das hipóteses de exclusão relacionados no § 4.º do art. 3.º da Lei Complementar n.º 123/2006;</w:t>
      </w:r>
    </w:p>
    <w:p w14:paraId="6A34BE3F" w14:textId="77777777" w:rsidR="009C062A" w:rsidRPr="00F22CFA" w:rsidRDefault="009C062A" w:rsidP="009C062A">
      <w:pPr>
        <w:autoSpaceDN w:val="0"/>
        <w:adjustRightInd w:val="0"/>
        <w:jc w:val="both"/>
        <w:rPr>
          <w:rFonts w:ascii="Calibri" w:hAnsi="Calibri"/>
          <w:sz w:val="22"/>
          <w:szCs w:val="22"/>
        </w:rPr>
      </w:pPr>
    </w:p>
    <w:p w14:paraId="047361F7" w14:textId="77777777" w:rsidR="009C062A" w:rsidRPr="00F22CFA" w:rsidRDefault="009C062A" w:rsidP="009C062A">
      <w:pPr>
        <w:autoSpaceDN w:val="0"/>
        <w:adjustRightInd w:val="0"/>
        <w:jc w:val="both"/>
        <w:rPr>
          <w:rFonts w:ascii="Calibri" w:hAnsi="Calibri"/>
          <w:sz w:val="22"/>
          <w:szCs w:val="22"/>
        </w:rPr>
      </w:pPr>
      <w:r w:rsidRPr="00F22CFA">
        <w:rPr>
          <w:rFonts w:ascii="Calibri" w:hAnsi="Calibri"/>
          <w:sz w:val="22"/>
          <w:szCs w:val="22"/>
        </w:rPr>
        <w:t>Por ser verdade, dato e assino o presente</w:t>
      </w:r>
    </w:p>
    <w:p w14:paraId="5981E37F" w14:textId="64649A71" w:rsidR="009C062A" w:rsidRPr="00F22CFA" w:rsidRDefault="009C062A" w:rsidP="009C062A">
      <w:pPr>
        <w:jc w:val="both"/>
        <w:rPr>
          <w:rFonts w:ascii="Calibri" w:hAnsi="Calibri"/>
          <w:b/>
          <w:sz w:val="22"/>
          <w:szCs w:val="22"/>
        </w:rPr>
      </w:pPr>
      <w:r w:rsidRPr="00F22CFA">
        <w:rPr>
          <w:rFonts w:ascii="Calibri" w:hAnsi="Calibri"/>
          <w:sz w:val="22"/>
          <w:szCs w:val="22"/>
        </w:rPr>
        <w:t xml:space="preserve">Local e data </w:t>
      </w:r>
    </w:p>
    <w:p w14:paraId="670163C3" w14:textId="135BFAFB" w:rsidR="00CE28F2" w:rsidRDefault="009C062A" w:rsidP="009C062A">
      <w:pPr>
        <w:jc w:val="both"/>
        <w:rPr>
          <w:rFonts w:ascii="Calibri" w:hAnsi="Calibri"/>
          <w:sz w:val="22"/>
          <w:szCs w:val="22"/>
        </w:rPr>
      </w:pPr>
      <w:r w:rsidRPr="00F22CFA">
        <w:rPr>
          <w:rFonts w:ascii="Calibri" w:hAnsi="Calibri"/>
          <w:sz w:val="22"/>
          <w:szCs w:val="22"/>
        </w:rPr>
        <w:t>Carimbo, nome e assinatura do responsável legal</w:t>
      </w:r>
    </w:p>
    <w:p w14:paraId="4AB83BE9" w14:textId="77777777" w:rsidR="00CE28F2" w:rsidRDefault="00CE28F2">
      <w:pPr>
        <w:suppressAutoHyphens w:val="0"/>
        <w:rPr>
          <w:rFonts w:ascii="Calibri" w:hAnsi="Calibri"/>
          <w:sz w:val="22"/>
          <w:szCs w:val="22"/>
        </w:rPr>
      </w:pPr>
      <w:r>
        <w:rPr>
          <w:rFonts w:ascii="Calibri" w:hAnsi="Calibri"/>
          <w:sz w:val="22"/>
          <w:szCs w:val="22"/>
        </w:rPr>
        <w:br w:type="page"/>
      </w:r>
    </w:p>
    <w:p w14:paraId="56AB576E" w14:textId="5343159D" w:rsidR="00E945F5" w:rsidRDefault="00CE28F2" w:rsidP="00CE28F2">
      <w:pPr>
        <w:tabs>
          <w:tab w:val="left" w:pos="4208"/>
        </w:tabs>
        <w:jc w:val="both"/>
        <w:rPr>
          <w:rFonts w:asciiTheme="minorHAnsi" w:hAnsiTheme="minorHAnsi" w:cstheme="minorHAnsi"/>
          <w:b/>
          <w:sz w:val="22"/>
          <w:szCs w:val="22"/>
        </w:rPr>
      </w:pPr>
      <w:r>
        <w:rPr>
          <w:rFonts w:ascii="Calibri" w:hAnsi="Calibri"/>
          <w:sz w:val="22"/>
          <w:szCs w:val="22"/>
        </w:rPr>
        <w:lastRenderedPageBreak/>
        <w:tab/>
      </w:r>
      <w:r w:rsidR="0061697C" w:rsidRPr="0061697C">
        <w:rPr>
          <w:rFonts w:asciiTheme="minorHAnsi" w:hAnsiTheme="minorHAnsi" w:cstheme="minorHAnsi"/>
          <w:b/>
          <w:sz w:val="22"/>
          <w:szCs w:val="22"/>
        </w:rPr>
        <w:t>ANEXO V</w:t>
      </w:r>
    </w:p>
    <w:p w14:paraId="6AB26877" w14:textId="77777777" w:rsidR="00E945F5" w:rsidRPr="002D666B" w:rsidRDefault="00E945F5" w:rsidP="00E945F5">
      <w:pPr>
        <w:autoSpaceDE w:val="0"/>
        <w:autoSpaceDN w:val="0"/>
        <w:adjustRightInd w:val="0"/>
        <w:jc w:val="center"/>
        <w:rPr>
          <w:rFonts w:ascii="Calibri" w:hAnsi="Calibri" w:cs="Calibri"/>
          <w:color w:val="auto"/>
          <w:sz w:val="24"/>
        </w:rPr>
      </w:pPr>
      <w:r w:rsidRPr="002D666B">
        <w:rPr>
          <w:rFonts w:ascii="Calibri" w:hAnsi="Calibri" w:cs="Calibri"/>
          <w:b/>
          <w:color w:val="auto"/>
          <w:sz w:val="24"/>
        </w:rPr>
        <w:t>DECLARAÇÃO DE INEXISTÊNCIA DE FATO IMPEDITIVO</w:t>
      </w:r>
    </w:p>
    <w:p w14:paraId="595E85AE" w14:textId="77777777" w:rsidR="00E945F5" w:rsidRDefault="00E945F5" w:rsidP="00E945F5">
      <w:pPr>
        <w:jc w:val="center"/>
        <w:rPr>
          <w:rFonts w:ascii="Calibri" w:hAnsi="Calibri" w:cs="Calibri"/>
          <w:b/>
          <w:color w:val="auto"/>
        </w:rPr>
      </w:pPr>
    </w:p>
    <w:p w14:paraId="1A3B45FF" w14:textId="77777777" w:rsidR="00E945F5" w:rsidRPr="002D666B" w:rsidRDefault="00E945F5" w:rsidP="00E945F5">
      <w:pPr>
        <w:jc w:val="both"/>
        <w:rPr>
          <w:rFonts w:ascii="Calibri" w:hAnsi="Calibri" w:cs="Calibri"/>
          <w:color w:val="auto"/>
          <w:sz w:val="24"/>
        </w:rPr>
      </w:pPr>
      <w:r>
        <w:rPr>
          <w:rFonts w:ascii="Calibri" w:hAnsi="Calibri" w:cs="Calibri"/>
          <w:color w:val="auto"/>
          <w:sz w:val="24"/>
        </w:rPr>
        <w:t xml:space="preserve">(Se a empresa não tiver </w:t>
      </w:r>
      <w:r w:rsidRPr="002D666B">
        <w:rPr>
          <w:rFonts w:ascii="Calibri" w:hAnsi="Calibri" w:cs="Calibri"/>
          <w:color w:val="auto"/>
          <w:sz w:val="24"/>
        </w:rPr>
        <w:t>papel timbrado, segue</w:t>
      </w:r>
      <w:r>
        <w:rPr>
          <w:rFonts w:ascii="Calibri" w:hAnsi="Calibri" w:cs="Calibri"/>
          <w:color w:val="auto"/>
          <w:sz w:val="24"/>
        </w:rPr>
        <w:t xml:space="preserve"> os descritos abaixo, se tiver,</w:t>
      </w:r>
      <w:r w:rsidRPr="002D666B">
        <w:rPr>
          <w:rFonts w:ascii="Calibri" w:hAnsi="Calibri" w:cs="Calibri"/>
          <w:color w:val="auto"/>
          <w:sz w:val="24"/>
        </w:rPr>
        <w:t xml:space="preserve"> apagar os dados solicitados da empresa)</w:t>
      </w:r>
    </w:p>
    <w:p w14:paraId="6EF8FCAF" w14:textId="77777777" w:rsidR="00E945F5" w:rsidRPr="002D666B" w:rsidRDefault="00E945F5" w:rsidP="00E945F5">
      <w:pPr>
        <w:jc w:val="both"/>
        <w:rPr>
          <w:rFonts w:ascii="Calibri" w:hAnsi="Calibri" w:cs="Calibri"/>
          <w:color w:val="auto"/>
          <w:sz w:val="24"/>
        </w:rPr>
      </w:pPr>
      <w:r w:rsidRPr="002D666B">
        <w:rPr>
          <w:rFonts w:ascii="Calibri" w:hAnsi="Calibri" w:cs="Calibri"/>
          <w:color w:val="auto"/>
          <w:sz w:val="24"/>
        </w:rPr>
        <w:t>Razão Social: .....................................</w:t>
      </w:r>
    </w:p>
    <w:p w14:paraId="6102B67D" w14:textId="77777777" w:rsidR="00E945F5" w:rsidRPr="002D666B" w:rsidRDefault="00E945F5" w:rsidP="00E945F5">
      <w:pPr>
        <w:jc w:val="both"/>
        <w:rPr>
          <w:rFonts w:ascii="Calibri" w:hAnsi="Calibri" w:cs="Calibri"/>
          <w:color w:val="auto"/>
          <w:sz w:val="24"/>
        </w:rPr>
      </w:pPr>
      <w:r w:rsidRPr="002D666B">
        <w:rPr>
          <w:rFonts w:ascii="Calibri" w:hAnsi="Calibri" w:cs="Calibri"/>
          <w:color w:val="auto"/>
          <w:sz w:val="24"/>
        </w:rPr>
        <w:t>Endereço: ........................................</w:t>
      </w:r>
    </w:p>
    <w:p w14:paraId="401FCF6C" w14:textId="77777777" w:rsidR="00E945F5" w:rsidRPr="002D666B" w:rsidRDefault="00E945F5" w:rsidP="00E945F5">
      <w:pPr>
        <w:jc w:val="both"/>
        <w:rPr>
          <w:rFonts w:ascii="Calibri" w:hAnsi="Calibri" w:cs="Calibri"/>
          <w:color w:val="auto"/>
          <w:sz w:val="24"/>
        </w:rPr>
      </w:pPr>
      <w:r w:rsidRPr="002D666B">
        <w:rPr>
          <w:rFonts w:ascii="Calibri" w:hAnsi="Calibri" w:cs="Calibri"/>
          <w:color w:val="auto"/>
          <w:sz w:val="24"/>
        </w:rPr>
        <w:t>Cidade: .......................................... Estado: ......................  CEP: .....................</w:t>
      </w:r>
    </w:p>
    <w:p w14:paraId="1F653F4C" w14:textId="77777777" w:rsidR="00E945F5" w:rsidRPr="002D666B" w:rsidRDefault="00E945F5" w:rsidP="00E945F5">
      <w:pPr>
        <w:jc w:val="both"/>
        <w:rPr>
          <w:rFonts w:ascii="Calibri" w:hAnsi="Calibri" w:cs="Calibri"/>
          <w:color w:val="auto"/>
          <w:sz w:val="24"/>
        </w:rPr>
      </w:pPr>
      <w:r w:rsidRPr="002D666B">
        <w:rPr>
          <w:rFonts w:ascii="Calibri" w:hAnsi="Calibri" w:cs="Calibri"/>
          <w:color w:val="auto"/>
          <w:sz w:val="24"/>
        </w:rPr>
        <w:t>Telefone: ....................................... Fax: ............................</w:t>
      </w:r>
    </w:p>
    <w:p w14:paraId="0A3A1104" w14:textId="77777777" w:rsidR="00E945F5" w:rsidRPr="002D666B" w:rsidRDefault="00E945F5" w:rsidP="00E945F5">
      <w:pPr>
        <w:jc w:val="both"/>
        <w:rPr>
          <w:rFonts w:ascii="Calibri" w:hAnsi="Calibri" w:cs="Calibri"/>
          <w:color w:val="auto"/>
          <w:sz w:val="24"/>
        </w:rPr>
      </w:pPr>
      <w:r w:rsidRPr="002D666B">
        <w:rPr>
          <w:rFonts w:ascii="Calibri" w:hAnsi="Calibri" w:cs="Calibri"/>
          <w:color w:val="auto"/>
          <w:sz w:val="24"/>
        </w:rPr>
        <w:t>CNPJ n.º ......................................... Inscrição Estadual: ..........................</w:t>
      </w:r>
    </w:p>
    <w:p w14:paraId="70AB8816" w14:textId="77777777" w:rsidR="00E945F5" w:rsidRPr="002D666B" w:rsidRDefault="00E945F5" w:rsidP="00E945F5">
      <w:pPr>
        <w:jc w:val="both"/>
        <w:rPr>
          <w:rFonts w:ascii="Calibri" w:hAnsi="Calibri" w:cs="Calibri"/>
          <w:color w:val="auto"/>
          <w:sz w:val="24"/>
        </w:rPr>
      </w:pPr>
      <w:r w:rsidRPr="002D666B">
        <w:rPr>
          <w:rFonts w:ascii="Calibri" w:hAnsi="Calibri" w:cs="Calibri"/>
          <w:color w:val="auto"/>
          <w:sz w:val="24"/>
        </w:rPr>
        <w:t>E-mail: ...........................................................</w:t>
      </w:r>
    </w:p>
    <w:p w14:paraId="7F90B8B0" w14:textId="77777777" w:rsidR="00E945F5" w:rsidRPr="002D666B" w:rsidRDefault="00E945F5" w:rsidP="00E945F5">
      <w:pPr>
        <w:autoSpaceDE w:val="0"/>
        <w:autoSpaceDN w:val="0"/>
        <w:adjustRightInd w:val="0"/>
        <w:jc w:val="both"/>
        <w:rPr>
          <w:rFonts w:ascii="Calibri" w:hAnsi="Calibri" w:cs="Calibri"/>
          <w:b/>
          <w:color w:val="auto"/>
          <w:sz w:val="18"/>
          <w:szCs w:val="18"/>
        </w:rPr>
      </w:pPr>
    </w:p>
    <w:p w14:paraId="6E0A2C26" w14:textId="77777777" w:rsidR="00E945F5" w:rsidRPr="002D666B" w:rsidRDefault="00E945F5" w:rsidP="00E945F5">
      <w:pPr>
        <w:jc w:val="both"/>
        <w:rPr>
          <w:rFonts w:ascii="Calibri" w:hAnsi="Calibri" w:cs="Calibri"/>
          <w:color w:val="auto"/>
          <w:sz w:val="24"/>
        </w:rPr>
      </w:pPr>
    </w:p>
    <w:p w14:paraId="174CA385" w14:textId="77777777" w:rsidR="00E945F5" w:rsidRPr="002D666B" w:rsidRDefault="00E945F5" w:rsidP="00E945F5">
      <w:pPr>
        <w:autoSpaceDE w:val="0"/>
        <w:autoSpaceDN w:val="0"/>
        <w:adjustRightInd w:val="0"/>
        <w:jc w:val="both"/>
        <w:rPr>
          <w:rFonts w:ascii="Calibri" w:hAnsi="Calibri" w:cs="Calibri"/>
          <w:color w:val="auto"/>
          <w:sz w:val="24"/>
        </w:rPr>
      </w:pPr>
      <w:r w:rsidRPr="002D666B">
        <w:rPr>
          <w:rFonts w:ascii="Calibri" w:hAnsi="Calibri" w:cs="Calibri"/>
          <w:color w:val="auto"/>
          <w:sz w:val="24"/>
        </w:rPr>
        <w:t>A</w:t>
      </w:r>
    </w:p>
    <w:p w14:paraId="7229E694" w14:textId="77777777" w:rsidR="00E945F5" w:rsidRPr="002D666B" w:rsidRDefault="00E945F5" w:rsidP="00E945F5">
      <w:pPr>
        <w:autoSpaceDE w:val="0"/>
        <w:autoSpaceDN w:val="0"/>
        <w:adjustRightInd w:val="0"/>
        <w:jc w:val="both"/>
        <w:rPr>
          <w:rFonts w:ascii="Calibri" w:hAnsi="Calibri" w:cs="Calibri"/>
          <w:color w:val="auto"/>
          <w:sz w:val="24"/>
        </w:rPr>
      </w:pPr>
      <w:r>
        <w:rPr>
          <w:rFonts w:ascii="Calibri" w:hAnsi="Calibri" w:cs="Calibri"/>
          <w:color w:val="auto"/>
          <w:sz w:val="24"/>
        </w:rPr>
        <w:t>PREFEITURA</w:t>
      </w:r>
      <w:r w:rsidRPr="002D666B">
        <w:rPr>
          <w:rFonts w:ascii="Calibri" w:hAnsi="Calibri" w:cs="Calibri"/>
          <w:color w:val="auto"/>
          <w:sz w:val="24"/>
        </w:rPr>
        <w:t xml:space="preserve"> DE SÃO JOAQUIM DA BARRA</w:t>
      </w:r>
    </w:p>
    <w:p w14:paraId="4C7F9D9F" w14:textId="77777777" w:rsidR="00E945F5" w:rsidRPr="002D666B" w:rsidRDefault="00E945F5" w:rsidP="00E945F5">
      <w:pPr>
        <w:autoSpaceDE w:val="0"/>
        <w:autoSpaceDN w:val="0"/>
        <w:adjustRightInd w:val="0"/>
        <w:jc w:val="both"/>
        <w:rPr>
          <w:rFonts w:ascii="Calibri" w:hAnsi="Calibri" w:cs="Calibri"/>
          <w:color w:val="auto"/>
          <w:sz w:val="24"/>
        </w:rPr>
      </w:pPr>
      <w:r w:rsidRPr="002D666B">
        <w:rPr>
          <w:rFonts w:ascii="Calibri" w:hAnsi="Calibri" w:cs="Calibri"/>
          <w:color w:val="auto"/>
          <w:sz w:val="24"/>
        </w:rPr>
        <w:t>PRAÇA PROFESSOR IVO VANNUCHI S/N.º</w:t>
      </w:r>
    </w:p>
    <w:p w14:paraId="56CEBF4B" w14:textId="51446B2A" w:rsidR="00E945F5" w:rsidRPr="002D666B" w:rsidRDefault="00E945F5" w:rsidP="00E945F5">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A/C – </w:t>
      </w:r>
      <w:r>
        <w:rPr>
          <w:rFonts w:ascii="Calibri" w:hAnsi="Calibri" w:cs="Calibri"/>
          <w:color w:val="auto"/>
          <w:sz w:val="24"/>
        </w:rPr>
        <w:t>CML</w:t>
      </w:r>
    </w:p>
    <w:p w14:paraId="548D749D" w14:textId="77777777" w:rsidR="00E945F5" w:rsidRPr="002D666B" w:rsidRDefault="00E945F5" w:rsidP="00E945F5">
      <w:pPr>
        <w:jc w:val="both"/>
        <w:rPr>
          <w:rFonts w:ascii="Calibri" w:hAnsi="Calibri" w:cs="Calibri"/>
          <w:color w:val="auto"/>
          <w:sz w:val="24"/>
          <w:u w:val="single"/>
        </w:rPr>
      </w:pPr>
      <w:r w:rsidRPr="002D666B">
        <w:rPr>
          <w:rFonts w:ascii="Calibri" w:hAnsi="Calibri" w:cs="Calibri"/>
          <w:color w:val="auto"/>
          <w:sz w:val="24"/>
          <w:u w:val="single"/>
        </w:rPr>
        <w:t>SÃO JOAQUIM DA BARRA – SP.</w:t>
      </w:r>
    </w:p>
    <w:p w14:paraId="51BF991B" w14:textId="77777777" w:rsidR="00E945F5" w:rsidRPr="002D666B" w:rsidRDefault="00E945F5" w:rsidP="00E945F5">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 </w:t>
      </w:r>
    </w:p>
    <w:p w14:paraId="3E617421" w14:textId="4A0711BB" w:rsidR="00E945F5" w:rsidRPr="002D666B" w:rsidRDefault="00E945F5" w:rsidP="00E945F5">
      <w:pPr>
        <w:autoSpaceDE w:val="0"/>
        <w:autoSpaceDN w:val="0"/>
        <w:adjustRightInd w:val="0"/>
        <w:jc w:val="both"/>
        <w:rPr>
          <w:rFonts w:ascii="Calibri" w:hAnsi="Calibri" w:cs="Calibri"/>
          <w:color w:val="auto"/>
          <w:sz w:val="24"/>
        </w:rPr>
      </w:pPr>
      <w:r w:rsidRPr="002D666B">
        <w:rPr>
          <w:rFonts w:ascii="Calibri" w:hAnsi="Calibri" w:cs="Calibri"/>
          <w:color w:val="auto"/>
          <w:sz w:val="24"/>
        </w:rPr>
        <w:t xml:space="preserve">Ref.: </w:t>
      </w:r>
      <w:r>
        <w:rPr>
          <w:rFonts w:ascii="Calibri" w:hAnsi="Calibri" w:cs="Calibri"/>
          <w:color w:val="auto"/>
          <w:sz w:val="24"/>
        </w:rPr>
        <w:t>Tomada de Preços n</w:t>
      </w:r>
      <w:r w:rsidRPr="002D666B">
        <w:rPr>
          <w:rFonts w:ascii="Calibri" w:hAnsi="Calibri" w:cs="Calibri"/>
          <w:color w:val="auto"/>
          <w:sz w:val="24"/>
        </w:rPr>
        <w:t xml:space="preserve">.º </w:t>
      </w:r>
      <w:r w:rsidR="00654C84">
        <w:rPr>
          <w:rFonts w:ascii="Calibri" w:hAnsi="Calibri" w:cs="Calibri"/>
          <w:color w:val="auto"/>
          <w:sz w:val="24"/>
        </w:rPr>
        <w:t>002/2024</w:t>
      </w:r>
    </w:p>
    <w:p w14:paraId="0DD66ABA" w14:textId="77777777" w:rsidR="00E945F5" w:rsidRPr="002D666B" w:rsidRDefault="00E945F5" w:rsidP="00E945F5">
      <w:pPr>
        <w:jc w:val="both"/>
        <w:rPr>
          <w:rFonts w:ascii="Calibri" w:hAnsi="Calibri" w:cs="Calibri"/>
          <w:color w:val="auto"/>
          <w:sz w:val="24"/>
        </w:rPr>
      </w:pPr>
    </w:p>
    <w:p w14:paraId="75C90F33" w14:textId="1005FBCE" w:rsidR="00E945F5" w:rsidRPr="002D666B" w:rsidRDefault="00E945F5" w:rsidP="00E945F5">
      <w:pPr>
        <w:autoSpaceDE w:val="0"/>
        <w:autoSpaceDN w:val="0"/>
        <w:adjustRightInd w:val="0"/>
        <w:jc w:val="both"/>
        <w:rPr>
          <w:rFonts w:ascii="Calibri" w:hAnsi="Calibri" w:cs="Calibri"/>
          <w:color w:val="auto"/>
          <w:sz w:val="24"/>
        </w:rPr>
      </w:pPr>
      <w:r w:rsidRPr="002D666B">
        <w:rPr>
          <w:rFonts w:ascii="Calibri" w:hAnsi="Calibri" w:cs="Calibri"/>
          <w:color w:val="auto"/>
          <w:sz w:val="24"/>
        </w:rPr>
        <w:t>A empresa..................., pessoa Jurídica de Direito Privado, inscrita no CNPJ sob o n.º .........................., inscrição estadual n.º ..........................., com sede ....... (Endereço completo), no Município de............................., representada pelo seu ............. (Qualificação completa do responsável, nos termos do contrato social), ........... (Nacionalidade</w:t>
      </w:r>
      <w:r>
        <w:rPr>
          <w:rFonts w:ascii="Calibri" w:hAnsi="Calibri" w:cs="Calibri"/>
          <w:color w:val="auto"/>
          <w:sz w:val="24"/>
        </w:rPr>
        <w:t>), ............... (E</w:t>
      </w:r>
      <w:r w:rsidRPr="002D666B">
        <w:rPr>
          <w:rFonts w:ascii="Calibri" w:hAnsi="Calibri" w:cs="Calibri"/>
          <w:color w:val="auto"/>
          <w:sz w:val="24"/>
        </w:rPr>
        <w:t>stado civil), ................ (Profissão), portador do RG. n.º .................... e do CPF. n.º</w:t>
      </w:r>
      <w:r>
        <w:rPr>
          <w:rFonts w:ascii="Calibri" w:hAnsi="Calibri" w:cs="Calibri"/>
          <w:color w:val="auto"/>
          <w:sz w:val="24"/>
        </w:rPr>
        <w:t xml:space="preserve"> ....................., </w:t>
      </w:r>
      <w:r w:rsidRPr="002D666B">
        <w:rPr>
          <w:rFonts w:ascii="Calibri" w:hAnsi="Calibri" w:cs="Calibri"/>
          <w:color w:val="auto"/>
          <w:sz w:val="24"/>
        </w:rPr>
        <w:t>residente e dom</w:t>
      </w:r>
      <w:r>
        <w:rPr>
          <w:rFonts w:ascii="Calibri" w:hAnsi="Calibri" w:cs="Calibri"/>
          <w:color w:val="auto"/>
          <w:sz w:val="24"/>
        </w:rPr>
        <w:t>iciliado na ..................(E</w:t>
      </w:r>
      <w:r w:rsidRPr="002D666B">
        <w:rPr>
          <w:rFonts w:ascii="Calibri" w:hAnsi="Calibri" w:cs="Calibri"/>
          <w:color w:val="auto"/>
          <w:sz w:val="24"/>
        </w:rPr>
        <w:t>ndereço completo), na cidade de ........................., atendendo as formalidades constantes do Edital Completo d</w:t>
      </w:r>
      <w:r>
        <w:rPr>
          <w:rFonts w:ascii="Calibri" w:hAnsi="Calibri" w:cs="Calibri"/>
          <w:color w:val="auto"/>
          <w:sz w:val="24"/>
        </w:rPr>
        <w:t>a Tomada de Preços n</w:t>
      </w:r>
      <w:r w:rsidRPr="002D666B">
        <w:rPr>
          <w:rFonts w:ascii="Calibri" w:hAnsi="Calibri" w:cs="Calibri"/>
          <w:color w:val="auto"/>
          <w:sz w:val="24"/>
        </w:rPr>
        <w:t xml:space="preserve">.º </w:t>
      </w:r>
      <w:r w:rsidR="00654C84">
        <w:rPr>
          <w:rFonts w:ascii="Calibri" w:hAnsi="Calibri" w:cs="Calibri"/>
          <w:color w:val="auto"/>
          <w:sz w:val="24"/>
        </w:rPr>
        <w:t>002/2024</w:t>
      </w:r>
      <w:r w:rsidRPr="002D666B">
        <w:rPr>
          <w:rFonts w:ascii="Calibri" w:hAnsi="Calibri" w:cs="Calibri"/>
          <w:color w:val="auto"/>
          <w:sz w:val="24"/>
        </w:rPr>
        <w:t xml:space="preserve">, da </w:t>
      </w:r>
      <w:r>
        <w:rPr>
          <w:rFonts w:ascii="Calibri" w:hAnsi="Calibri" w:cs="Calibri"/>
          <w:color w:val="auto"/>
          <w:sz w:val="24"/>
        </w:rPr>
        <w:t>Prefeitura</w:t>
      </w:r>
      <w:r w:rsidRPr="002D666B">
        <w:rPr>
          <w:rFonts w:ascii="Calibri" w:hAnsi="Calibri" w:cs="Calibri"/>
          <w:color w:val="auto"/>
          <w:sz w:val="24"/>
        </w:rPr>
        <w:t xml:space="preserve"> de São Joaquim da Barra, Estado de São Paulo, </w:t>
      </w:r>
      <w:r w:rsidRPr="002D666B">
        <w:rPr>
          <w:rFonts w:ascii="Calibri" w:hAnsi="Calibri" w:cs="Calibri"/>
          <w:b/>
          <w:color w:val="auto"/>
          <w:sz w:val="24"/>
        </w:rPr>
        <w:t>DECLARA</w:t>
      </w:r>
      <w:r w:rsidRPr="002D666B">
        <w:rPr>
          <w:rFonts w:ascii="Calibri" w:hAnsi="Calibri" w:cs="Calibri"/>
          <w:color w:val="auto"/>
          <w:sz w:val="24"/>
        </w:rPr>
        <w:t>, sob as penas da Lei, que não existem fatos supervenientes impeditivos à participação na presente licitação.</w:t>
      </w:r>
    </w:p>
    <w:p w14:paraId="3D59091E" w14:textId="77777777" w:rsidR="00E945F5" w:rsidRPr="002D666B" w:rsidRDefault="00E945F5" w:rsidP="00E945F5">
      <w:pPr>
        <w:jc w:val="both"/>
        <w:rPr>
          <w:rFonts w:ascii="Calibri" w:hAnsi="Calibri" w:cs="Calibri"/>
          <w:color w:val="auto"/>
          <w:sz w:val="28"/>
          <w:szCs w:val="28"/>
        </w:rPr>
      </w:pPr>
    </w:p>
    <w:p w14:paraId="1BBFABD4" w14:textId="29110BC9" w:rsidR="00E945F5" w:rsidRPr="002D666B" w:rsidRDefault="00E945F5" w:rsidP="00E945F5">
      <w:pPr>
        <w:jc w:val="both"/>
        <w:rPr>
          <w:rFonts w:ascii="Calibri" w:hAnsi="Calibri" w:cs="Calibri"/>
          <w:color w:val="auto"/>
          <w:sz w:val="24"/>
        </w:rPr>
      </w:pPr>
      <w:r w:rsidRPr="002D666B">
        <w:rPr>
          <w:rFonts w:ascii="Calibri" w:hAnsi="Calibri" w:cs="Calibri"/>
          <w:color w:val="auto"/>
          <w:sz w:val="24"/>
        </w:rPr>
        <w:t xml:space="preserve">Local e data </w:t>
      </w:r>
    </w:p>
    <w:p w14:paraId="232F9505" w14:textId="77777777" w:rsidR="00E945F5" w:rsidRPr="002D666B" w:rsidRDefault="00E945F5" w:rsidP="00E945F5">
      <w:pPr>
        <w:jc w:val="both"/>
        <w:rPr>
          <w:rFonts w:ascii="Calibri" w:hAnsi="Calibri" w:cs="Calibri"/>
          <w:color w:val="auto"/>
          <w:sz w:val="28"/>
          <w:szCs w:val="28"/>
        </w:rPr>
      </w:pPr>
    </w:p>
    <w:p w14:paraId="7374B2B6" w14:textId="231574DD" w:rsidR="00CE28F2" w:rsidRDefault="00E945F5" w:rsidP="00E945F5">
      <w:pPr>
        <w:jc w:val="both"/>
        <w:rPr>
          <w:rFonts w:ascii="Calibri" w:hAnsi="Calibri" w:cs="Calibri"/>
          <w:color w:val="auto"/>
          <w:sz w:val="24"/>
        </w:rPr>
      </w:pPr>
      <w:r w:rsidRPr="002D666B">
        <w:rPr>
          <w:rFonts w:ascii="Calibri" w:hAnsi="Calibri" w:cs="Calibri"/>
          <w:color w:val="auto"/>
          <w:sz w:val="24"/>
        </w:rPr>
        <w:t>Carimbo, nome e assinatura do responsável legal</w:t>
      </w:r>
    </w:p>
    <w:p w14:paraId="093101C1" w14:textId="77777777" w:rsidR="00CE28F2" w:rsidRDefault="00CE28F2">
      <w:pPr>
        <w:suppressAutoHyphens w:val="0"/>
        <w:rPr>
          <w:rFonts w:ascii="Calibri" w:hAnsi="Calibri" w:cs="Calibri"/>
          <w:color w:val="auto"/>
          <w:sz w:val="24"/>
        </w:rPr>
      </w:pPr>
      <w:r>
        <w:rPr>
          <w:rFonts w:ascii="Calibri" w:hAnsi="Calibri" w:cs="Calibri"/>
          <w:color w:val="auto"/>
          <w:sz w:val="24"/>
        </w:rPr>
        <w:br w:type="page"/>
      </w:r>
    </w:p>
    <w:p w14:paraId="1F19F355" w14:textId="77777777" w:rsidR="0061697C" w:rsidRPr="0061697C" w:rsidRDefault="0061697C" w:rsidP="0061697C">
      <w:pPr>
        <w:tabs>
          <w:tab w:val="left" w:pos="1134"/>
          <w:tab w:val="left" w:pos="9072"/>
        </w:tabs>
        <w:ind w:right="-1"/>
        <w:jc w:val="center"/>
        <w:rPr>
          <w:rFonts w:asciiTheme="minorHAnsi" w:hAnsiTheme="minorHAnsi" w:cstheme="minorHAnsi"/>
          <w:b/>
          <w:sz w:val="22"/>
          <w:szCs w:val="22"/>
        </w:rPr>
      </w:pPr>
      <w:r w:rsidRPr="0061697C">
        <w:rPr>
          <w:rFonts w:asciiTheme="minorHAnsi" w:hAnsiTheme="minorHAnsi" w:cstheme="minorHAnsi"/>
          <w:b/>
          <w:sz w:val="22"/>
          <w:szCs w:val="22"/>
        </w:rPr>
        <w:lastRenderedPageBreak/>
        <w:t>ANEXO VI</w:t>
      </w:r>
    </w:p>
    <w:p w14:paraId="1F175DAF" w14:textId="77777777" w:rsidR="0061697C" w:rsidRPr="001D6E95" w:rsidRDefault="0061697C" w:rsidP="00D00E69">
      <w:pPr>
        <w:pStyle w:val="Ttulo1"/>
        <w:spacing w:before="90"/>
        <w:ind w:right="-20"/>
        <w:jc w:val="center"/>
        <w:rPr>
          <w:rFonts w:asciiTheme="minorHAnsi" w:hAnsiTheme="minorHAnsi" w:cstheme="minorHAnsi"/>
          <w:b/>
          <w:bCs/>
          <w:sz w:val="22"/>
          <w:szCs w:val="22"/>
        </w:rPr>
      </w:pPr>
      <w:r w:rsidRPr="001D6E95">
        <w:rPr>
          <w:rFonts w:asciiTheme="minorHAnsi" w:hAnsiTheme="minorHAnsi" w:cstheme="minorHAnsi"/>
          <w:b/>
          <w:bCs/>
          <w:sz w:val="22"/>
          <w:szCs w:val="22"/>
        </w:rPr>
        <w:t>MODELO</w:t>
      </w:r>
      <w:r w:rsidRPr="001D6E95">
        <w:rPr>
          <w:rFonts w:asciiTheme="minorHAnsi" w:hAnsiTheme="minorHAnsi" w:cstheme="minorHAnsi"/>
          <w:b/>
          <w:bCs/>
          <w:spacing w:val="1"/>
          <w:sz w:val="22"/>
          <w:szCs w:val="22"/>
        </w:rPr>
        <w:t xml:space="preserve"> </w:t>
      </w:r>
      <w:r w:rsidRPr="001D6E95">
        <w:rPr>
          <w:rFonts w:asciiTheme="minorHAnsi" w:hAnsiTheme="minorHAnsi" w:cstheme="minorHAnsi"/>
          <w:b/>
          <w:bCs/>
          <w:sz w:val="22"/>
          <w:szCs w:val="22"/>
        </w:rPr>
        <w:t>DECLARAÇÃO</w:t>
      </w:r>
      <w:r w:rsidRPr="001D6E95">
        <w:rPr>
          <w:rFonts w:asciiTheme="minorHAnsi" w:hAnsiTheme="minorHAnsi" w:cstheme="minorHAnsi"/>
          <w:b/>
          <w:bCs/>
          <w:spacing w:val="1"/>
          <w:sz w:val="22"/>
          <w:szCs w:val="22"/>
        </w:rPr>
        <w:t xml:space="preserve"> </w:t>
      </w:r>
      <w:r w:rsidRPr="001D6E95">
        <w:rPr>
          <w:rFonts w:asciiTheme="minorHAnsi" w:hAnsiTheme="minorHAnsi" w:cstheme="minorHAnsi"/>
          <w:b/>
          <w:bCs/>
          <w:sz w:val="22"/>
          <w:szCs w:val="22"/>
        </w:rPr>
        <w:t>DE</w:t>
      </w:r>
      <w:r w:rsidRPr="001D6E95">
        <w:rPr>
          <w:rFonts w:asciiTheme="minorHAnsi" w:hAnsiTheme="minorHAnsi" w:cstheme="minorHAnsi"/>
          <w:b/>
          <w:bCs/>
          <w:spacing w:val="1"/>
          <w:sz w:val="22"/>
          <w:szCs w:val="22"/>
        </w:rPr>
        <w:t xml:space="preserve"> </w:t>
      </w:r>
      <w:r w:rsidRPr="001D6E95">
        <w:rPr>
          <w:rFonts w:asciiTheme="minorHAnsi" w:hAnsiTheme="minorHAnsi" w:cstheme="minorHAnsi"/>
          <w:b/>
          <w:bCs/>
          <w:sz w:val="22"/>
          <w:szCs w:val="22"/>
        </w:rPr>
        <w:t>QUE</w:t>
      </w:r>
      <w:r w:rsidRPr="001D6E95">
        <w:rPr>
          <w:rFonts w:asciiTheme="minorHAnsi" w:hAnsiTheme="minorHAnsi" w:cstheme="minorHAnsi"/>
          <w:b/>
          <w:bCs/>
          <w:spacing w:val="1"/>
          <w:sz w:val="22"/>
          <w:szCs w:val="22"/>
        </w:rPr>
        <w:t xml:space="preserve"> </w:t>
      </w:r>
      <w:r w:rsidRPr="001D6E95">
        <w:rPr>
          <w:rFonts w:asciiTheme="minorHAnsi" w:hAnsiTheme="minorHAnsi" w:cstheme="minorHAnsi"/>
          <w:b/>
          <w:bCs/>
          <w:sz w:val="22"/>
          <w:szCs w:val="22"/>
        </w:rPr>
        <w:t>POSSUI</w:t>
      </w:r>
      <w:r w:rsidRPr="001D6E95">
        <w:rPr>
          <w:rFonts w:asciiTheme="minorHAnsi" w:hAnsiTheme="minorHAnsi" w:cstheme="minorHAnsi"/>
          <w:b/>
          <w:bCs/>
          <w:spacing w:val="1"/>
          <w:sz w:val="22"/>
          <w:szCs w:val="22"/>
        </w:rPr>
        <w:t xml:space="preserve"> </w:t>
      </w:r>
      <w:r w:rsidRPr="001D6E95">
        <w:rPr>
          <w:rFonts w:asciiTheme="minorHAnsi" w:hAnsiTheme="minorHAnsi" w:cstheme="minorHAnsi"/>
          <w:b/>
          <w:bCs/>
          <w:sz w:val="22"/>
          <w:szCs w:val="22"/>
        </w:rPr>
        <w:t>SUPORTE</w:t>
      </w:r>
      <w:r w:rsidRPr="001D6E95">
        <w:rPr>
          <w:rFonts w:asciiTheme="minorHAnsi" w:hAnsiTheme="minorHAnsi" w:cstheme="minorHAnsi"/>
          <w:b/>
          <w:bCs/>
          <w:spacing w:val="1"/>
          <w:sz w:val="22"/>
          <w:szCs w:val="22"/>
        </w:rPr>
        <w:t xml:space="preserve"> </w:t>
      </w:r>
      <w:r w:rsidRPr="001D6E95">
        <w:rPr>
          <w:rFonts w:asciiTheme="minorHAnsi" w:hAnsiTheme="minorHAnsi" w:cstheme="minorHAnsi"/>
          <w:b/>
          <w:bCs/>
          <w:sz w:val="22"/>
          <w:szCs w:val="22"/>
        </w:rPr>
        <w:t>TÉCNICO/ADMINISTRATIVO,</w:t>
      </w:r>
      <w:r w:rsidRPr="001D6E95">
        <w:rPr>
          <w:rFonts w:asciiTheme="minorHAnsi" w:hAnsiTheme="minorHAnsi" w:cstheme="minorHAnsi"/>
          <w:b/>
          <w:bCs/>
          <w:spacing w:val="-2"/>
          <w:sz w:val="22"/>
          <w:szCs w:val="22"/>
        </w:rPr>
        <w:t xml:space="preserve"> </w:t>
      </w:r>
      <w:r w:rsidRPr="001D6E95">
        <w:rPr>
          <w:rFonts w:asciiTheme="minorHAnsi" w:hAnsiTheme="minorHAnsi" w:cstheme="minorHAnsi"/>
          <w:b/>
          <w:bCs/>
          <w:sz w:val="22"/>
          <w:szCs w:val="22"/>
        </w:rPr>
        <w:t>PESSOAL</w:t>
      </w:r>
      <w:r w:rsidRPr="001D6E95">
        <w:rPr>
          <w:rFonts w:asciiTheme="minorHAnsi" w:hAnsiTheme="minorHAnsi" w:cstheme="minorHAnsi"/>
          <w:b/>
          <w:bCs/>
          <w:spacing w:val="-1"/>
          <w:sz w:val="22"/>
          <w:szCs w:val="22"/>
        </w:rPr>
        <w:t xml:space="preserve"> </w:t>
      </w:r>
      <w:r w:rsidRPr="001D6E95">
        <w:rPr>
          <w:rFonts w:asciiTheme="minorHAnsi" w:hAnsiTheme="minorHAnsi" w:cstheme="minorHAnsi"/>
          <w:b/>
          <w:bCs/>
          <w:sz w:val="22"/>
          <w:szCs w:val="22"/>
        </w:rPr>
        <w:t>QUALIFICADO</w:t>
      </w:r>
      <w:r w:rsidRPr="001D6E95">
        <w:rPr>
          <w:rFonts w:asciiTheme="minorHAnsi" w:hAnsiTheme="minorHAnsi" w:cstheme="minorHAnsi"/>
          <w:b/>
          <w:bCs/>
          <w:spacing w:val="-2"/>
          <w:sz w:val="22"/>
          <w:szCs w:val="22"/>
        </w:rPr>
        <w:t xml:space="preserve"> </w:t>
      </w:r>
      <w:r w:rsidRPr="001D6E95">
        <w:rPr>
          <w:rFonts w:asciiTheme="minorHAnsi" w:hAnsiTheme="minorHAnsi" w:cstheme="minorHAnsi"/>
          <w:b/>
          <w:bCs/>
          <w:sz w:val="22"/>
          <w:szCs w:val="22"/>
        </w:rPr>
        <w:t>E</w:t>
      </w:r>
      <w:r w:rsidRPr="001D6E95">
        <w:rPr>
          <w:rFonts w:asciiTheme="minorHAnsi" w:hAnsiTheme="minorHAnsi" w:cstheme="minorHAnsi"/>
          <w:b/>
          <w:bCs/>
          <w:spacing w:val="-1"/>
          <w:sz w:val="22"/>
          <w:szCs w:val="22"/>
        </w:rPr>
        <w:t xml:space="preserve"> </w:t>
      </w:r>
      <w:r w:rsidRPr="001D6E95">
        <w:rPr>
          <w:rFonts w:asciiTheme="minorHAnsi" w:hAnsiTheme="minorHAnsi" w:cstheme="minorHAnsi"/>
          <w:b/>
          <w:bCs/>
          <w:sz w:val="22"/>
          <w:szCs w:val="22"/>
        </w:rPr>
        <w:t>CAPACITADO</w:t>
      </w:r>
    </w:p>
    <w:p w14:paraId="5E71C602" w14:textId="77777777" w:rsidR="0061697C" w:rsidRPr="001D6E95" w:rsidRDefault="0061697C" w:rsidP="0061697C">
      <w:pPr>
        <w:pStyle w:val="Corpodetexto"/>
        <w:rPr>
          <w:rFonts w:asciiTheme="minorHAnsi" w:hAnsiTheme="minorHAnsi" w:cstheme="minorHAnsi"/>
          <w:b/>
          <w:sz w:val="22"/>
          <w:szCs w:val="22"/>
        </w:rPr>
      </w:pPr>
    </w:p>
    <w:p w14:paraId="3AF790EE" w14:textId="77777777" w:rsidR="001D6E95" w:rsidRPr="001D6E95" w:rsidRDefault="001D6E95" w:rsidP="001D6E95">
      <w:pPr>
        <w:jc w:val="both"/>
        <w:rPr>
          <w:rFonts w:ascii="Calibri" w:hAnsi="Calibri" w:cs="Calibri"/>
          <w:color w:val="auto"/>
          <w:sz w:val="22"/>
          <w:szCs w:val="22"/>
        </w:rPr>
      </w:pPr>
      <w:r w:rsidRPr="001D6E95">
        <w:rPr>
          <w:rFonts w:ascii="Calibri" w:hAnsi="Calibri" w:cs="Calibri"/>
          <w:color w:val="auto"/>
          <w:sz w:val="22"/>
          <w:szCs w:val="22"/>
        </w:rPr>
        <w:t>(Se a empresa não tiver papel timbrado, segue os descritos abaixo, se tiver, apagar os dados solicitados da empresa)</w:t>
      </w:r>
    </w:p>
    <w:p w14:paraId="467FC876" w14:textId="77777777" w:rsidR="001D6E95" w:rsidRPr="001D6E95" w:rsidRDefault="001D6E95" w:rsidP="001D6E95">
      <w:pPr>
        <w:jc w:val="both"/>
        <w:rPr>
          <w:rFonts w:ascii="Calibri" w:hAnsi="Calibri" w:cs="Calibri"/>
          <w:color w:val="auto"/>
          <w:sz w:val="22"/>
          <w:szCs w:val="22"/>
        </w:rPr>
      </w:pPr>
      <w:r w:rsidRPr="001D6E95">
        <w:rPr>
          <w:rFonts w:ascii="Calibri" w:hAnsi="Calibri" w:cs="Calibri"/>
          <w:color w:val="auto"/>
          <w:sz w:val="22"/>
          <w:szCs w:val="22"/>
        </w:rPr>
        <w:t>Razão Social: .....................................</w:t>
      </w:r>
    </w:p>
    <w:p w14:paraId="2F3A3414" w14:textId="77777777" w:rsidR="001D6E95" w:rsidRPr="001D6E95" w:rsidRDefault="001D6E95" w:rsidP="001D6E95">
      <w:pPr>
        <w:jc w:val="both"/>
        <w:rPr>
          <w:rFonts w:ascii="Calibri" w:hAnsi="Calibri" w:cs="Calibri"/>
          <w:color w:val="auto"/>
          <w:sz w:val="22"/>
          <w:szCs w:val="22"/>
        </w:rPr>
      </w:pPr>
      <w:r w:rsidRPr="001D6E95">
        <w:rPr>
          <w:rFonts w:ascii="Calibri" w:hAnsi="Calibri" w:cs="Calibri"/>
          <w:color w:val="auto"/>
          <w:sz w:val="22"/>
          <w:szCs w:val="22"/>
        </w:rPr>
        <w:t>Endereço: ........................................</w:t>
      </w:r>
    </w:p>
    <w:p w14:paraId="66ECBB9B" w14:textId="77777777" w:rsidR="001D6E95" w:rsidRPr="001D6E95" w:rsidRDefault="001D6E95" w:rsidP="001D6E95">
      <w:pPr>
        <w:jc w:val="both"/>
        <w:rPr>
          <w:rFonts w:ascii="Calibri" w:hAnsi="Calibri" w:cs="Calibri"/>
          <w:color w:val="auto"/>
          <w:sz w:val="22"/>
          <w:szCs w:val="22"/>
        </w:rPr>
      </w:pPr>
      <w:r w:rsidRPr="001D6E95">
        <w:rPr>
          <w:rFonts w:ascii="Calibri" w:hAnsi="Calibri" w:cs="Calibri"/>
          <w:color w:val="auto"/>
          <w:sz w:val="22"/>
          <w:szCs w:val="22"/>
        </w:rPr>
        <w:t>Cidade: .......................................... Estado: ......................  CEP: .....................</w:t>
      </w:r>
    </w:p>
    <w:p w14:paraId="22E60912" w14:textId="77777777" w:rsidR="001D6E95" w:rsidRPr="001D6E95" w:rsidRDefault="001D6E95" w:rsidP="001D6E95">
      <w:pPr>
        <w:jc w:val="both"/>
        <w:rPr>
          <w:rFonts w:ascii="Calibri" w:hAnsi="Calibri" w:cs="Calibri"/>
          <w:color w:val="auto"/>
          <w:sz w:val="22"/>
          <w:szCs w:val="22"/>
        </w:rPr>
      </w:pPr>
      <w:r w:rsidRPr="001D6E95">
        <w:rPr>
          <w:rFonts w:ascii="Calibri" w:hAnsi="Calibri" w:cs="Calibri"/>
          <w:color w:val="auto"/>
          <w:sz w:val="22"/>
          <w:szCs w:val="22"/>
        </w:rPr>
        <w:t>Telefone: ....................................... Fax: ............................</w:t>
      </w:r>
    </w:p>
    <w:p w14:paraId="6DF6B042" w14:textId="77777777" w:rsidR="001D6E95" w:rsidRPr="001D6E95" w:rsidRDefault="001D6E95" w:rsidP="001D6E95">
      <w:pPr>
        <w:jc w:val="both"/>
        <w:rPr>
          <w:rFonts w:ascii="Calibri" w:hAnsi="Calibri" w:cs="Calibri"/>
          <w:color w:val="auto"/>
          <w:sz w:val="22"/>
          <w:szCs w:val="22"/>
        </w:rPr>
      </w:pPr>
      <w:r w:rsidRPr="001D6E95">
        <w:rPr>
          <w:rFonts w:ascii="Calibri" w:hAnsi="Calibri" w:cs="Calibri"/>
          <w:color w:val="auto"/>
          <w:sz w:val="22"/>
          <w:szCs w:val="22"/>
        </w:rPr>
        <w:t>CNPJ n.º ......................................... Inscrição Estadual: ..........................</w:t>
      </w:r>
    </w:p>
    <w:p w14:paraId="2BD4C113" w14:textId="77777777" w:rsidR="001D6E95" w:rsidRPr="001D6E95" w:rsidRDefault="001D6E95" w:rsidP="001D6E95">
      <w:pPr>
        <w:jc w:val="both"/>
        <w:rPr>
          <w:rFonts w:ascii="Calibri" w:hAnsi="Calibri" w:cs="Calibri"/>
          <w:color w:val="auto"/>
          <w:sz w:val="22"/>
          <w:szCs w:val="22"/>
        </w:rPr>
      </w:pPr>
      <w:r w:rsidRPr="001D6E95">
        <w:rPr>
          <w:rFonts w:ascii="Calibri" w:hAnsi="Calibri" w:cs="Calibri"/>
          <w:color w:val="auto"/>
          <w:sz w:val="22"/>
          <w:szCs w:val="22"/>
        </w:rPr>
        <w:t>E-mail: ...........................................................</w:t>
      </w:r>
    </w:p>
    <w:p w14:paraId="1BFFBB5D" w14:textId="77777777" w:rsidR="001D6E95" w:rsidRPr="001D6E95" w:rsidRDefault="001D6E95" w:rsidP="001D6E95">
      <w:pPr>
        <w:autoSpaceDE w:val="0"/>
        <w:autoSpaceDN w:val="0"/>
        <w:adjustRightInd w:val="0"/>
        <w:jc w:val="both"/>
        <w:rPr>
          <w:rFonts w:ascii="Calibri" w:hAnsi="Calibri" w:cs="Calibri"/>
          <w:b/>
          <w:color w:val="auto"/>
          <w:sz w:val="22"/>
          <w:szCs w:val="22"/>
        </w:rPr>
      </w:pPr>
    </w:p>
    <w:p w14:paraId="3CC3A0DF" w14:textId="77777777" w:rsidR="001D6E95" w:rsidRPr="001D6E95" w:rsidRDefault="001D6E95" w:rsidP="001D6E95">
      <w:pPr>
        <w:jc w:val="both"/>
        <w:rPr>
          <w:rFonts w:ascii="Calibri" w:hAnsi="Calibri" w:cs="Calibri"/>
          <w:color w:val="auto"/>
          <w:sz w:val="22"/>
          <w:szCs w:val="22"/>
        </w:rPr>
      </w:pPr>
    </w:p>
    <w:p w14:paraId="37FF6CCB" w14:textId="77777777" w:rsidR="001D6E95" w:rsidRPr="001D6E95" w:rsidRDefault="001D6E95" w:rsidP="001D6E95">
      <w:pPr>
        <w:autoSpaceDE w:val="0"/>
        <w:autoSpaceDN w:val="0"/>
        <w:adjustRightInd w:val="0"/>
        <w:jc w:val="both"/>
        <w:rPr>
          <w:rFonts w:ascii="Calibri" w:hAnsi="Calibri" w:cs="Calibri"/>
          <w:color w:val="auto"/>
          <w:sz w:val="22"/>
          <w:szCs w:val="22"/>
        </w:rPr>
      </w:pPr>
      <w:r w:rsidRPr="001D6E95">
        <w:rPr>
          <w:rFonts w:ascii="Calibri" w:hAnsi="Calibri" w:cs="Calibri"/>
          <w:color w:val="auto"/>
          <w:sz w:val="22"/>
          <w:szCs w:val="22"/>
        </w:rPr>
        <w:t>A</w:t>
      </w:r>
    </w:p>
    <w:p w14:paraId="5CFD8328" w14:textId="77777777" w:rsidR="001D6E95" w:rsidRPr="001D6E95" w:rsidRDefault="001D6E95" w:rsidP="001D6E95">
      <w:pPr>
        <w:autoSpaceDE w:val="0"/>
        <w:autoSpaceDN w:val="0"/>
        <w:adjustRightInd w:val="0"/>
        <w:jc w:val="both"/>
        <w:rPr>
          <w:rFonts w:ascii="Calibri" w:hAnsi="Calibri" w:cs="Calibri"/>
          <w:color w:val="auto"/>
          <w:sz w:val="22"/>
          <w:szCs w:val="22"/>
        </w:rPr>
      </w:pPr>
      <w:r w:rsidRPr="001D6E95">
        <w:rPr>
          <w:rFonts w:ascii="Calibri" w:hAnsi="Calibri" w:cs="Calibri"/>
          <w:color w:val="auto"/>
          <w:sz w:val="22"/>
          <w:szCs w:val="22"/>
        </w:rPr>
        <w:t>PREFEITURA DE SÃO JOAQUIM DA BARRA</w:t>
      </w:r>
    </w:p>
    <w:p w14:paraId="049D8674" w14:textId="77777777" w:rsidR="001D6E95" w:rsidRPr="001D6E95" w:rsidRDefault="001D6E95" w:rsidP="001D6E95">
      <w:pPr>
        <w:autoSpaceDE w:val="0"/>
        <w:autoSpaceDN w:val="0"/>
        <w:adjustRightInd w:val="0"/>
        <w:jc w:val="both"/>
        <w:rPr>
          <w:rFonts w:ascii="Calibri" w:hAnsi="Calibri" w:cs="Calibri"/>
          <w:color w:val="auto"/>
          <w:sz w:val="22"/>
          <w:szCs w:val="22"/>
        </w:rPr>
      </w:pPr>
      <w:r w:rsidRPr="001D6E95">
        <w:rPr>
          <w:rFonts w:ascii="Calibri" w:hAnsi="Calibri" w:cs="Calibri"/>
          <w:color w:val="auto"/>
          <w:sz w:val="22"/>
          <w:szCs w:val="22"/>
        </w:rPr>
        <w:t>PRAÇA PROFESSOR IVO VANNUCHI S/N.º</w:t>
      </w:r>
    </w:p>
    <w:p w14:paraId="2A3BB95A" w14:textId="77777777" w:rsidR="001D6E95" w:rsidRPr="001D6E95" w:rsidRDefault="001D6E95" w:rsidP="001D6E95">
      <w:pPr>
        <w:autoSpaceDE w:val="0"/>
        <w:autoSpaceDN w:val="0"/>
        <w:adjustRightInd w:val="0"/>
        <w:jc w:val="both"/>
        <w:rPr>
          <w:rFonts w:ascii="Calibri" w:hAnsi="Calibri" w:cs="Calibri"/>
          <w:color w:val="auto"/>
          <w:sz w:val="22"/>
          <w:szCs w:val="22"/>
        </w:rPr>
      </w:pPr>
      <w:r w:rsidRPr="001D6E95">
        <w:rPr>
          <w:rFonts w:ascii="Calibri" w:hAnsi="Calibri" w:cs="Calibri"/>
          <w:color w:val="auto"/>
          <w:sz w:val="22"/>
          <w:szCs w:val="22"/>
        </w:rPr>
        <w:t>A/C – CML</w:t>
      </w:r>
    </w:p>
    <w:p w14:paraId="504287CA" w14:textId="77777777" w:rsidR="001D6E95" w:rsidRPr="001D6E95" w:rsidRDefault="001D6E95" w:rsidP="001D6E95">
      <w:pPr>
        <w:jc w:val="both"/>
        <w:rPr>
          <w:rFonts w:ascii="Calibri" w:hAnsi="Calibri" w:cs="Calibri"/>
          <w:color w:val="auto"/>
          <w:sz w:val="22"/>
          <w:szCs w:val="22"/>
          <w:u w:val="single"/>
        </w:rPr>
      </w:pPr>
      <w:r w:rsidRPr="001D6E95">
        <w:rPr>
          <w:rFonts w:ascii="Calibri" w:hAnsi="Calibri" w:cs="Calibri"/>
          <w:color w:val="auto"/>
          <w:sz w:val="22"/>
          <w:szCs w:val="22"/>
          <w:u w:val="single"/>
        </w:rPr>
        <w:t>SÃO JOAQUIM DA BARRA – SP.</w:t>
      </w:r>
    </w:p>
    <w:p w14:paraId="23601EE9" w14:textId="77777777" w:rsidR="001D6E95" w:rsidRPr="001D6E95" w:rsidRDefault="001D6E95" w:rsidP="001D6E95">
      <w:pPr>
        <w:autoSpaceDE w:val="0"/>
        <w:autoSpaceDN w:val="0"/>
        <w:adjustRightInd w:val="0"/>
        <w:jc w:val="both"/>
        <w:rPr>
          <w:rFonts w:ascii="Calibri" w:hAnsi="Calibri" w:cs="Calibri"/>
          <w:color w:val="auto"/>
          <w:sz w:val="22"/>
          <w:szCs w:val="22"/>
        </w:rPr>
      </w:pPr>
      <w:r w:rsidRPr="001D6E95">
        <w:rPr>
          <w:rFonts w:ascii="Calibri" w:hAnsi="Calibri" w:cs="Calibri"/>
          <w:color w:val="auto"/>
          <w:sz w:val="22"/>
          <w:szCs w:val="22"/>
        </w:rPr>
        <w:t xml:space="preserve"> </w:t>
      </w:r>
    </w:p>
    <w:p w14:paraId="398E91E8" w14:textId="3488D805" w:rsidR="001D6E95" w:rsidRPr="001D6E95" w:rsidRDefault="001D6E95" w:rsidP="001D6E95">
      <w:pPr>
        <w:autoSpaceDE w:val="0"/>
        <w:autoSpaceDN w:val="0"/>
        <w:adjustRightInd w:val="0"/>
        <w:jc w:val="both"/>
        <w:rPr>
          <w:rFonts w:ascii="Calibri" w:hAnsi="Calibri" w:cs="Calibri"/>
          <w:color w:val="auto"/>
          <w:sz w:val="22"/>
          <w:szCs w:val="22"/>
        </w:rPr>
      </w:pPr>
      <w:r w:rsidRPr="001D6E95">
        <w:rPr>
          <w:rFonts w:ascii="Calibri" w:hAnsi="Calibri" w:cs="Calibri"/>
          <w:color w:val="auto"/>
          <w:sz w:val="22"/>
          <w:szCs w:val="22"/>
        </w:rPr>
        <w:t xml:space="preserve">Ref.: Tomada de Preços n.º </w:t>
      </w:r>
      <w:r w:rsidR="00654C84">
        <w:rPr>
          <w:rFonts w:ascii="Calibri" w:hAnsi="Calibri" w:cs="Calibri"/>
          <w:color w:val="auto"/>
          <w:sz w:val="22"/>
          <w:szCs w:val="22"/>
        </w:rPr>
        <w:t>002/2024</w:t>
      </w:r>
    </w:p>
    <w:p w14:paraId="2D805324" w14:textId="77777777" w:rsidR="001D6E95" w:rsidRPr="001D6E95" w:rsidRDefault="001D6E95" w:rsidP="001D6E95">
      <w:pPr>
        <w:jc w:val="both"/>
        <w:rPr>
          <w:rFonts w:ascii="Calibri" w:hAnsi="Calibri" w:cs="Calibri"/>
          <w:color w:val="auto"/>
          <w:sz w:val="22"/>
          <w:szCs w:val="22"/>
        </w:rPr>
      </w:pPr>
    </w:p>
    <w:p w14:paraId="53EA3195" w14:textId="63D2BEE6" w:rsidR="0061697C" w:rsidRPr="001D6E95" w:rsidRDefault="001D6E95" w:rsidP="001D6E95">
      <w:pPr>
        <w:pStyle w:val="Corpodetexto"/>
        <w:jc w:val="both"/>
        <w:rPr>
          <w:rFonts w:asciiTheme="minorHAnsi" w:hAnsiTheme="minorHAnsi" w:cstheme="minorHAnsi"/>
          <w:sz w:val="22"/>
          <w:szCs w:val="22"/>
        </w:rPr>
      </w:pPr>
      <w:r w:rsidRPr="001D6E95">
        <w:rPr>
          <w:rFonts w:ascii="Calibri" w:hAnsi="Calibri" w:cs="Calibri"/>
          <w:color w:val="auto"/>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da Tomada de Preços n.º </w:t>
      </w:r>
      <w:r w:rsidR="00654C84">
        <w:rPr>
          <w:rFonts w:ascii="Calibri" w:hAnsi="Calibri" w:cs="Calibri"/>
          <w:color w:val="auto"/>
          <w:sz w:val="22"/>
          <w:szCs w:val="22"/>
        </w:rPr>
        <w:t>002/2024</w:t>
      </w:r>
      <w:r w:rsidRPr="001D6E95">
        <w:rPr>
          <w:rFonts w:ascii="Calibri" w:hAnsi="Calibri" w:cs="Calibri"/>
          <w:color w:val="auto"/>
          <w:sz w:val="22"/>
          <w:szCs w:val="22"/>
        </w:rPr>
        <w:t>, da Prefeitura de São Joaquim da Barra, Estado de São Paulo,</w:t>
      </w:r>
      <w:r w:rsidRPr="001D6E95">
        <w:rPr>
          <w:rFonts w:asciiTheme="minorHAnsi" w:hAnsiTheme="minorHAnsi" w:cstheme="minorHAnsi"/>
          <w:b/>
          <w:sz w:val="22"/>
          <w:szCs w:val="22"/>
        </w:rPr>
        <w:t xml:space="preserve"> </w:t>
      </w:r>
      <w:r w:rsidR="0061697C" w:rsidRPr="001D6E95">
        <w:rPr>
          <w:rFonts w:asciiTheme="minorHAnsi" w:hAnsiTheme="minorHAnsi" w:cstheme="minorHAnsi"/>
          <w:b/>
          <w:sz w:val="22"/>
          <w:szCs w:val="22"/>
        </w:rPr>
        <w:t>DECLARA</w:t>
      </w:r>
      <w:r w:rsidR="0061697C" w:rsidRPr="001D6E95">
        <w:rPr>
          <w:rFonts w:asciiTheme="minorHAnsi" w:hAnsiTheme="minorHAnsi" w:cstheme="minorHAnsi"/>
          <w:sz w:val="22"/>
          <w:szCs w:val="22"/>
        </w:rPr>
        <w:t>, sob as penas de Lei, que possui suporte técnico/administrativo, pessoal</w:t>
      </w:r>
      <w:r w:rsidR="0061697C" w:rsidRPr="001D6E95">
        <w:rPr>
          <w:rFonts w:asciiTheme="minorHAnsi" w:hAnsiTheme="minorHAnsi" w:cstheme="minorHAnsi"/>
          <w:spacing w:val="1"/>
          <w:sz w:val="22"/>
          <w:szCs w:val="22"/>
        </w:rPr>
        <w:t xml:space="preserve"> </w:t>
      </w:r>
      <w:r w:rsidR="0061697C" w:rsidRPr="001D6E95">
        <w:rPr>
          <w:rFonts w:asciiTheme="minorHAnsi" w:hAnsiTheme="minorHAnsi" w:cstheme="minorHAnsi"/>
          <w:sz w:val="22"/>
          <w:szCs w:val="22"/>
        </w:rPr>
        <w:t>qualificado e capacitado para atender aos requisitos técnicos desta licitação, bem como</w:t>
      </w:r>
      <w:r w:rsidR="0061697C" w:rsidRPr="001D6E95">
        <w:rPr>
          <w:rFonts w:asciiTheme="minorHAnsi" w:hAnsiTheme="minorHAnsi" w:cstheme="minorHAnsi"/>
          <w:spacing w:val="1"/>
          <w:sz w:val="22"/>
          <w:szCs w:val="22"/>
        </w:rPr>
        <w:t xml:space="preserve"> </w:t>
      </w:r>
      <w:r w:rsidR="0061697C" w:rsidRPr="001D6E95">
        <w:rPr>
          <w:rFonts w:asciiTheme="minorHAnsi" w:hAnsiTheme="minorHAnsi" w:cstheme="minorHAnsi"/>
          <w:sz w:val="22"/>
          <w:szCs w:val="22"/>
        </w:rPr>
        <w:t>instalações</w:t>
      </w:r>
      <w:r w:rsidR="0061697C" w:rsidRPr="001D6E95">
        <w:rPr>
          <w:rFonts w:asciiTheme="minorHAnsi" w:hAnsiTheme="minorHAnsi" w:cstheme="minorHAnsi"/>
          <w:spacing w:val="-1"/>
          <w:sz w:val="22"/>
          <w:szCs w:val="22"/>
        </w:rPr>
        <w:t xml:space="preserve"> </w:t>
      </w:r>
      <w:r w:rsidR="0061697C" w:rsidRPr="001D6E95">
        <w:rPr>
          <w:rFonts w:asciiTheme="minorHAnsi" w:hAnsiTheme="minorHAnsi" w:cstheme="minorHAnsi"/>
          <w:sz w:val="22"/>
          <w:szCs w:val="22"/>
        </w:rPr>
        <w:t>em condições</w:t>
      </w:r>
      <w:r w:rsidR="0061697C" w:rsidRPr="001D6E95">
        <w:rPr>
          <w:rFonts w:asciiTheme="minorHAnsi" w:hAnsiTheme="minorHAnsi" w:cstheme="minorHAnsi"/>
          <w:spacing w:val="2"/>
          <w:sz w:val="22"/>
          <w:szCs w:val="22"/>
        </w:rPr>
        <w:t xml:space="preserve"> </w:t>
      </w:r>
      <w:r w:rsidR="0061697C" w:rsidRPr="001D6E95">
        <w:rPr>
          <w:rFonts w:asciiTheme="minorHAnsi" w:hAnsiTheme="minorHAnsi" w:cstheme="minorHAnsi"/>
          <w:sz w:val="22"/>
          <w:szCs w:val="22"/>
        </w:rPr>
        <w:t>de</w:t>
      </w:r>
      <w:r w:rsidR="0061697C" w:rsidRPr="001D6E95">
        <w:rPr>
          <w:rFonts w:asciiTheme="minorHAnsi" w:hAnsiTheme="minorHAnsi" w:cstheme="minorHAnsi"/>
          <w:spacing w:val="-1"/>
          <w:sz w:val="22"/>
          <w:szCs w:val="22"/>
        </w:rPr>
        <w:t xml:space="preserve"> </w:t>
      </w:r>
      <w:r w:rsidR="0061697C" w:rsidRPr="001D6E95">
        <w:rPr>
          <w:rFonts w:asciiTheme="minorHAnsi" w:hAnsiTheme="minorHAnsi" w:cstheme="minorHAnsi"/>
          <w:sz w:val="22"/>
          <w:szCs w:val="22"/>
        </w:rPr>
        <w:t>operação.</w:t>
      </w:r>
    </w:p>
    <w:p w14:paraId="5A7D03A9" w14:textId="77777777" w:rsidR="0061697C" w:rsidRPr="0061697C" w:rsidRDefault="0061697C" w:rsidP="0061697C">
      <w:pPr>
        <w:pStyle w:val="Corpodetexto"/>
        <w:rPr>
          <w:rFonts w:asciiTheme="minorHAnsi" w:hAnsiTheme="minorHAnsi" w:cstheme="minorHAnsi"/>
          <w:sz w:val="22"/>
          <w:szCs w:val="22"/>
        </w:rPr>
      </w:pPr>
    </w:p>
    <w:p w14:paraId="09023EC4" w14:textId="77777777" w:rsidR="0061697C" w:rsidRPr="0061697C" w:rsidRDefault="0061697C" w:rsidP="0061697C">
      <w:pPr>
        <w:pStyle w:val="Corpodetexto"/>
        <w:spacing w:before="11"/>
        <w:rPr>
          <w:rFonts w:asciiTheme="minorHAnsi" w:hAnsiTheme="minorHAnsi" w:cstheme="minorHAnsi"/>
          <w:sz w:val="22"/>
          <w:szCs w:val="22"/>
        </w:rPr>
      </w:pPr>
    </w:p>
    <w:p w14:paraId="02A74F90" w14:textId="77777777" w:rsidR="001D6E95" w:rsidRPr="002D666B" w:rsidRDefault="001D6E95" w:rsidP="001D6E95">
      <w:pPr>
        <w:jc w:val="both"/>
        <w:rPr>
          <w:rFonts w:ascii="Calibri" w:hAnsi="Calibri" w:cs="Calibri"/>
          <w:color w:val="auto"/>
          <w:sz w:val="24"/>
        </w:rPr>
      </w:pPr>
      <w:r w:rsidRPr="002D666B">
        <w:rPr>
          <w:rFonts w:ascii="Calibri" w:hAnsi="Calibri" w:cs="Calibri"/>
          <w:color w:val="auto"/>
          <w:sz w:val="24"/>
        </w:rPr>
        <w:t xml:space="preserve">Local e data </w:t>
      </w:r>
    </w:p>
    <w:p w14:paraId="67A3F970" w14:textId="77777777" w:rsidR="001D6E95" w:rsidRPr="002D666B" w:rsidRDefault="001D6E95" w:rsidP="001D6E95">
      <w:pPr>
        <w:jc w:val="both"/>
        <w:rPr>
          <w:rFonts w:ascii="Calibri" w:hAnsi="Calibri" w:cs="Calibri"/>
          <w:color w:val="auto"/>
          <w:sz w:val="28"/>
          <w:szCs w:val="28"/>
        </w:rPr>
      </w:pPr>
    </w:p>
    <w:p w14:paraId="18A52B63" w14:textId="5A9502EF" w:rsidR="00CE28F2" w:rsidRDefault="001D6E95" w:rsidP="001D6E95">
      <w:pPr>
        <w:jc w:val="both"/>
        <w:rPr>
          <w:rFonts w:ascii="Calibri" w:hAnsi="Calibri" w:cs="Calibri"/>
          <w:color w:val="auto"/>
          <w:sz w:val="24"/>
        </w:rPr>
      </w:pPr>
      <w:r w:rsidRPr="002D666B">
        <w:rPr>
          <w:rFonts w:ascii="Calibri" w:hAnsi="Calibri" w:cs="Calibri"/>
          <w:color w:val="auto"/>
          <w:sz w:val="24"/>
        </w:rPr>
        <w:t>Carimbo, nome e assinatura do responsável legal</w:t>
      </w:r>
    </w:p>
    <w:p w14:paraId="219E7F91" w14:textId="77777777" w:rsidR="00CE28F2" w:rsidRDefault="00CE28F2">
      <w:pPr>
        <w:suppressAutoHyphens w:val="0"/>
        <w:rPr>
          <w:rFonts w:ascii="Calibri" w:hAnsi="Calibri" w:cs="Calibri"/>
          <w:color w:val="auto"/>
          <w:sz w:val="24"/>
        </w:rPr>
      </w:pPr>
      <w:r>
        <w:rPr>
          <w:rFonts w:ascii="Calibri" w:hAnsi="Calibri" w:cs="Calibri"/>
          <w:color w:val="auto"/>
          <w:sz w:val="24"/>
        </w:rPr>
        <w:br w:type="page"/>
      </w:r>
    </w:p>
    <w:p w14:paraId="37040C42" w14:textId="0EBC867C" w:rsidR="00D00E69" w:rsidRDefault="0061697C" w:rsidP="0061697C">
      <w:pPr>
        <w:tabs>
          <w:tab w:val="left" w:pos="1134"/>
          <w:tab w:val="left" w:pos="9072"/>
        </w:tabs>
        <w:ind w:right="-1"/>
        <w:jc w:val="center"/>
        <w:rPr>
          <w:rFonts w:asciiTheme="minorHAnsi" w:hAnsiTheme="minorHAnsi" w:cstheme="minorHAnsi"/>
          <w:b/>
          <w:sz w:val="22"/>
          <w:szCs w:val="22"/>
        </w:rPr>
      </w:pPr>
      <w:r w:rsidRPr="0061697C">
        <w:rPr>
          <w:rFonts w:asciiTheme="minorHAnsi" w:hAnsiTheme="minorHAnsi" w:cstheme="minorHAnsi"/>
          <w:b/>
          <w:sz w:val="22"/>
          <w:szCs w:val="22"/>
        </w:rPr>
        <w:lastRenderedPageBreak/>
        <w:t>ANEXO VII</w:t>
      </w:r>
    </w:p>
    <w:p w14:paraId="02934C15" w14:textId="77777777" w:rsidR="00D00E69" w:rsidRPr="00F22CFA" w:rsidRDefault="00D00E69" w:rsidP="00D00E69">
      <w:pPr>
        <w:autoSpaceDE w:val="0"/>
        <w:autoSpaceDN w:val="0"/>
        <w:adjustRightInd w:val="0"/>
        <w:jc w:val="center"/>
        <w:rPr>
          <w:rFonts w:asciiTheme="minorHAnsi" w:hAnsiTheme="minorHAnsi" w:cstheme="minorHAnsi"/>
          <w:color w:val="auto"/>
          <w:sz w:val="22"/>
          <w:szCs w:val="22"/>
        </w:rPr>
      </w:pPr>
      <w:r w:rsidRPr="0010618D">
        <w:rPr>
          <w:rFonts w:asciiTheme="minorHAnsi" w:hAnsiTheme="minorHAnsi" w:cstheme="minorHAnsi"/>
          <w:b/>
          <w:color w:val="auto"/>
          <w:sz w:val="22"/>
          <w:szCs w:val="22"/>
        </w:rPr>
        <w:t>DECLARAÇÃO DE INEXISTÊNCIA</w:t>
      </w:r>
      <w:r>
        <w:rPr>
          <w:rFonts w:asciiTheme="minorHAnsi" w:hAnsiTheme="minorHAnsi" w:cstheme="minorHAnsi"/>
          <w:b/>
          <w:color w:val="auto"/>
          <w:sz w:val="22"/>
          <w:szCs w:val="22"/>
        </w:rPr>
        <w:t xml:space="preserve"> DE PARENTESCO</w:t>
      </w:r>
    </w:p>
    <w:p w14:paraId="03E4FB8F" w14:textId="77777777" w:rsidR="00D00E69" w:rsidRDefault="00D00E69" w:rsidP="0061697C">
      <w:pPr>
        <w:tabs>
          <w:tab w:val="left" w:pos="1134"/>
          <w:tab w:val="left" w:pos="9072"/>
        </w:tabs>
        <w:ind w:right="-1"/>
        <w:jc w:val="center"/>
        <w:rPr>
          <w:rFonts w:asciiTheme="minorHAnsi" w:hAnsiTheme="minorHAnsi" w:cstheme="minorHAnsi"/>
          <w:b/>
          <w:sz w:val="22"/>
          <w:szCs w:val="22"/>
        </w:rPr>
      </w:pPr>
    </w:p>
    <w:p w14:paraId="7B431338" w14:textId="77777777" w:rsidR="00D00E69" w:rsidRPr="00F22CFA" w:rsidRDefault="00D00E69" w:rsidP="00D00E69">
      <w:pPr>
        <w:rPr>
          <w:rFonts w:asciiTheme="minorHAnsi" w:hAnsiTheme="minorHAnsi" w:cstheme="minorHAnsi"/>
          <w:color w:val="auto"/>
          <w:sz w:val="22"/>
          <w:szCs w:val="22"/>
        </w:rPr>
      </w:pPr>
      <w:r w:rsidRPr="00F22CFA">
        <w:rPr>
          <w:rFonts w:asciiTheme="minorHAnsi" w:hAnsiTheme="minorHAnsi" w:cstheme="minorHAnsi"/>
          <w:color w:val="auto"/>
          <w:sz w:val="22"/>
          <w:szCs w:val="22"/>
        </w:rPr>
        <w:t>(se a empresa não existir papel timbrado, segue os descritos abaixo, se existir apagar os dados solicitados da empresa)</w:t>
      </w:r>
    </w:p>
    <w:p w14:paraId="57454434" w14:textId="77777777" w:rsidR="00D00E69" w:rsidRPr="00F22CFA" w:rsidRDefault="00D00E69" w:rsidP="00D00E69">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Razão Social: .....................................</w:t>
      </w:r>
    </w:p>
    <w:p w14:paraId="17565848" w14:textId="77777777" w:rsidR="00D00E69" w:rsidRPr="00F22CFA" w:rsidRDefault="00D00E69" w:rsidP="00D00E69">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Endereço: ........................................</w:t>
      </w:r>
    </w:p>
    <w:p w14:paraId="66859061" w14:textId="77777777" w:rsidR="00D00E69" w:rsidRPr="00F22CFA" w:rsidRDefault="00D00E69" w:rsidP="00D00E69">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Cidade: .......................................... Estado: ......................  CEP: .....................</w:t>
      </w:r>
    </w:p>
    <w:p w14:paraId="2D00CB5B" w14:textId="77777777" w:rsidR="00D00E69" w:rsidRPr="00F22CFA" w:rsidRDefault="00D00E69" w:rsidP="00D00E69">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Telefone: ....................................... Fax: ............................</w:t>
      </w:r>
    </w:p>
    <w:p w14:paraId="12862E0A" w14:textId="77777777" w:rsidR="00D00E69" w:rsidRPr="00F22CFA" w:rsidRDefault="00D00E69" w:rsidP="00D00E69">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CNPJ N.º ......................................... Inscrição Estadual: ..........................</w:t>
      </w:r>
    </w:p>
    <w:p w14:paraId="40A0F027" w14:textId="77777777" w:rsidR="00D00E69" w:rsidRPr="00F22CFA" w:rsidRDefault="00D00E69" w:rsidP="00D00E69">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E-mail: ...........................................................</w:t>
      </w:r>
    </w:p>
    <w:p w14:paraId="7929DCAF" w14:textId="77777777" w:rsidR="00D00E69" w:rsidRPr="00F22CFA" w:rsidRDefault="00D00E69" w:rsidP="00D00E69">
      <w:pPr>
        <w:autoSpaceDE w:val="0"/>
        <w:autoSpaceDN w:val="0"/>
        <w:adjustRightInd w:val="0"/>
        <w:jc w:val="both"/>
        <w:rPr>
          <w:rFonts w:asciiTheme="minorHAnsi" w:hAnsiTheme="minorHAnsi" w:cstheme="minorHAnsi"/>
          <w:b/>
          <w:color w:val="auto"/>
          <w:sz w:val="22"/>
          <w:szCs w:val="22"/>
        </w:rPr>
      </w:pPr>
    </w:p>
    <w:p w14:paraId="596D2A71" w14:textId="77777777" w:rsidR="00D00E69" w:rsidRPr="00F22CFA" w:rsidRDefault="00D00E69" w:rsidP="00D00E69">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A</w:t>
      </w:r>
    </w:p>
    <w:p w14:paraId="4C021AC6" w14:textId="77777777" w:rsidR="00D00E69" w:rsidRPr="00F22CFA" w:rsidRDefault="00D00E69" w:rsidP="00D00E69">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PREFEITURA DE SÃO JOAQUIM DA BARRA</w:t>
      </w:r>
    </w:p>
    <w:p w14:paraId="07CA0316" w14:textId="77777777" w:rsidR="00D00E69" w:rsidRPr="00F22CFA" w:rsidRDefault="00D00E69" w:rsidP="00D00E69">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PRAÇA PROFESSOR IVO VANNUCHI S/N.º</w:t>
      </w:r>
    </w:p>
    <w:p w14:paraId="6BE51EB5" w14:textId="77777777" w:rsidR="00D00E69" w:rsidRPr="00F22CFA" w:rsidRDefault="00D00E69" w:rsidP="00D00E69">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À COMISSÃO MUNICIPAL DE LICITAÇÃO</w:t>
      </w:r>
    </w:p>
    <w:p w14:paraId="4FD7FD0A" w14:textId="77777777" w:rsidR="00D00E69" w:rsidRPr="00F22CFA" w:rsidRDefault="00D00E69" w:rsidP="00D00E69">
      <w:pPr>
        <w:jc w:val="both"/>
        <w:rPr>
          <w:rFonts w:asciiTheme="minorHAnsi" w:hAnsiTheme="minorHAnsi" w:cstheme="minorHAnsi"/>
          <w:color w:val="auto"/>
          <w:sz w:val="22"/>
          <w:szCs w:val="22"/>
          <w:u w:val="single"/>
        </w:rPr>
      </w:pPr>
      <w:r w:rsidRPr="00F22CFA">
        <w:rPr>
          <w:rFonts w:asciiTheme="minorHAnsi" w:hAnsiTheme="minorHAnsi" w:cstheme="minorHAnsi"/>
          <w:color w:val="auto"/>
          <w:sz w:val="22"/>
          <w:szCs w:val="22"/>
          <w:u w:val="single"/>
        </w:rPr>
        <w:t>SÃO JOAQUIM DA BARRA – SP.</w:t>
      </w:r>
    </w:p>
    <w:p w14:paraId="2C134911" w14:textId="77777777" w:rsidR="00D00E69" w:rsidRPr="00F22CFA" w:rsidRDefault="00D00E69" w:rsidP="00D00E69">
      <w:pPr>
        <w:autoSpaceDE w:val="0"/>
        <w:autoSpaceDN w:val="0"/>
        <w:adjustRightInd w:val="0"/>
        <w:jc w:val="both"/>
        <w:rPr>
          <w:rFonts w:asciiTheme="minorHAnsi" w:hAnsiTheme="minorHAnsi" w:cstheme="minorHAnsi"/>
          <w:color w:val="auto"/>
          <w:sz w:val="22"/>
          <w:szCs w:val="22"/>
        </w:rPr>
      </w:pPr>
    </w:p>
    <w:p w14:paraId="7AE6E23F" w14:textId="3C17E36B" w:rsidR="00D00E69" w:rsidRPr="00F22CFA" w:rsidRDefault="00D00E69" w:rsidP="00D00E69">
      <w:pPr>
        <w:autoSpaceDE w:val="0"/>
        <w:autoSpaceDN w:val="0"/>
        <w:adjustRightInd w:val="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Ref.: Tomada de Preços N.º </w:t>
      </w:r>
      <w:r w:rsidR="00654C84">
        <w:rPr>
          <w:rFonts w:asciiTheme="minorHAnsi" w:hAnsiTheme="minorHAnsi" w:cstheme="minorHAnsi"/>
          <w:color w:val="auto"/>
          <w:sz w:val="22"/>
          <w:szCs w:val="22"/>
        </w:rPr>
        <w:t>002/2024</w:t>
      </w:r>
    </w:p>
    <w:p w14:paraId="06827943" w14:textId="77777777" w:rsidR="00D00E69" w:rsidRPr="00F22CFA" w:rsidRDefault="00D00E69" w:rsidP="00D00E69">
      <w:pPr>
        <w:autoSpaceDE w:val="0"/>
        <w:autoSpaceDN w:val="0"/>
        <w:adjustRightInd w:val="0"/>
        <w:jc w:val="both"/>
        <w:rPr>
          <w:rFonts w:asciiTheme="minorHAnsi" w:hAnsiTheme="minorHAnsi" w:cstheme="minorHAnsi"/>
          <w:color w:val="auto"/>
          <w:sz w:val="22"/>
          <w:szCs w:val="22"/>
        </w:rPr>
      </w:pPr>
    </w:p>
    <w:p w14:paraId="5672A1E1" w14:textId="77777777" w:rsidR="00D00E69" w:rsidRPr="00F22CFA" w:rsidRDefault="00D00E69" w:rsidP="00D00E69">
      <w:pPr>
        <w:jc w:val="both"/>
        <w:rPr>
          <w:rFonts w:asciiTheme="minorHAnsi" w:hAnsiTheme="minorHAnsi" w:cstheme="minorHAnsi"/>
          <w:color w:val="auto"/>
          <w:sz w:val="22"/>
          <w:szCs w:val="22"/>
        </w:rPr>
      </w:pPr>
    </w:p>
    <w:p w14:paraId="06B92AD4" w14:textId="15FECEDA" w:rsidR="00D00E69" w:rsidRDefault="00D00E69" w:rsidP="00D00E69">
      <w:pPr>
        <w:autoSpaceDE w:val="0"/>
        <w:autoSpaceDN w:val="0"/>
        <w:adjustRightInd w:val="0"/>
        <w:jc w:val="both"/>
        <w:rPr>
          <w:rFonts w:asciiTheme="minorHAnsi" w:hAnsiTheme="minorHAnsi" w:cstheme="minorHAnsi"/>
          <w:bCs/>
          <w:color w:val="auto"/>
          <w:sz w:val="22"/>
          <w:szCs w:val="22"/>
        </w:rPr>
      </w:pPr>
      <w:r w:rsidRPr="00F22CFA">
        <w:rPr>
          <w:rFonts w:asciiTheme="minorHAnsi" w:hAnsiTheme="minorHAnsi" w:cstheme="minorHAnsi"/>
          <w:color w:val="auto"/>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w:t>
      </w:r>
      <w:r w:rsidRPr="00F22CFA">
        <w:rPr>
          <w:rFonts w:ascii="Calibri" w:hAnsi="Calibri"/>
          <w:b/>
          <w:sz w:val="22"/>
          <w:szCs w:val="22"/>
        </w:rPr>
        <w:t>Edital Completo da Tomada de Preços N.º</w:t>
      </w:r>
      <w:r>
        <w:rPr>
          <w:rFonts w:ascii="Calibri" w:hAnsi="Calibri"/>
          <w:b/>
          <w:sz w:val="22"/>
          <w:szCs w:val="22"/>
        </w:rPr>
        <w:t xml:space="preserve"> </w:t>
      </w:r>
      <w:r w:rsidR="00654C84">
        <w:rPr>
          <w:rFonts w:ascii="Calibri" w:hAnsi="Calibri"/>
          <w:b/>
          <w:sz w:val="22"/>
          <w:szCs w:val="22"/>
        </w:rPr>
        <w:t>002/2024</w:t>
      </w:r>
      <w:r w:rsidRPr="00F22CFA">
        <w:rPr>
          <w:rFonts w:asciiTheme="minorHAnsi" w:hAnsiTheme="minorHAnsi" w:cstheme="minorHAnsi"/>
          <w:color w:val="auto"/>
          <w:sz w:val="22"/>
          <w:szCs w:val="22"/>
        </w:rPr>
        <w:t xml:space="preserve">, da Prefeitura de São Joaquim da Barra, Estado de São Paulo, </w:t>
      </w:r>
      <w:r w:rsidRPr="0010618D">
        <w:rPr>
          <w:rFonts w:asciiTheme="minorHAnsi" w:hAnsiTheme="minorHAnsi" w:cstheme="minorHAnsi"/>
          <w:b/>
          <w:color w:val="auto"/>
          <w:sz w:val="22"/>
          <w:szCs w:val="22"/>
        </w:rPr>
        <w:t xml:space="preserve">DECLARA, </w:t>
      </w:r>
      <w:r w:rsidRPr="000F43E5">
        <w:rPr>
          <w:rFonts w:asciiTheme="minorHAnsi" w:hAnsiTheme="minorHAnsi" w:cstheme="minorHAnsi"/>
          <w:bCs/>
          <w:color w:val="auto"/>
          <w:sz w:val="22"/>
          <w:szCs w:val="22"/>
        </w:rPr>
        <w:t xml:space="preserve">sob as penas da lei, para fins da Tomada de Preços nº </w:t>
      </w:r>
      <w:r w:rsidR="00654C84">
        <w:rPr>
          <w:rFonts w:asciiTheme="minorHAnsi" w:hAnsiTheme="minorHAnsi" w:cstheme="minorHAnsi"/>
          <w:bCs/>
          <w:color w:val="auto"/>
          <w:sz w:val="22"/>
          <w:szCs w:val="22"/>
        </w:rPr>
        <w:t>002/2024</w:t>
      </w:r>
      <w:r w:rsidRPr="000F43E5">
        <w:rPr>
          <w:rFonts w:asciiTheme="minorHAnsi" w:hAnsiTheme="minorHAnsi" w:cstheme="minorHAnsi"/>
          <w:bCs/>
          <w:color w:val="auto"/>
          <w:sz w:val="22"/>
          <w:szCs w:val="22"/>
        </w:rPr>
        <w:t>, a inexistência no quadro da empresa, de sócios  com vínculo de parentesco em linha reta, colateral ou por afinidade até o terceiro grau</w:t>
      </w:r>
      <w:r>
        <w:rPr>
          <w:rFonts w:asciiTheme="minorHAnsi" w:hAnsiTheme="minorHAnsi" w:cstheme="minorHAnsi"/>
          <w:bCs/>
          <w:color w:val="auto"/>
          <w:sz w:val="22"/>
          <w:szCs w:val="22"/>
        </w:rPr>
        <w:t xml:space="preserve"> com servidores do Município</w:t>
      </w:r>
      <w:r w:rsidRPr="000F43E5">
        <w:rPr>
          <w:rFonts w:asciiTheme="minorHAnsi" w:hAnsiTheme="minorHAnsi" w:cstheme="minorHAnsi"/>
          <w:bCs/>
          <w:color w:val="auto"/>
          <w:sz w:val="22"/>
          <w:szCs w:val="22"/>
        </w:rPr>
        <w:t>, ou, ainda, que sejam cônjuges ou companheiros de ocupantes do quadro da Prefeitura Municipal de São Joaquim da Barra/SP, nos cargos de direção</w:t>
      </w:r>
      <w:r>
        <w:rPr>
          <w:rFonts w:asciiTheme="minorHAnsi" w:hAnsiTheme="minorHAnsi" w:cstheme="minorHAnsi"/>
          <w:bCs/>
          <w:color w:val="auto"/>
          <w:sz w:val="22"/>
          <w:szCs w:val="22"/>
        </w:rPr>
        <w:t>,</w:t>
      </w:r>
      <w:r w:rsidRPr="000F43E5">
        <w:rPr>
          <w:rFonts w:asciiTheme="minorHAnsi" w:hAnsiTheme="minorHAnsi" w:cstheme="minorHAnsi"/>
          <w:bCs/>
          <w:color w:val="auto"/>
          <w:sz w:val="22"/>
          <w:szCs w:val="22"/>
        </w:rPr>
        <w:t xml:space="preserve"> chefia </w:t>
      </w:r>
      <w:r>
        <w:rPr>
          <w:rFonts w:asciiTheme="minorHAnsi" w:hAnsiTheme="minorHAnsi" w:cstheme="minorHAnsi"/>
          <w:bCs/>
          <w:color w:val="auto"/>
          <w:sz w:val="22"/>
          <w:szCs w:val="22"/>
        </w:rPr>
        <w:t xml:space="preserve">e assessoramento </w:t>
      </w:r>
      <w:r w:rsidRPr="000F43E5">
        <w:rPr>
          <w:rFonts w:asciiTheme="minorHAnsi" w:hAnsiTheme="minorHAnsi" w:cstheme="minorHAnsi"/>
          <w:bCs/>
          <w:color w:val="auto"/>
          <w:sz w:val="22"/>
          <w:szCs w:val="22"/>
        </w:rPr>
        <w:t>ou exercentes de função gratificada de mesma natureza, bem como de seus agentes políticos</w:t>
      </w:r>
      <w:r>
        <w:rPr>
          <w:rFonts w:asciiTheme="minorHAnsi" w:hAnsiTheme="minorHAnsi" w:cstheme="minorHAnsi"/>
          <w:bCs/>
          <w:color w:val="auto"/>
          <w:sz w:val="22"/>
          <w:szCs w:val="22"/>
        </w:rPr>
        <w:t xml:space="preserve">. </w:t>
      </w:r>
    </w:p>
    <w:p w14:paraId="08ACC4AF" w14:textId="77777777" w:rsidR="00D00E69" w:rsidRDefault="00D00E69" w:rsidP="00D00E69">
      <w:pPr>
        <w:autoSpaceDE w:val="0"/>
        <w:autoSpaceDN w:val="0"/>
        <w:adjustRightInd w:val="0"/>
        <w:jc w:val="both"/>
        <w:rPr>
          <w:rFonts w:asciiTheme="minorHAnsi" w:hAnsiTheme="minorHAnsi" w:cstheme="minorHAnsi"/>
          <w:bCs/>
          <w:color w:val="auto"/>
          <w:sz w:val="22"/>
          <w:szCs w:val="22"/>
        </w:rPr>
      </w:pPr>
    </w:p>
    <w:p w14:paraId="670233DB" w14:textId="77777777" w:rsidR="00D00E69" w:rsidRDefault="00D00E69" w:rsidP="00D00E69">
      <w:pPr>
        <w:autoSpaceDE w:val="0"/>
        <w:autoSpaceDN w:val="0"/>
        <w:adjustRightInd w:val="0"/>
        <w:jc w:val="both"/>
        <w:rPr>
          <w:rFonts w:asciiTheme="minorHAnsi" w:hAnsiTheme="minorHAnsi" w:cstheme="minorHAnsi"/>
          <w:bCs/>
          <w:color w:val="auto"/>
          <w:sz w:val="22"/>
          <w:szCs w:val="22"/>
        </w:rPr>
      </w:pPr>
      <w:r w:rsidRPr="00EE5542">
        <w:rPr>
          <w:rFonts w:asciiTheme="minorHAnsi" w:hAnsiTheme="minorHAnsi" w:cstheme="minorHAnsi"/>
          <w:b/>
          <w:color w:val="auto"/>
          <w:sz w:val="22"/>
          <w:szCs w:val="22"/>
        </w:rPr>
        <w:t>DECLARA</w:t>
      </w:r>
      <w:r>
        <w:rPr>
          <w:rFonts w:asciiTheme="minorHAnsi" w:hAnsiTheme="minorHAnsi" w:cstheme="minorHAnsi"/>
          <w:b/>
          <w:color w:val="auto"/>
          <w:sz w:val="22"/>
          <w:szCs w:val="22"/>
        </w:rPr>
        <w:t>,</w:t>
      </w:r>
      <w:r>
        <w:rPr>
          <w:rFonts w:asciiTheme="minorHAnsi" w:hAnsiTheme="minorHAnsi" w:cstheme="minorHAnsi"/>
          <w:bCs/>
          <w:color w:val="auto"/>
          <w:sz w:val="22"/>
          <w:szCs w:val="22"/>
        </w:rPr>
        <w:t xml:space="preserve"> ainda, que não existe grau de parentesco em linha reta ou colateral até o terceiro grau com sócio de outra empresa licitante do mesmo certame. </w:t>
      </w:r>
    </w:p>
    <w:p w14:paraId="5A8C40EF" w14:textId="77777777" w:rsidR="00D00E69" w:rsidRPr="00F22CFA" w:rsidRDefault="00D00E69" w:rsidP="00D00E69">
      <w:pPr>
        <w:jc w:val="both"/>
        <w:rPr>
          <w:rFonts w:asciiTheme="minorHAnsi" w:hAnsiTheme="minorHAnsi" w:cstheme="minorHAnsi"/>
          <w:color w:val="auto"/>
          <w:sz w:val="22"/>
          <w:szCs w:val="22"/>
        </w:rPr>
      </w:pPr>
    </w:p>
    <w:p w14:paraId="51A3EBA3" w14:textId="67DA7EC5" w:rsidR="00D00E69" w:rsidRPr="00F22CFA" w:rsidRDefault="00D00E69" w:rsidP="00D00E69">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 xml:space="preserve">Local e data </w:t>
      </w:r>
    </w:p>
    <w:p w14:paraId="1893ABC0" w14:textId="77777777" w:rsidR="00D00E69" w:rsidRDefault="00D00E69" w:rsidP="00D00E69">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Carimbo, nome e assinatura do responsável legal</w:t>
      </w:r>
    </w:p>
    <w:p w14:paraId="7430AEED" w14:textId="77777777" w:rsidR="00D00E69" w:rsidRPr="00F22CFA" w:rsidRDefault="00D00E69" w:rsidP="00D00E69">
      <w:pPr>
        <w:jc w:val="both"/>
        <w:rPr>
          <w:rFonts w:asciiTheme="minorHAnsi" w:hAnsiTheme="minorHAnsi" w:cstheme="minorHAnsi"/>
          <w:color w:val="auto"/>
          <w:sz w:val="22"/>
          <w:szCs w:val="22"/>
        </w:rPr>
      </w:pPr>
    </w:p>
    <w:p w14:paraId="0AB3B38F" w14:textId="77777777" w:rsidR="00D00E69" w:rsidRPr="00D55607" w:rsidRDefault="00D00E69" w:rsidP="00D00E69">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4"/>
        </w:rPr>
      </w:pPr>
      <w:r w:rsidRPr="00F22CFA">
        <w:rPr>
          <w:rFonts w:ascii="Calibri" w:hAnsi="Calibri"/>
          <w:b/>
          <w:bCs/>
          <w:sz w:val="24"/>
        </w:rPr>
        <w:t>(</w:t>
      </w:r>
      <w:r>
        <w:rPr>
          <w:rFonts w:ascii="Calibri" w:hAnsi="Calibri"/>
          <w:b/>
          <w:bCs/>
          <w:sz w:val="24"/>
        </w:rPr>
        <w:t xml:space="preserve">DEVERÁ SER APRESENTADO EM ATÉ 03 (TRÊS) DIAS, </w:t>
      </w:r>
      <w:r w:rsidRPr="00EB558E">
        <w:rPr>
          <w:rFonts w:ascii="Calibri" w:hAnsi="Calibri"/>
          <w:b/>
          <w:bCs/>
          <w:sz w:val="24"/>
          <w:u w:val="thick"/>
        </w:rPr>
        <w:t>SOMENTE</w:t>
      </w:r>
      <w:r>
        <w:rPr>
          <w:rFonts w:ascii="Calibri" w:hAnsi="Calibri"/>
          <w:b/>
          <w:bCs/>
          <w:sz w:val="24"/>
        </w:rPr>
        <w:t xml:space="preserve"> PELA EMPRESA VENCEDORA</w:t>
      </w:r>
      <w:r w:rsidRPr="00F22CFA">
        <w:rPr>
          <w:rFonts w:ascii="Calibri" w:hAnsi="Calibri"/>
          <w:b/>
          <w:sz w:val="24"/>
        </w:rPr>
        <w:t>)</w:t>
      </w:r>
    </w:p>
    <w:p w14:paraId="2AFC395C" w14:textId="443E2DCD" w:rsidR="00D00E69" w:rsidRDefault="00D00E69">
      <w:pPr>
        <w:suppressAutoHyphens w:val="0"/>
        <w:rPr>
          <w:rFonts w:ascii="Calibri" w:hAnsi="Calibri"/>
          <w:b/>
          <w:sz w:val="24"/>
        </w:rPr>
      </w:pPr>
      <w:r>
        <w:rPr>
          <w:rFonts w:ascii="Calibri" w:hAnsi="Calibri"/>
          <w:b/>
          <w:sz w:val="24"/>
        </w:rPr>
        <w:br w:type="page"/>
      </w:r>
    </w:p>
    <w:p w14:paraId="5B9E8C7F" w14:textId="77777777" w:rsidR="0061697C" w:rsidRPr="0061697C" w:rsidRDefault="0061697C" w:rsidP="0061697C">
      <w:pPr>
        <w:spacing w:before="100"/>
        <w:ind w:left="614" w:right="891"/>
        <w:jc w:val="center"/>
        <w:rPr>
          <w:rFonts w:asciiTheme="minorHAnsi" w:hAnsiTheme="minorHAnsi" w:cstheme="minorHAnsi"/>
          <w:b/>
          <w:sz w:val="22"/>
          <w:szCs w:val="22"/>
        </w:rPr>
      </w:pPr>
      <w:r w:rsidRPr="0061697C">
        <w:rPr>
          <w:rFonts w:asciiTheme="minorHAnsi" w:hAnsiTheme="minorHAnsi" w:cstheme="minorHAnsi"/>
          <w:b/>
          <w:sz w:val="22"/>
          <w:szCs w:val="22"/>
        </w:rPr>
        <w:lastRenderedPageBreak/>
        <w:t>ANEXO VIII</w:t>
      </w:r>
    </w:p>
    <w:p w14:paraId="6C80BF9F" w14:textId="77777777" w:rsidR="0061697C" w:rsidRPr="0061697C" w:rsidRDefault="0061697C" w:rsidP="0061697C">
      <w:pPr>
        <w:ind w:left="614" w:right="891"/>
        <w:jc w:val="center"/>
        <w:rPr>
          <w:rFonts w:asciiTheme="minorHAnsi" w:hAnsiTheme="minorHAnsi" w:cstheme="minorHAnsi"/>
          <w:b/>
          <w:sz w:val="22"/>
          <w:szCs w:val="22"/>
        </w:rPr>
      </w:pPr>
    </w:p>
    <w:p w14:paraId="22442EA6" w14:textId="77777777" w:rsidR="0061697C" w:rsidRPr="0061697C" w:rsidRDefault="0061697C" w:rsidP="0061697C">
      <w:pPr>
        <w:tabs>
          <w:tab w:val="left" w:pos="4940"/>
        </w:tabs>
        <w:jc w:val="center"/>
        <w:rPr>
          <w:rFonts w:asciiTheme="minorHAnsi" w:eastAsia="Batang" w:hAnsiTheme="minorHAnsi" w:cstheme="minorHAnsi"/>
          <w:sz w:val="22"/>
          <w:szCs w:val="22"/>
        </w:rPr>
      </w:pPr>
      <w:r w:rsidRPr="0061697C">
        <w:rPr>
          <w:rFonts w:asciiTheme="minorHAnsi" w:eastAsia="Batang" w:hAnsiTheme="minorHAnsi" w:cstheme="minorHAnsi"/>
          <w:b/>
          <w:sz w:val="22"/>
          <w:szCs w:val="22"/>
        </w:rPr>
        <w:t>ENVELOPE 3 - PROPOSTA COMERCIAL</w:t>
      </w:r>
      <w:r w:rsidRPr="0061697C">
        <w:rPr>
          <w:rFonts w:asciiTheme="minorHAnsi" w:eastAsia="Batang" w:hAnsiTheme="minorHAnsi" w:cstheme="minorHAnsi"/>
          <w:sz w:val="22"/>
          <w:szCs w:val="22"/>
        </w:rPr>
        <w:t>.</w:t>
      </w:r>
    </w:p>
    <w:p w14:paraId="2CBE61C2" w14:textId="77777777" w:rsidR="0061697C" w:rsidRPr="0061697C" w:rsidRDefault="0061697C" w:rsidP="0061697C">
      <w:pPr>
        <w:tabs>
          <w:tab w:val="left" w:pos="4940"/>
        </w:tabs>
        <w:jc w:val="center"/>
        <w:rPr>
          <w:rFonts w:asciiTheme="minorHAnsi" w:eastAsia="Batang" w:hAnsiTheme="minorHAnsi" w:cstheme="minorHAnsi"/>
          <w:sz w:val="22"/>
          <w:szCs w:val="22"/>
        </w:rPr>
      </w:pPr>
    </w:p>
    <w:p w14:paraId="1EB925F2" w14:textId="77777777" w:rsidR="0061697C" w:rsidRPr="0061697C" w:rsidRDefault="0061697C" w:rsidP="0061697C">
      <w:pPr>
        <w:jc w:val="both"/>
        <w:rPr>
          <w:rFonts w:asciiTheme="minorHAnsi" w:eastAsia="Batang" w:hAnsiTheme="minorHAnsi" w:cstheme="minorHAnsi"/>
          <w:sz w:val="22"/>
          <w:szCs w:val="22"/>
        </w:rPr>
      </w:pPr>
      <w:r w:rsidRPr="0061697C">
        <w:rPr>
          <w:rFonts w:asciiTheme="minorHAnsi" w:eastAsia="Batang" w:hAnsiTheme="minorHAnsi" w:cstheme="minorHAnsi"/>
          <w:b/>
          <w:bCs/>
          <w:sz w:val="22"/>
          <w:szCs w:val="22"/>
        </w:rPr>
        <w:t>1 - O envelope 3 deverá conter</w:t>
      </w:r>
      <w:r w:rsidRPr="0061697C">
        <w:rPr>
          <w:rFonts w:asciiTheme="minorHAnsi" w:eastAsia="Batang" w:hAnsiTheme="minorHAnsi" w:cstheme="minorHAnsi"/>
          <w:sz w:val="22"/>
          <w:szCs w:val="22"/>
        </w:rPr>
        <w:t>:</w:t>
      </w:r>
    </w:p>
    <w:p w14:paraId="5D9E5F8A" w14:textId="77777777" w:rsidR="0061697C" w:rsidRDefault="0061697C" w:rsidP="0061697C">
      <w:pPr>
        <w:jc w:val="both"/>
        <w:rPr>
          <w:rFonts w:asciiTheme="minorHAnsi" w:hAnsiTheme="minorHAnsi" w:cstheme="minorHAnsi"/>
          <w:color w:val="auto"/>
          <w:sz w:val="22"/>
          <w:szCs w:val="22"/>
          <w:lang w:eastAsia="en-US"/>
        </w:rPr>
      </w:pPr>
    </w:p>
    <w:tbl>
      <w:tblPr>
        <w:tblW w:w="0" w:type="auto"/>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560"/>
      </w:tblGrid>
      <w:tr w:rsidR="00D00E69" w:rsidRPr="002D666B" w14:paraId="51EBFCD4"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1BA988A6"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Razão Social:</w:t>
            </w:r>
          </w:p>
        </w:tc>
      </w:tr>
      <w:tr w:rsidR="00D00E69" w:rsidRPr="002D666B" w14:paraId="2B11AF60"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654F3784"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 xml:space="preserve">Nome Fantasia: </w:t>
            </w:r>
          </w:p>
        </w:tc>
      </w:tr>
      <w:tr w:rsidR="00D00E69" w:rsidRPr="002D666B" w14:paraId="527BA0F0" w14:textId="77777777" w:rsidTr="00EA574C">
        <w:trPr>
          <w:trHeight w:val="20"/>
        </w:trPr>
        <w:tc>
          <w:tcPr>
            <w:tcW w:w="4416" w:type="dxa"/>
            <w:gridSpan w:val="6"/>
            <w:tcBorders>
              <w:top w:val="single" w:sz="4" w:space="0" w:color="auto"/>
              <w:left w:val="single" w:sz="4" w:space="0" w:color="auto"/>
              <w:bottom w:val="single" w:sz="4" w:space="0" w:color="auto"/>
              <w:right w:val="single" w:sz="4" w:space="0" w:color="auto"/>
            </w:tcBorders>
          </w:tcPr>
          <w:p w14:paraId="6081C958"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CNPJ:</w:t>
            </w:r>
          </w:p>
        </w:tc>
        <w:tc>
          <w:tcPr>
            <w:tcW w:w="2403" w:type="dxa"/>
            <w:gridSpan w:val="4"/>
            <w:tcBorders>
              <w:top w:val="single" w:sz="4" w:space="0" w:color="auto"/>
              <w:left w:val="single" w:sz="4" w:space="0" w:color="auto"/>
              <w:bottom w:val="single" w:sz="4" w:space="0" w:color="auto"/>
              <w:right w:val="single" w:sz="4" w:space="0" w:color="auto"/>
            </w:tcBorders>
          </w:tcPr>
          <w:p w14:paraId="6E161C24"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Inscrição Estadual:</w:t>
            </w:r>
          </w:p>
        </w:tc>
        <w:tc>
          <w:tcPr>
            <w:tcW w:w="2679" w:type="dxa"/>
            <w:gridSpan w:val="2"/>
            <w:tcBorders>
              <w:top w:val="single" w:sz="4" w:space="0" w:color="auto"/>
              <w:left w:val="single" w:sz="4" w:space="0" w:color="auto"/>
              <w:bottom w:val="single" w:sz="4" w:space="0" w:color="auto"/>
              <w:right w:val="single" w:sz="4" w:space="0" w:color="auto"/>
            </w:tcBorders>
          </w:tcPr>
          <w:p w14:paraId="614295D9"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Inscrição Municipal:</w:t>
            </w:r>
          </w:p>
        </w:tc>
      </w:tr>
      <w:tr w:rsidR="00D00E69" w:rsidRPr="002D666B" w14:paraId="25816E61"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6BDA01BC"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Endereço:</w:t>
            </w:r>
          </w:p>
        </w:tc>
      </w:tr>
      <w:tr w:rsidR="00D00E69" w:rsidRPr="002D666B" w14:paraId="7143D4D2" w14:textId="77777777" w:rsidTr="00EA574C">
        <w:trPr>
          <w:trHeight w:val="20"/>
        </w:trPr>
        <w:tc>
          <w:tcPr>
            <w:tcW w:w="4140" w:type="dxa"/>
            <w:gridSpan w:val="5"/>
            <w:tcBorders>
              <w:top w:val="single" w:sz="4" w:space="0" w:color="auto"/>
              <w:left w:val="single" w:sz="4" w:space="0" w:color="auto"/>
              <w:bottom w:val="single" w:sz="4" w:space="0" w:color="auto"/>
              <w:right w:val="single" w:sz="4" w:space="0" w:color="auto"/>
            </w:tcBorders>
          </w:tcPr>
          <w:p w14:paraId="7174340F"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Bairro:</w:t>
            </w:r>
          </w:p>
        </w:tc>
        <w:tc>
          <w:tcPr>
            <w:tcW w:w="3798" w:type="dxa"/>
            <w:gridSpan w:val="6"/>
            <w:tcBorders>
              <w:top w:val="single" w:sz="4" w:space="0" w:color="auto"/>
              <w:left w:val="single" w:sz="4" w:space="0" w:color="auto"/>
              <w:bottom w:val="single" w:sz="4" w:space="0" w:color="auto"/>
              <w:right w:val="single" w:sz="4" w:space="0" w:color="auto"/>
            </w:tcBorders>
          </w:tcPr>
          <w:p w14:paraId="11FE25D4"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Cidade/Município:</w:t>
            </w:r>
          </w:p>
        </w:tc>
        <w:tc>
          <w:tcPr>
            <w:tcW w:w="1560" w:type="dxa"/>
            <w:tcBorders>
              <w:top w:val="single" w:sz="4" w:space="0" w:color="auto"/>
              <w:left w:val="single" w:sz="4" w:space="0" w:color="auto"/>
              <w:bottom w:val="single" w:sz="4" w:space="0" w:color="auto"/>
              <w:right w:val="single" w:sz="4" w:space="0" w:color="auto"/>
            </w:tcBorders>
          </w:tcPr>
          <w:p w14:paraId="5DFDEB96"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UF:</w:t>
            </w:r>
          </w:p>
        </w:tc>
      </w:tr>
      <w:tr w:rsidR="00D00E69" w:rsidRPr="002D666B" w14:paraId="3E88E9FB" w14:textId="77777777" w:rsidTr="00EA574C">
        <w:trPr>
          <w:trHeight w:val="20"/>
        </w:trPr>
        <w:tc>
          <w:tcPr>
            <w:tcW w:w="900" w:type="dxa"/>
            <w:tcBorders>
              <w:top w:val="single" w:sz="4" w:space="0" w:color="auto"/>
              <w:left w:val="single" w:sz="4" w:space="0" w:color="auto"/>
              <w:bottom w:val="single" w:sz="4" w:space="0" w:color="auto"/>
              <w:right w:val="single" w:sz="4" w:space="0" w:color="auto"/>
            </w:tcBorders>
          </w:tcPr>
          <w:p w14:paraId="52487BBE"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DDD:</w:t>
            </w:r>
          </w:p>
          <w:p w14:paraId="41C000D0" w14:textId="77777777" w:rsidR="00D00E69" w:rsidRPr="002D666B" w:rsidRDefault="00D00E69" w:rsidP="00EA574C">
            <w:pPr>
              <w:jc w:val="both"/>
              <w:rPr>
                <w:rFonts w:ascii="Calibri" w:hAnsi="Calibri" w:cs="Calibri"/>
                <w:color w:val="auto"/>
                <w:sz w:val="24"/>
              </w:rPr>
            </w:pPr>
          </w:p>
        </w:tc>
        <w:tc>
          <w:tcPr>
            <w:tcW w:w="2520" w:type="dxa"/>
            <w:gridSpan w:val="2"/>
            <w:tcBorders>
              <w:top w:val="single" w:sz="4" w:space="0" w:color="auto"/>
              <w:left w:val="single" w:sz="4" w:space="0" w:color="auto"/>
              <w:bottom w:val="single" w:sz="4" w:space="0" w:color="auto"/>
              <w:right w:val="single" w:sz="4" w:space="0" w:color="auto"/>
            </w:tcBorders>
          </w:tcPr>
          <w:p w14:paraId="7DEC0EC4"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Telefone:</w:t>
            </w:r>
          </w:p>
          <w:p w14:paraId="63FF61EC" w14:textId="77777777" w:rsidR="00D00E69" w:rsidRPr="002D666B" w:rsidRDefault="00D00E69" w:rsidP="00EA574C">
            <w:pPr>
              <w:jc w:val="both"/>
              <w:rPr>
                <w:rFonts w:ascii="Calibri" w:hAnsi="Calibri" w:cs="Calibri"/>
                <w:color w:val="auto"/>
                <w:sz w:val="24"/>
              </w:rPr>
            </w:pPr>
          </w:p>
        </w:tc>
        <w:tc>
          <w:tcPr>
            <w:tcW w:w="3240" w:type="dxa"/>
            <w:gridSpan w:val="6"/>
            <w:tcBorders>
              <w:top w:val="single" w:sz="4" w:space="0" w:color="auto"/>
              <w:left w:val="single" w:sz="4" w:space="0" w:color="auto"/>
              <w:bottom w:val="single" w:sz="4" w:space="0" w:color="auto"/>
              <w:right w:val="single" w:sz="4" w:space="0" w:color="auto"/>
            </w:tcBorders>
          </w:tcPr>
          <w:p w14:paraId="575C8A27"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Fax:</w:t>
            </w:r>
          </w:p>
          <w:p w14:paraId="142CD7D5" w14:textId="77777777" w:rsidR="00D00E69" w:rsidRPr="002D666B" w:rsidRDefault="00D00E69" w:rsidP="00EA574C">
            <w:pPr>
              <w:jc w:val="both"/>
              <w:rPr>
                <w:rFonts w:ascii="Calibri" w:hAnsi="Calibri" w:cs="Calibri"/>
                <w:color w:val="auto"/>
                <w:sz w:val="24"/>
              </w:rPr>
            </w:pPr>
          </w:p>
        </w:tc>
        <w:tc>
          <w:tcPr>
            <w:tcW w:w="2838" w:type="dxa"/>
            <w:gridSpan w:val="3"/>
            <w:tcBorders>
              <w:top w:val="single" w:sz="4" w:space="0" w:color="auto"/>
              <w:left w:val="single" w:sz="4" w:space="0" w:color="auto"/>
              <w:bottom w:val="single" w:sz="4" w:space="0" w:color="auto"/>
              <w:right w:val="single" w:sz="4" w:space="0" w:color="auto"/>
            </w:tcBorders>
          </w:tcPr>
          <w:p w14:paraId="1760BBCE"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CEP:</w:t>
            </w:r>
          </w:p>
          <w:p w14:paraId="751194DD" w14:textId="77777777" w:rsidR="00D00E69" w:rsidRPr="002D666B" w:rsidRDefault="00D00E69" w:rsidP="00EA574C">
            <w:pPr>
              <w:jc w:val="both"/>
              <w:rPr>
                <w:rFonts w:ascii="Calibri" w:hAnsi="Calibri" w:cs="Calibri"/>
                <w:color w:val="auto"/>
                <w:sz w:val="24"/>
              </w:rPr>
            </w:pPr>
          </w:p>
        </w:tc>
      </w:tr>
      <w:tr w:rsidR="00D00E69" w:rsidRPr="002D666B" w14:paraId="7E4BE6F4"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25851A3A"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Endereço Eletrônico – (E-mail):</w:t>
            </w:r>
          </w:p>
        </w:tc>
      </w:tr>
      <w:tr w:rsidR="00D00E69" w:rsidRPr="002D666B" w14:paraId="2175F2EE"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40E80E36" w14:textId="5D7F9128" w:rsidR="00D00E69" w:rsidRPr="002D666B" w:rsidRDefault="00D00E69" w:rsidP="00EA574C">
            <w:pPr>
              <w:pStyle w:val="Recuodecorpodetexto"/>
              <w:spacing w:line="240" w:lineRule="auto"/>
              <w:ind w:firstLine="0"/>
              <w:rPr>
                <w:rFonts w:ascii="Calibri" w:hAnsi="Calibri" w:cs="Calibri"/>
                <w:b/>
                <w:color w:val="auto"/>
              </w:rPr>
            </w:pPr>
            <w:r w:rsidRPr="002D666B">
              <w:rPr>
                <w:rFonts w:ascii="Calibri" w:hAnsi="Calibri" w:cs="Calibri"/>
                <w:b/>
                <w:color w:val="auto"/>
              </w:rPr>
              <w:t>RESPONSÁVEL PELA ASSINATURA D</w:t>
            </w:r>
            <w:r w:rsidR="00DE6FF7">
              <w:rPr>
                <w:rFonts w:ascii="Calibri" w:hAnsi="Calibri" w:cs="Calibri"/>
                <w:b/>
                <w:color w:val="auto"/>
              </w:rPr>
              <w:t>O</w:t>
            </w:r>
            <w:r>
              <w:rPr>
                <w:rFonts w:ascii="Calibri" w:hAnsi="Calibri" w:cs="Calibri"/>
                <w:b/>
                <w:color w:val="auto"/>
              </w:rPr>
              <w:t xml:space="preserve"> </w:t>
            </w:r>
            <w:r w:rsidR="00DE6FF7">
              <w:rPr>
                <w:rFonts w:ascii="Calibri" w:hAnsi="Calibri" w:cs="Calibri"/>
                <w:b/>
                <w:color w:val="auto"/>
              </w:rPr>
              <w:t>CONTRATO</w:t>
            </w:r>
            <w:r w:rsidRPr="002D666B">
              <w:rPr>
                <w:rFonts w:ascii="Calibri" w:hAnsi="Calibri" w:cs="Calibri"/>
                <w:b/>
                <w:color w:val="auto"/>
              </w:rPr>
              <w:t xml:space="preserve"> (SE SÓCIO NOS TERMOS DO CONTRATO SOCIAL) OU SEU REPRESENTANTE LEGAL ATRAVÉS DE PROCURAÇÃO PÚBLICA OU PARTICULAR:</w:t>
            </w:r>
          </w:p>
        </w:tc>
      </w:tr>
      <w:tr w:rsidR="00D00E69" w:rsidRPr="002D666B" w14:paraId="10EF72B3"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44F5489C"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Nome:</w:t>
            </w:r>
          </w:p>
        </w:tc>
      </w:tr>
      <w:tr w:rsidR="00D00E69" w:rsidRPr="002D666B" w14:paraId="35FC285A" w14:textId="77777777" w:rsidTr="00EA574C">
        <w:trPr>
          <w:trHeight w:val="20"/>
        </w:trPr>
        <w:tc>
          <w:tcPr>
            <w:tcW w:w="2880" w:type="dxa"/>
            <w:gridSpan w:val="2"/>
            <w:tcBorders>
              <w:top w:val="single" w:sz="4" w:space="0" w:color="auto"/>
              <w:left w:val="single" w:sz="4" w:space="0" w:color="auto"/>
              <w:bottom w:val="single" w:sz="4" w:space="0" w:color="auto"/>
              <w:right w:val="single" w:sz="4" w:space="0" w:color="auto"/>
            </w:tcBorders>
          </w:tcPr>
          <w:p w14:paraId="4D0FF154"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RG nº:</w:t>
            </w:r>
          </w:p>
        </w:tc>
        <w:tc>
          <w:tcPr>
            <w:tcW w:w="2520" w:type="dxa"/>
            <w:gridSpan w:val="5"/>
            <w:tcBorders>
              <w:top w:val="single" w:sz="4" w:space="0" w:color="auto"/>
              <w:left w:val="single" w:sz="4" w:space="0" w:color="auto"/>
              <w:bottom w:val="single" w:sz="4" w:space="0" w:color="auto"/>
              <w:right w:val="single" w:sz="4" w:space="0" w:color="auto"/>
            </w:tcBorders>
          </w:tcPr>
          <w:p w14:paraId="77A9F51C"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Órgão Expedidor:</w:t>
            </w:r>
          </w:p>
        </w:tc>
        <w:tc>
          <w:tcPr>
            <w:tcW w:w="4098" w:type="dxa"/>
            <w:gridSpan w:val="5"/>
            <w:tcBorders>
              <w:top w:val="single" w:sz="4" w:space="0" w:color="auto"/>
              <w:left w:val="single" w:sz="4" w:space="0" w:color="auto"/>
              <w:bottom w:val="single" w:sz="4" w:space="0" w:color="auto"/>
              <w:right w:val="single" w:sz="4" w:space="0" w:color="auto"/>
            </w:tcBorders>
          </w:tcPr>
          <w:p w14:paraId="4E2D2BF5"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CPF nº</w:t>
            </w:r>
          </w:p>
        </w:tc>
      </w:tr>
      <w:tr w:rsidR="00D00E69" w:rsidRPr="002D666B" w14:paraId="3ECF3867"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25A4D013"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 xml:space="preserve">Data de Nascimento: </w:t>
            </w:r>
          </w:p>
        </w:tc>
      </w:tr>
      <w:tr w:rsidR="00D00E69" w:rsidRPr="002D666B" w14:paraId="1FD4BD55" w14:textId="77777777" w:rsidTr="00EA574C">
        <w:trPr>
          <w:trHeight w:val="20"/>
        </w:trPr>
        <w:tc>
          <w:tcPr>
            <w:tcW w:w="3780" w:type="dxa"/>
            <w:gridSpan w:val="4"/>
            <w:tcBorders>
              <w:top w:val="single" w:sz="4" w:space="0" w:color="auto"/>
              <w:left w:val="single" w:sz="4" w:space="0" w:color="auto"/>
              <w:bottom w:val="single" w:sz="4" w:space="0" w:color="auto"/>
              <w:right w:val="single" w:sz="4" w:space="0" w:color="auto"/>
            </w:tcBorders>
          </w:tcPr>
          <w:p w14:paraId="2EB3968B"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Estado Civil:</w:t>
            </w:r>
          </w:p>
        </w:tc>
        <w:tc>
          <w:tcPr>
            <w:tcW w:w="5718" w:type="dxa"/>
            <w:gridSpan w:val="8"/>
            <w:tcBorders>
              <w:top w:val="single" w:sz="4" w:space="0" w:color="auto"/>
              <w:left w:val="single" w:sz="4" w:space="0" w:color="auto"/>
              <w:bottom w:val="single" w:sz="4" w:space="0" w:color="auto"/>
              <w:right w:val="single" w:sz="4" w:space="0" w:color="auto"/>
            </w:tcBorders>
          </w:tcPr>
          <w:p w14:paraId="3AA32525"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Cargo:</w:t>
            </w:r>
          </w:p>
        </w:tc>
      </w:tr>
      <w:tr w:rsidR="00D00E69" w:rsidRPr="002D666B" w14:paraId="4C4435D0"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3F7024E5"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End. Residencial Completo:</w:t>
            </w:r>
          </w:p>
        </w:tc>
      </w:tr>
      <w:tr w:rsidR="00D00E69" w:rsidRPr="002D666B" w14:paraId="4D16119A"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6FD1577C"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Bairro:</w:t>
            </w:r>
          </w:p>
        </w:tc>
      </w:tr>
      <w:tr w:rsidR="00D00E69" w:rsidRPr="002D666B" w14:paraId="147BFD70" w14:textId="77777777" w:rsidTr="00EA574C">
        <w:trPr>
          <w:trHeight w:val="20"/>
        </w:trPr>
        <w:tc>
          <w:tcPr>
            <w:tcW w:w="5400" w:type="dxa"/>
            <w:gridSpan w:val="7"/>
            <w:tcBorders>
              <w:top w:val="single" w:sz="4" w:space="0" w:color="auto"/>
              <w:left w:val="single" w:sz="4" w:space="0" w:color="auto"/>
              <w:bottom w:val="single" w:sz="4" w:space="0" w:color="auto"/>
              <w:right w:val="single" w:sz="4" w:space="0" w:color="auto"/>
            </w:tcBorders>
          </w:tcPr>
          <w:p w14:paraId="62AE2DF7"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Cidade:</w:t>
            </w:r>
          </w:p>
        </w:tc>
        <w:tc>
          <w:tcPr>
            <w:tcW w:w="900" w:type="dxa"/>
            <w:tcBorders>
              <w:top w:val="single" w:sz="4" w:space="0" w:color="auto"/>
              <w:left w:val="single" w:sz="4" w:space="0" w:color="auto"/>
              <w:bottom w:val="single" w:sz="4" w:space="0" w:color="auto"/>
              <w:right w:val="single" w:sz="4" w:space="0" w:color="auto"/>
            </w:tcBorders>
          </w:tcPr>
          <w:p w14:paraId="4F264195"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UF:</w:t>
            </w:r>
          </w:p>
        </w:tc>
        <w:tc>
          <w:tcPr>
            <w:tcW w:w="3198" w:type="dxa"/>
            <w:gridSpan w:val="4"/>
            <w:tcBorders>
              <w:top w:val="single" w:sz="4" w:space="0" w:color="auto"/>
              <w:left w:val="single" w:sz="4" w:space="0" w:color="auto"/>
              <w:bottom w:val="single" w:sz="4" w:space="0" w:color="auto"/>
              <w:right w:val="single" w:sz="4" w:space="0" w:color="auto"/>
            </w:tcBorders>
          </w:tcPr>
          <w:p w14:paraId="09AEDDB4"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CEP:</w:t>
            </w:r>
          </w:p>
        </w:tc>
      </w:tr>
      <w:tr w:rsidR="00D00E69" w:rsidRPr="002D666B" w14:paraId="6FC41D90"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73B66A41" w14:textId="77777777" w:rsidR="00D00E69" w:rsidRPr="002D666B" w:rsidRDefault="00D00E69" w:rsidP="00EA574C">
            <w:pPr>
              <w:jc w:val="both"/>
              <w:rPr>
                <w:rFonts w:ascii="Calibri" w:hAnsi="Calibri" w:cs="Calibri"/>
                <w:color w:val="auto"/>
                <w:sz w:val="24"/>
              </w:rPr>
            </w:pPr>
            <w:r>
              <w:rPr>
                <w:rFonts w:ascii="Calibri" w:hAnsi="Calibri" w:cs="Calibri"/>
                <w:color w:val="auto"/>
                <w:sz w:val="24"/>
              </w:rPr>
              <w:t xml:space="preserve">Qualificação: </w:t>
            </w:r>
            <w:r w:rsidRPr="002D666B">
              <w:rPr>
                <w:rFonts w:ascii="Calibri" w:hAnsi="Calibri" w:cs="Calibri"/>
                <w:color w:val="auto"/>
                <w:sz w:val="24"/>
              </w:rPr>
              <w:t xml:space="preserve">(      ) Sócio: cargo/função                        (      ) Representante Legal: </w:t>
            </w:r>
          </w:p>
          <w:p w14:paraId="38174523" w14:textId="77777777" w:rsidR="00D00E69" w:rsidRPr="002D666B" w:rsidRDefault="00D00E69" w:rsidP="00EA574C">
            <w:pPr>
              <w:jc w:val="both"/>
              <w:rPr>
                <w:rFonts w:ascii="Calibri" w:hAnsi="Calibri" w:cs="Calibri"/>
                <w:color w:val="auto"/>
                <w:sz w:val="24"/>
              </w:rPr>
            </w:pPr>
          </w:p>
        </w:tc>
      </w:tr>
      <w:tr w:rsidR="00D00E69" w:rsidRPr="002D666B" w14:paraId="4476D503"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51AF12F3"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E-mail institucional:</w:t>
            </w:r>
          </w:p>
        </w:tc>
      </w:tr>
      <w:tr w:rsidR="00D00E69" w:rsidRPr="002D666B" w14:paraId="4CF8965E"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1DD69AAD"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E-mail pessoal:</w:t>
            </w:r>
          </w:p>
        </w:tc>
      </w:tr>
      <w:tr w:rsidR="00D00E69" w:rsidRPr="002D666B" w14:paraId="56CE0D23"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77AD84D6"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Telefone(s):</w:t>
            </w:r>
          </w:p>
        </w:tc>
      </w:tr>
      <w:tr w:rsidR="00D00E69" w:rsidRPr="002D666B" w14:paraId="1BF37742"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39DADA3F" w14:textId="77777777" w:rsidR="00D00E69" w:rsidRPr="002D666B" w:rsidRDefault="00D00E69" w:rsidP="00EA574C">
            <w:pPr>
              <w:jc w:val="both"/>
              <w:rPr>
                <w:rFonts w:ascii="Calibri" w:hAnsi="Calibri" w:cs="Calibri"/>
                <w:b/>
                <w:color w:val="auto"/>
                <w:sz w:val="24"/>
              </w:rPr>
            </w:pPr>
            <w:r w:rsidRPr="002D666B">
              <w:rPr>
                <w:rFonts w:ascii="Calibri" w:hAnsi="Calibri" w:cs="Calibri"/>
                <w:b/>
                <w:color w:val="auto"/>
                <w:sz w:val="24"/>
              </w:rPr>
              <w:t>DADOS BANCÁRIOS DA EMPRESA (PARA CRÉDITO EM CONTA CORRENTE)</w:t>
            </w:r>
          </w:p>
        </w:tc>
      </w:tr>
      <w:tr w:rsidR="00D00E69" w:rsidRPr="002D666B" w14:paraId="49C89AE5"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6632E6AE"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 xml:space="preserve">Banco: </w:t>
            </w:r>
          </w:p>
        </w:tc>
      </w:tr>
      <w:tr w:rsidR="00D00E69" w:rsidRPr="002D666B" w14:paraId="69AE8E9C"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2FEB1C6F"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 xml:space="preserve">Agência: </w:t>
            </w:r>
          </w:p>
        </w:tc>
      </w:tr>
      <w:tr w:rsidR="00D00E69" w:rsidRPr="002D666B" w14:paraId="27A88B23" w14:textId="77777777" w:rsidTr="00EA574C">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68A1F107" w14:textId="77777777" w:rsidR="00D00E69" w:rsidRPr="002D666B" w:rsidRDefault="00D00E69" w:rsidP="00EA574C">
            <w:pPr>
              <w:jc w:val="both"/>
              <w:rPr>
                <w:rFonts w:ascii="Calibri" w:hAnsi="Calibri" w:cs="Calibri"/>
                <w:color w:val="auto"/>
                <w:sz w:val="24"/>
              </w:rPr>
            </w:pPr>
            <w:r w:rsidRPr="002D666B">
              <w:rPr>
                <w:rFonts w:ascii="Calibri" w:hAnsi="Calibri" w:cs="Calibri"/>
                <w:color w:val="auto"/>
                <w:sz w:val="24"/>
              </w:rPr>
              <w:t xml:space="preserve">Número da conta: </w:t>
            </w:r>
          </w:p>
        </w:tc>
      </w:tr>
    </w:tbl>
    <w:p w14:paraId="69CF87CB" w14:textId="77777777" w:rsidR="00D00E69" w:rsidRDefault="00D00E69" w:rsidP="0061697C">
      <w:pPr>
        <w:jc w:val="both"/>
        <w:rPr>
          <w:rFonts w:asciiTheme="minorHAnsi" w:hAnsiTheme="minorHAnsi" w:cstheme="minorHAnsi"/>
          <w:color w:val="auto"/>
          <w:sz w:val="22"/>
          <w:szCs w:val="22"/>
          <w:lang w:eastAsia="en-US"/>
        </w:rPr>
      </w:pPr>
    </w:p>
    <w:p w14:paraId="1FC41FA8"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sz w:val="22"/>
          <w:szCs w:val="22"/>
        </w:rPr>
        <w:t>2- A proposta deverá obedecer aos seguintes critérios:</w:t>
      </w:r>
    </w:p>
    <w:p w14:paraId="41FF206F"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sz w:val="22"/>
          <w:szCs w:val="22"/>
        </w:rPr>
        <w:t>2.1 – A proposta deverá ser entregue digitada ou impressa em papel timbrado da proponente, sem emendas, rasuras, ressalvas ou entrelinhas, assinada por representante legal da pessoa jurídica, devendo observar o Anexo I do edital.</w:t>
      </w:r>
    </w:p>
    <w:p w14:paraId="738C2933"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sz w:val="22"/>
          <w:szCs w:val="22"/>
        </w:rPr>
        <w:t>2.1.1 - Os preços deverão ser cotados em moeda corrente nacional, devendo constar, o valor unitário e valor total, podendo ser utilizado até duas casas decimais após a vírgula.</w:t>
      </w:r>
    </w:p>
    <w:p w14:paraId="6315726D"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sz w:val="22"/>
          <w:szCs w:val="22"/>
        </w:rPr>
        <w:lastRenderedPageBreak/>
        <w:t xml:space="preserve">2.1.2 - Todas as despesas e custos relativos à instalação, manutenção, </w:t>
      </w:r>
      <w:r w:rsidRPr="0061697C">
        <w:rPr>
          <w:rFonts w:asciiTheme="minorHAnsi" w:eastAsia="Tahoma" w:hAnsiTheme="minorHAnsi" w:cstheme="minorHAnsi"/>
          <w:sz w:val="22"/>
          <w:szCs w:val="22"/>
        </w:rPr>
        <w:t>encargos necessários ao fornecimento do objeto licitado, incluídos os trabalhistas e sociais, de acordo com a Súmula 10</w:t>
      </w:r>
      <w:r w:rsidRPr="0061697C">
        <w:rPr>
          <w:rStyle w:val="Refdenotaderodap"/>
          <w:rFonts w:asciiTheme="minorHAnsi" w:eastAsia="Tahoma" w:hAnsiTheme="minorHAnsi" w:cstheme="minorHAnsi"/>
          <w:sz w:val="22"/>
          <w:szCs w:val="22"/>
        </w:rPr>
        <w:footnoteReference w:id="1"/>
      </w:r>
      <w:r w:rsidRPr="0061697C">
        <w:rPr>
          <w:rFonts w:asciiTheme="minorHAnsi" w:eastAsia="Tahoma" w:hAnsiTheme="minorHAnsi" w:cstheme="minorHAnsi"/>
          <w:sz w:val="22"/>
          <w:szCs w:val="22"/>
        </w:rPr>
        <w:t xml:space="preserve"> do TCE/SP.</w:t>
      </w:r>
    </w:p>
    <w:p w14:paraId="48D3A4D3"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sz w:val="22"/>
          <w:szCs w:val="22"/>
        </w:rPr>
        <w:t>2.2</w:t>
      </w:r>
      <w:r w:rsidRPr="0061697C">
        <w:rPr>
          <w:rFonts w:asciiTheme="minorHAnsi" w:hAnsiTheme="minorHAnsi" w:cstheme="minorHAnsi"/>
          <w:b/>
          <w:sz w:val="22"/>
          <w:szCs w:val="22"/>
        </w:rPr>
        <w:t xml:space="preserve"> - </w:t>
      </w:r>
      <w:r w:rsidRPr="0061697C">
        <w:rPr>
          <w:rFonts w:asciiTheme="minorHAnsi" w:hAnsiTheme="minorHAnsi" w:cstheme="minorHAnsi"/>
          <w:sz w:val="22"/>
          <w:szCs w:val="22"/>
        </w:rPr>
        <w:t>É de inteira responsabilidade do ofertante o preço e demais condições apresentadas.</w:t>
      </w:r>
    </w:p>
    <w:p w14:paraId="7A671BB3" w14:textId="77777777" w:rsidR="0061697C" w:rsidRPr="0061697C" w:rsidRDefault="0061697C" w:rsidP="0061697C">
      <w:pPr>
        <w:ind w:right="-1"/>
        <w:jc w:val="both"/>
        <w:rPr>
          <w:rFonts w:asciiTheme="minorHAnsi" w:hAnsiTheme="minorHAnsi" w:cstheme="minorHAnsi"/>
          <w:sz w:val="22"/>
          <w:szCs w:val="22"/>
        </w:rPr>
      </w:pPr>
      <w:r w:rsidRPr="0061697C">
        <w:rPr>
          <w:rFonts w:asciiTheme="minorHAnsi" w:hAnsiTheme="minorHAnsi" w:cstheme="minorHAnsi"/>
          <w:sz w:val="22"/>
          <w:szCs w:val="22"/>
        </w:rPr>
        <w:t>2.3</w:t>
      </w:r>
      <w:r w:rsidRPr="0061697C">
        <w:rPr>
          <w:rFonts w:asciiTheme="minorHAnsi" w:hAnsiTheme="minorHAnsi" w:cstheme="minorHAnsi"/>
          <w:b/>
          <w:sz w:val="22"/>
          <w:szCs w:val="22"/>
        </w:rPr>
        <w:t xml:space="preserve"> - </w:t>
      </w:r>
      <w:r w:rsidRPr="0061697C">
        <w:rPr>
          <w:rFonts w:asciiTheme="minorHAnsi" w:hAnsiTheme="minorHAnsi" w:cstheme="minorHAnsi"/>
          <w:sz w:val="22"/>
          <w:szCs w:val="22"/>
        </w:rPr>
        <w:t>No caso de discordância entre valores numéricos e por extenso, prevalecerão estes últimos e, entre preços unitários e totais, os primeiros.</w:t>
      </w:r>
    </w:p>
    <w:p w14:paraId="609E9531" w14:textId="77777777" w:rsidR="0061697C" w:rsidRPr="0061697C" w:rsidRDefault="0061697C" w:rsidP="0061697C">
      <w:pPr>
        <w:tabs>
          <w:tab w:val="left" w:pos="0"/>
        </w:tabs>
        <w:jc w:val="both"/>
        <w:rPr>
          <w:rFonts w:asciiTheme="minorHAnsi" w:hAnsiTheme="minorHAnsi" w:cstheme="minorHAnsi"/>
          <w:sz w:val="22"/>
          <w:szCs w:val="22"/>
        </w:rPr>
      </w:pPr>
      <w:r w:rsidRPr="0061697C">
        <w:rPr>
          <w:rFonts w:asciiTheme="minorHAnsi" w:hAnsiTheme="minorHAnsi" w:cstheme="minorHAnsi"/>
          <w:sz w:val="22"/>
          <w:szCs w:val="22"/>
        </w:rPr>
        <w:t>2.4 - O prazo de validade da proposta é de 60 (sessenta) dias a contar da data de sua apresentação.</w:t>
      </w:r>
    </w:p>
    <w:p w14:paraId="3ECE59AF"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sz w:val="22"/>
          <w:szCs w:val="22"/>
        </w:rPr>
        <w:t>2.5 - Serão desclassificadas as propostas que conflitem com as normas deste Edital ou da legislação em vigor.</w:t>
      </w:r>
    </w:p>
    <w:p w14:paraId="0D536319"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sz w:val="22"/>
          <w:szCs w:val="22"/>
        </w:rPr>
        <w:t>2.6 - Serão rejeitadas as propostas que:</w:t>
      </w:r>
    </w:p>
    <w:p w14:paraId="530D655C"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sz w:val="22"/>
          <w:szCs w:val="22"/>
        </w:rPr>
        <w:t>2.6.1 -</w:t>
      </w:r>
      <w:r w:rsidRPr="0061697C">
        <w:rPr>
          <w:rFonts w:asciiTheme="minorHAnsi" w:hAnsiTheme="minorHAnsi" w:cstheme="minorHAnsi"/>
          <w:b/>
          <w:sz w:val="22"/>
          <w:szCs w:val="22"/>
        </w:rPr>
        <w:t xml:space="preserve"> </w:t>
      </w:r>
      <w:r w:rsidRPr="0061697C">
        <w:rPr>
          <w:rFonts w:asciiTheme="minorHAnsi" w:hAnsiTheme="minorHAnsi" w:cstheme="minorHAnsi"/>
          <w:sz w:val="22"/>
          <w:szCs w:val="22"/>
        </w:rPr>
        <w:t>Sejam incompletas, isto é, não contenham informação(ões) suficiente(s) que permita(m) a perfeita identificação;</w:t>
      </w:r>
    </w:p>
    <w:p w14:paraId="43F66BDD"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sz w:val="22"/>
          <w:szCs w:val="22"/>
        </w:rPr>
        <w:t>2.6.2 - Contiverem qualquer limitação ou condição substancialmente contrastante com o Edital.</w:t>
      </w:r>
    </w:p>
    <w:p w14:paraId="5F94D746" w14:textId="77777777" w:rsidR="0061697C" w:rsidRPr="0061697C" w:rsidRDefault="0061697C" w:rsidP="0061697C">
      <w:pPr>
        <w:autoSpaceDE w:val="0"/>
        <w:jc w:val="both"/>
        <w:rPr>
          <w:rFonts w:asciiTheme="minorHAnsi" w:hAnsiTheme="minorHAnsi" w:cstheme="minorHAnsi"/>
          <w:sz w:val="22"/>
          <w:szCs w:val="22"/>
        </w:rPr>
      </w:pPr>
      <w:r w:rsidRPr="0061697C">
        <w:rPr>
          <w:rFonts w:asciiTheme="minorHAnsi" w:hAnsiTheme="minorHAnsi" w:cstheme="minorHAnsi"/>
          <w:sz w:val="22"/>
          <w:szCs w:val="22"/>
        </w:rPr>
        <w:t>2.7 - A apresentação da proposta comercial implica na aceitação plena e total das condições deste Edital.</w:t>
      </w:r>
    </w:p>
    <w:p w14:paraId="6C137809"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sz w:val="22"/>
          <w:szCs w:val="22"/>
        </w:rPr>
        <w:t>2.8 - A Comissão Julgadora de Licitação poderá solicitar para melhor avaliação, detalhamento das condições de preços unitários que demonstrem a viabilidade técnica e econômica dos valores propostos para os serviços.</w:t>
      </w:r>
    </w:p>
    <w:p w14:paraId="521F0FB4" w14:textId="77777777" w:rsidR="0061697C" w:rsidRPr="0061697C" w:rsidRDefault="0061697C" w:rsidP="0061697C">
      <w:pPr>
        <w:jc w:val="both"/>
        <w:rPr>
          <w:rFonts w:asciiTheme="minorHAnsi" w:hAnsiTheme="minorHAnsi" w:cstheme="minorHAns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5774"/>
        <w:gridCol w:w="1701"/>
        <w:gridCol w:w="1701"/>
      </w:tblGrid>
      <w:tr w:rsidR="0061697C" w:rsidRPr="0061697C" w14:paraId="43691E0D" w14:textId="77777777" w:rsidTr="00D00E69">
        <w:trPr>
          <w:trHeight w:val="393"/>
        </w:trPr>
        <w:tc>
          <w:tcPr>
            <w:tcW w:w="855" w:type="dxa"/>
            <w:tcBorders>
              <w:top w:val="single" w:sz="4" w:space="0" w:color="auto"/>
              <w:left w:val="single" w:sz="4" w:space="0" w:color="auto"/>
              <w:bottom w:val="single" w:sz="4" w:space="0" w:color="auto"/>
              <w:right w:val="single" w:sz="4" w:space="0" w:color="auto"/>
            </w:tcBorders>
            <w:vAlign w:val="center"/>
            <w:hideMark/>
          </w:tcPr>
          <w:p w14:paraId="0CAA5E6F" w14:textId="77777777" w:rsidR="0061697C" w:rsidRPr="0061697C" w:rsidRDefault="0061697C">
            <w:pPr>
              <w:jc w:val="center"/>
              <w:rPr>
                <w:rFonts w:asciiTheme="minorHAnsi" w:hAnsiTheme="minorHAnsi" w:cstheme="minorHAnsi"/>
                <w:b/>
                <w:sz w:val="22"/>
                <w:szCs w:val="22"/>
              </w:rPr>
            </w:pPr>
            <w:r w:rsidRPr="0061697C">
              <w:rPr>
                <w:rFonts w:asciiTheme="minorHAnsi" w:hAnsiTheme="minorHAnsi" w:cstheme="minorHAnsi"/>
                <w:b/>
                <w:sz w:val="22"/>
                <w:szCs w:val="22"/>
              </w:rPr>
              <w:t>Item</w:t>
            </w:r>
          </w:p>
        </w:tc>
        <w:tc>
          <w:tcPr>
            <w:tcW w:w="5774" w:type="dxa"/>
            <w:tcBorders>
              <w:top w:val="single" w:sz="4" w:space="0" w:color="auto"/>
              <w:left w:val="single" w:sz="4" w:space="0" w:color="auto"/>
              <w:bottom w:val="single" w:sz="4" w:space="0" w:color="auto"/>
              <w:right w:val="single" w:sz="4" w:space="0" w:color="auto"/>
            </w:tcBorders>
            <w:vAlign w:val="center"/>
            <w:hideMark/>
          </w:tcPr>
          <w:p w14:paraId="7EF58D54" w14:textId="77777777" w:rsidR="0061697C" w:rsidRPr="0061697C" w:rsidRDefault="0061697C">
            <w:pPr>
              <w:jc w:val="center"/>
              <w:rPr>
                <w:rFonts w:asciiTheme="minorHAnsi" w:hAnsiTheme="minorHAnsi" w:cstheme="minorHAnsi"/>
                <w:b/>
                <w:sz w:val="22"/>
                <w:szCs w:val="22"/>
              </w:rPr>
            </w:pPr>
            <w:r w:rsidRPr="0061697C">
              <w:rPr>
                <w:rFonts w:asciiTheme="minorHAnsi" w:hAnsiTheme="minorHAnsi" w:cstheme="minorHAnsi"/>
                <w:b/>
                <w:sz w:val="22"/>
                <w:szCs w:val="22"/>
              </w:rPr>
              <w:t>Descrição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3BDAE2" w14:textId="77777777" w:rsidR="0061697C" w:rsidRPr="0061697C" w:rsidRDefault="0061697C">
            <w:pPr>
              <w:jc w:val="center"/>
              <w:rPr>
                <w:rFonts w:asciiTheme="minorHAnsi" w:hAnsiTheme="minorHAnsi" w:cstheme="minorHAnsi"/>
                <w:b/>
                <w:sz w:val="22"/>
                <w:szCs w:val="22"/>
              </w:rPr>
            </w:pPr>
            <w:r w:rsidRPr="0061697C">
              <w:rPr>
                <w:rFonts w:asciiTheme="minorHAnsi" w:hAnsiTheme="minorHAnsi" w:cstheme="minorHAnsi"/>
                <w:b/>
                <w:sz w:val="22"/>
                <w:szCs w:val="22"/>
              </w:rPr>
              <w:t>Valor mensal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48E43E" w14:textId="77777777" w:rsidR="0061697C" w:rsidRPr="0061697C" w:rsidRDefault="0061697C">
            <w:pPr>
              <w:jc w:val="center"/>
              <w:rPr>
                <w:rFonts w:asciiTheme="minorHAnsi" w:hAnsiTheme="minorHAnsi" w:cstheme="minorHAnsi"/>
                <w:b/>
                <w:sz w:val="22"/>
                <w:szCs w:val="22"/>
              </w:rPr>
            </w:pPr>
            <w:r w:rsidRPr="0061697C">
              <w:rPr>
                <w:rFonts w:asciiTheme="minorHAnsi" w:hAnsiTheme="minorHAnsi" w:cstheme="minorHAnsi"/>
                <w:b/>
                <w:sz w:val="22"/>
                <w:szCs w:val="22"/>
              </w:rPr>
              <w:t>Valor anual</w:t>
            </w:r>
          </w:p>
        </w:tc>
      </w:tr>
      <w:tr w:rsidR="0061697C" w:rsidRPr="0061697C" w14:paraId="165353C8" w14:textId="77777777" w:rsidTr="00D00E69">
        <w:trPr>
          <w:trHeight w:val="2326"/>
        </w:trPr>
        <w:tc>
          <w:tcPr>
            <w:tcW w:w="855" w:type="dxa"/>
            <w:tcBorders>
              <w:top w:val="single" w:sz="4" w:space="0" w:color="auto"/>
              <w:left w:val="single" w:sz="4" w:space="0" w:color="auto"/>
              <w:bottom w:val="single" w:sz="4" w:space="0" w:color="auto"/>
              <w:right w:val="single" w:sz="4" w:space="0" w:color="auto"/>
            </w:tcBorders>
            <w:vAlign w:val="center"/>
            <w:hideMark/>
          </w:tcPr>
          <w:p w14:paraId="32B2B88F" w14:textId="77777777" w:rsidR="0061697C" w:rsidRPr="0061697C" w:rsidRDefault="0061697C">
            <w:pPr>
              <w:jc w:val="center"/>
              <w:rPr>
                <w:rFonts w:asciiTheme="minorHAnsi" w:hAnsiTheme="minorHAnsi" w:cstheme="minorHAnsi"/>
                <w:sz w:val="22"/>
                <w:szCs w:val="22"/>
              </w:rPr>
            </w:pPr>
            <w:r w:rsidRPr="0061697C">
              <w:rPr>
                <w:rFonts w:asciiTheme="minorHAnsi" w:hAnsiTheme="minorHAnsi" w:cstheme="minorHAnsi"/>
                <w:sz w:val="22"/>
                <w:szCs w:val="22"/>
              </w:rPr>
              <w:t>1</w:t>
            </w:r>
          </w:p>
        </w:tc>
        <w:tc>
          <w:tcPr>
            <w:tcW w:w="5774" w:type="dxa"/>
            <w:tcBorders>
              <w:top w:val="single" w:sz="4" w:space="0" w:color="auto"/>
              <w:left w:val="single" w:sz="4" w:space="0" w:color="auto"/>
              <w:bottom w:val="single" w:sz="4" w:space="0" w:color="auto"/>
              <w:right w:val="single" w:sz="4" w:space="0" w:color="auto"/>
            </w:tcBorders>
            <w:vAlign w:val="center"/>
            <w:hideMark/>
          </w:tcPr>
          <w:p w14:paraId="0D5F05A4" w14:textId="42969A79" w:rsidR="0061697C" w:rsidRPr="0061697C" w:rsidRDefault="00925448">
            <w:pPr>
              <w:jc w:val="both"/>
              <w:rPr>
                <w:rFonts w:asciiTheme="minorHAnsi" w:hAnsiTheme="minorHAnsi" w:cstheme="minorHAnsi"/>
                <w:sz w:val="22"/>
                <w:szCs w:val="22"/>
              </w:rPr>
            </w:pPr>
            <w:r w:rsidRPr="008F0ACB">
              <w:rPr>
                <w:rFonts w:ascii="Calibri" w:hAnsi="Calibri" w:cs="Courier New"/>
                <w:b/>
                <w:snapToGrid w:val="0"/>
                <w:sz w:val="22"/>
                <w:szCs w:val="22"/>
              </w:rPr>
              <w:t>CONTRATAÇÃO DE EMPRESA ESPECIALIZADA NA PRESTAÇÃO DE SERVIÇOS TÉCNICOS MULTIPROFISSIONAIS EM GESTÃO PÚBLICA, CONSISTENTES NA ORIENTAÇÃO GOVERNAMENTAL PREVENTIVA E CONSULTIVA PARA A ADMINISTRAÇÃO MUNICIPAL DE SÃO JOAQUIM DA BARRA, CONFORME AS REGRAS, ESPECIFICAÇÕES E PRAZOS DESCRITOS NESTE TERMO DE REFERÊNCIA, BEM COMO APOIO E ORIENTAÇÕES TÉCNICAS PARA PRESTAÇÕES DE CONTAS JUNTO A ÓRGÃOS EXTERNOS DE FISCALIZAÇÃO, CONFORME DETALHAMENTO DOS SERVIÇOS CONSTANTES NO TERMO DE REFERÊNCIA DO EDITAL.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682731" w14:textId="77777777" w:rsidR="0061697C" w:rsidRPr="0061697C" w:rsidRDefault="0061697C" w:rsidP="001F5018">
            <w:pPr>
              <w:rPr>
                <w:rFonts w:asciiTheme="minorHAnsi" w:hAnsiTheme="minorHAnsi" w:cstheme="minorHAnsi"/>
                <w:sz w:val="22"/>
                <w:szCs w:val="22"/>
              </w:rPr>
            </w:pPr>
            <w:r w:rsidRPr="0061697C">
              <w:rPr>
                <w:rFonts w:asciiTheme="minorHAnsi" w:hAnsiTheme="minorHAnsi" w:cstheme="minorHAnsi"/>
                <w:sz w:val="22"/>
                <w:szCs w:val="22"/>
              </w:rPr>
              <w:t xml:space="preserve">R$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B448A2" w14:textId="77777777" w:rsidR="0061697C" w:rsidRPr="0061697C" w:rsidRDefault="0061697C" w:rsidP="001F5018">
            <w:pPr>
              <w:rPr>
                <w:rFonts w:asciiTheme="minorHAnsi" w:hAnsiTheme="minorHAnsi" w:cstheme="minorHAnsi"/>
                <w:sz w:val="22"/>
                <w:szCs w:val="22"/>
              </w:rPr>
            </w:pPr>
            <w:r w:rsidRPr="0061697C">
              <w:rPr>
                <w:rFonts w:asciiTheme="minorHAnsi" w:hAnsiTheme="minorHAnsi" w:cstheme="minorHAnsi"/>
                <w:sz w:val="22"/>
                <w:szCs w:val="22"/>
              </w:rPr>
              <w:t xml:space="preserve">R$ </w:t>
            </w:r>
          </w:p>
        </w:tc>
      </w:tr>
    </w:tbl>
    <w:p w14:paraId="15C1ECD6" w14:textId="77777777" w:rsidR="0061697C" w:rsidRPr="0061697C" w:rsidRDefault="0061697C" w:rsidP="0061697C">
      <w:pPr>
        <w:tabs>
          <w:tab w:val="left" w:pos="7797"/>
        </w:tabs>
        <w:rPr>
          <w:rFonts w:asciiTheme="minorHAnsi" w:hAnsiTheme="minorHAnsi" w:cstheme="minorHAnsi"/>
          <w:b/>
          <w:sz w:val="22"/>
          <w:szCs w:val="22"/>
          <w:lang w:eastAsia="en-US"/>
        </w:rPr>
      </w:pPr>
    </w:p>
    <w:p w14:paraId="3221CF1C" w14:textId="77777777" w:rsidR="001F5018" w:rsidRPr="002D666B" w:rsidRDefault="001F5018" w:rsidP="001F5018">
      <w:pPr>
        <w:jc w:val="both"/>
        <w:rPr>
          <w:rFonts w:ascii="Calibri" w:hAnsi="Calibri" w:cs="Calibri"/>
          <w:color w:val="auto"/>
          <w:sz w:val="24"/>
        </w:rPr>
      </w:pPr>
      <w:r w:rsidRPr="002D666B">
        <w:rPr>
          <w:rFonts w:ascii="Calibri" w:hAnsi="Calibri" w:cs="Calibri"/>
          <w:color w:val="auto"/>
          <w:sz w:val="24"/>
        </w:rPr>
        <w:t>( ..................................... Descrever valor total por extenso ..........................)</w:t>
      </w:r>
    </w:p>
    <w:p w14:paraId="4BA784AA" w14:textId="77777777" w:rsidR="0061697C" w:rsidRDefault="0061697C" w:rsidP="0061697C">
      <w:pPr>
        <w:ind w:left="614" w:right="891"/>
        <w:jc w:val="center"/>
        <w:rPr>
          <w:rFonts w:asciiTheme="minorHAnsi" w:hAnsiTheme="minorHAnsi" w:cstheme="minorHAnsi"/>
          <w:b/>
          <w:sz w:val="22"/>
          <w:szCs w:val="22"/>
        </w:rPr>
      </w:pPr>
    </w:p>
    <w:p w14:paraId="19ECF28D" w14:textId="77777777" w:rsidR="001F5018" w:rsidRPr="0061697C" w:rsidRDefault="001F5018" w:rsidP="0061697C">
      <w:pPr>
        <w:ind w:left="614" w:right="891"/>
        <w:jc w:val="center"/>
        <w:rPr>
          <w:rFonts w:asciiTheme="minorHAnsi" w:hAnsiTheme="minorHAnsi" w:cstheme="minorHAnsi"/>
          <w:b/>
          <w:sz w:val="22"/>
          <w:szCs w:val="22"/>
        </w:rPr>
      </w:pPr>
    </w:p>
    <w:p w14:paraId="06009E89" w14:textId="77777777" w:rsidR="00925448" w:rsidRPr="00F22CFA" w:rsidRDefault="00925448" w:rsidP="00925448">
      <w:pPr>
        <w:ind w:left="284"/>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 xml:space="preserve">Local e data </w:t>
      </w:r>
    </w:p>
    <w:p w14:paraId="60CE9DB9" w14:textId="77777777" w:rsidR="00925448" w:rsidRPr="00F22CFA" w:rsidRDefault="00925448" w:rsidP="00925448">
      <w:pPr>
        <w:ind w:left="284"/>
        <w:jc w:val="both"/>
        <w:rPr>
          <w:rFonts w:asciiTheme="minorHAnsi" w:hAnsiTheme="minorHAnsi" w:cstheme="minorHAnsi"/>
          <w:color w:val="auto"/>
          <w:sz w:val="22"/>
          <w:szCs w:val="22"/>
        </w:rPr>
      </w:pPr>
    </w:p>
    <w:p w14:paraId="7185A5A2" w14:textId="552BA39E" w:rsidR="001F5018" w:rsidRDefault="00925448" w:rsidP="00925448">
      <w:pPr>
        <w:ind w:left="284"/>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Carimbo, nome e assinatura do responsável legal</w:t>
      </w:r>
    </w:p>
    <w:p w14:paraId="4CDA19C5" w14:textId="77777777" w:rsidR="001F5018" w:rsidRDefault="001F5018">
      <w:pPr>
        <w:suppressAutoHyphens w:val="0"/>
        <w:rPr>
          <w:rFonts w:asciiTheme="minorHAnsi" w:hAnsiTheme="minorHAnsi" w:cstheme="minorHAnsi"/>
          <w:color w:val="auto"/>
          <w:sz w:val="22"/>
          <w:szCs w:val="22"/>
        </w:rPr>
      </w:pPr>
    </w:p>
    <w:p w14:paraId="449E5EDA" w14:textId="77777777" w:rsidR="001F5018" w:rsidRDefault="001F5018">
      <w:pPr>
        <w:suppressAutoHyphens w:val="0"/>
        <w:rPr>
          <w:rFonts w:asciiTheme="minorHAnsi" w:hAnsiTheme="minorHAnsi" w:cstheme="minorHAnsi"/>
          <w:color w:val="auto"/>
          <w:sz w:val="22"/>
          <w:szCs w:val="22"/>
        </w:rPr>
      </w:pPr>
    </w:p>
    <w:p w14:paraId="2AA8C338" w14:textId="77777777" w:rsidR="001F5018" w:rsidRDefault="001F5018">
      <w:pPr>
        <w:suppressAutoHyphens w:val="0"/>
        <w:rPr>
          <w:rFonts w:asciiTheme="minorHAnsi" w:hAnsiTheme="minorHAnsi" w:cstheme="minorHAnsi"/>
          <w:color w:val="auto"/>
          <w:sz w:val="22"/>
          <w:szCs w:val="22"/>
        </w:rPr>
      </w:pPr>
    </w:p>
    <w:p w14:paraId="2907E552" w14:textId="77777777" w:rsidR="001F5018" w:rsidRDefault="001F5018">
      <w:pPr>
        <w:suppressAutoHyphens w:val="0"/>
        <w:rPr>
          <w:rFonts w:asciiTheme="minorHAnsi" w:hAnsiTheme="minorHAnsi" w:cstheme="minorHAnsi"/>
          <w:color w:val="auto"/>
          <w:sz w:val="22"/>
          <w:szCs w:val="22"/>
        </w:rPr>
      </w:pPr>
    </w:p>
    <w:p w14:paraId="13ED7F79" w14:textId="77777777" w:rsidR="001F5018" w:rsidRDefault="001F5018">
      <w:pPr>
        <w:suppressAutoHyphens w:val="0"/>
        <w:rPr>
          <w:rFonts w:asciiTheme="minorHAnsi" w:hAnsiTheme="minorHAnsi" w:cstheme="minorHAnsi"/>
          <w:color w:val="auto"/>
          <w:sz w:val="22"/>
          <w:szCs w:val="22"/>
        </w:rPr>
      </w:pPr>
    </w:p>
    <w:p w14:paraId="4A521C25" w14:textId="77777777" w:rsidR="001F5018" w:rsidRDefault="001F5018">
      <w:pPr>
        <w:suppressAutoHyphens w:val="0"/>
        <w:rPr>
          <w:rFonts w:asciiTheme="minorHAnsi" w:hAnsiTheme="minorHAnsi" w:cstheme="minorHAnsi"/>
          <w:color w:val="auto"/>
          <w:sz w:val="22"/>
          <w:szCs w:val="22"/>
        </w:rPr>
      </w:pPr>
    </w:p>
    <w:p w14:paraId="0A4CB8CC" w14:textId="3C5A10D9" w:rsidR="001F5018" w:rsidRDefault="001F5018">
      <w:pPr>
        <w:suppressAutoHyphens w:val="0"/>
        <w:rPr>
          <w:rFonts w:asciiTheme="minorHAnsi" w:hAnsiTheme="minorHAnsi" w:cstheme="minorHAnsi"/>
          <w:color w:val="auto"/>
          <w:sz w:val="22"/>
          <w:szCs w:val="22"/>
        </w:rPr>
      </w:pPr>
      <w:r>
        <w:rPr>
          <w:rFonts w:asciiTheme="minorHAnsi" w:hAnsiTheme="minorHAnsi" w:cstheme="minorHAnsi"/>
          <w:color w:val="auto"/>
          <w:sz w:val="22"/>
          <w:szCs w:val="22"/>
        </w:rPr>
        <w:br w:type="page"/>
      </w:r>
    </w:p>
    <w:p w14:paraId="32B74A11" w14:textId="77777777" w:rsidR="0061697C" w:rsidRPr="0061697C" w:rsidRDefault="0061697C" w:rsidP="0061697C">
      <w:pPr>
        <w:spacing w:before="100"/>
        <w:ind w:left="614" w:right="891"/>
        <w:jc w:val="center"/>
        <w:rPr>
          <w:rFonts w:asciiTheme="minorHAnsi" w:hAnsiTheme="minorHAnsi" w:cstheme="minorHAnsi"/>
          <w:b/>
          <w:sz w:val="22"/>
          <w:szCs w:val="22"/>
        </w:rPr>
      </w:pPr>
      <w:r w:rsidRPr="0061697C">
        <w:rPr>
          <w:rFonts w:asciiTheme="minorHAnsi" w:hAnsiTheme="minorHAnsi" w:cstheme="minorHAnsi"/>
          <w:b/>
          <w:sz w:val="22"/>
          <w:szCs w:val="22"/>
        </w:rPr>
        <w:lastRenderedPageBreak/>
        <w:t>ANEXO</w:t>
      </w:r>
      <w:r w:rsidRPr="0061697C">
        <w:rPr>
          <w:rFonts w:asciiTheme="minorHAnsi" w:hAnsiTheme="minorHAnsi" w:cstheme="minorHAnsi"/>
          <w:b/>
          <w:spacing w:val="-3"/>
          <w:sz w:val="22"/>
          <w:szCs w:val="22"/>
        </w:rPr>
        <w:t xml:space="preserve"> IX</w:t>
      </w:r>
    </w:p>
    <w:p w14:paraId="3C736246" w14:textId="77777777" w:rsidR="001F5018" w:rsidRPr="000F480D" w:rsidRDefault="001F5018" w:rsidP="001F5018">
      <w:pPr>
        <w:spacing w:line="100" w:lineRule="atLeast"/>
        <w:jc w:val="center"/>
        <w:rPr>
          <w:rFonts w:ascii="Calibri" w:hAnsi="Calibri"/>
          <w:b/>
          <w:sz w:val="22"/>
          <w:szCs w:val="22"/>
          <w:lang w:val="pt-PT"/>
        </w:rPr>
      </w:pPr>
      <w:r w:rsidRPr="000F480D">
        <w:rPr>
          <w:rFonts w:ascii="Calibri" w:hAnsi="Calibri"/>
          <w:b/>
          <w:sz w:val="22"/>
          <w:szCs w:val="22"/>
          <w:lang w:val="pt-PT"/>
        </w:rPr>
        <w:t>CONTRATO N.º .........</w:t>
      </w:r>
      <w:r>
        <w:rPr>
          <w:rFonts w:ascii="Calibri" w:hAnsi="Calibri"/>
          <w:b/>
          <w:sz w:val="22"/>
          <w:szCs w:val="22"/>
          <w:lang w:val="pt-PT"/>
        </w:rPr>
        <w:t>./2024</w:t>
      </w:r>
    </w:p>
    <w:p w14:paraId="2AC75443" w14:textId="7BDB607C" w:rsidR="001F5018" w:rsidRPr="000F480D" w:rsidRDefault="001F5018" w:rsidP="001F5018">
      <w:pPr>
        <w:keepLines/>
        <w:jc w:val="center"/>
        <w:rPr>
          <w:rFonts w:ascii="Calibri" w:hAnsi="Calibri" w:cs="Tahoma"/>
          <w:b/>
          <w:sz w:val="22"/>
          <w:szCs w:val="22"/>
          <w:lang w:val="pt-PT"/>
        </w:rPr>
      </w:pPr>
      <w:r w:rsidRPr="000F480D">
        <w:rPr>
          <w:rFonts w:ascii="Calibri" w:hAnsi="Calibri" w:cs="Tahoma"/>
          <w:b/>
          <w:sz w:val="22"/>
          <w:szCs w:val="22"/>
          <w:lang w:val="pt-PT"/>
        </w:rPr>
        <w:t xml:space="preserve">PROCESSO ADMINISTRATIVO N.º </w:t>
      </w:r>
      <w:r>
        <w:rPr>
          <w:rFonts w:ascii="Calibri" w:hAnsi="Calibri" w:cs="Tahoma"/>
          <w:b/>
          <w:sz w:val="22"/>
          <w:szCs w:val="22"/>
          <w:lang w:val="pt-PT"/>
        </w:rPr>
        <w:t>2993/2023</w:t>
      </w:r>
      <w:r w:rsidRPr="000F480D">
        <w:rPr>
          <w:rFonts w:ascii="Calibri" w:hAnsi="Calibri" w:cs="Tahoma"/>
          <w:b/>
          <w:sz w:val="22"/>
          <w:szCs w:val="22"/>
          <w:lang w:val="pt-PT"/>
        </w:rPr>
        <w:t xml:space="preserve"> </w:t>
      </w:r>
    </w:p>
    <w:p w14:paraId="3BF84EDB" w14:textId="77777777" w:rsidR="001F5018" w:rsidRPr="000F480D" w:rsidRDefault="001F5018" w:rsidP="001F5018">
      <w:pPr>
        <w:spacing w:line="100" w:lineRule="atLeast"/>
        <w:jc w:val="center"/>
        <w:rPr>
          <w:rFonts w:ascii="Calibri" w:hAnsi="Calibri"/>
          <w:b/>
          <w:sz w:val="24"/>
          <w:lang w:val="pt-PT"/>
        </w:rPr>
      </w:pPr>
    </w:p>
    <w:p w14:paraId="3FF5EA18" w14:textId="28055657" w:rsidR="001F5018" w:rsidRPr="000F480D" w:rsidRDefault="001F5018" w:rsidP="001F5018">
      <w:pPr>
        <w:spacing w:line="100" w:lineRule="atLeast"/>
        <w:jc w:val="center"/>
        <w:rPr>
          <w:rFonts w:ascii="Calibri" w:hAnsi="Calibri"/>
          <w:b/>
          <w:sz w:val="22"/>
          <w:szCs w:val="22"/>
          <w:lang w:val="pt-PT"/>
        </w:rPr>
      </w:pPr>
      <w:r>
        <w:rPr>
          <w:rFonts w:ascii="Calibri" w:hAnsi="Calibri"/>
          <w:b/>
          <w:sz w:val="22"/>
          <w:szCs w:val="22"/>
          <w:lang w:val="pt-PT"/>
        </w:rPr>
        <w:t xml:space="preserve">TOMADA DE PREÇOS N.º </w:t>
      </w:r>
      <w:r w:rsidR="00654C84">
        <w:rPr>
          <w:rFonts w:ascii="Calibri" w:hAnsi="Calibri"/>
          <w:b/>
          <w:sz w:val="22"/>
          <w:szCs w:val="22"/>
          <w:lang w:val="pt-PT"/>
        </w:rPr>
        <w:t>002/2024</w:t>
      </w:r>
    </w:p>
    <w:p w14:paraId="58227FF2" w14:textId="77777777" w:rsidR="001F5018" w:rsidRPr="000F480D" w:rsidRDefault="001F5018" w:rsidP="001F5018">
      <w:pPr>
        <w:spacing w:line="100" w:lineRule="atLeast"/>
        <w:jc w:val="both"/>
        <w:rPr>
          <w:rFonts w:ascii="Calibri" w:hAnsi="Calibri"/>
          <w:sz w:val="24"/>
          <w:lang w:val="pt-PT"/>
        </w:rPr>
      </w:pPr>
    </w:p>
    <w:p w14:paraId="346F8388" w14:textId="77777777" w:rsidR="001F5018" w:rsidRPr="000215D1" w:rsidRDefault="001F5018" w:rsidP="001F5018">
      <w:pPr>
        <w:spacing w:line="100" w:lineRule="atLeast"/>
        <w:jc w:val="both"/>
        <w:rPr>
          <w:rFonts w:ascii="Calibri" w:hAnsi="Calibri"/>
          <w:sz w:val="16"/>
          <w:szCs w:val="16"/>
          <w:lang w:val="pt-PT"/>
        </w:rPr>
      </w:pPr>
    </w:p>
    <w:p w14:paraId="223AE089" w14:textId="77777777" w:rsidR="001F5018" w:rsidRPr="00F22CFA" w:rsidRDefault="001F5018" w:rsidP="001F5018">
      <w:pPr>
        <w:spacing w:line="100" w:lineRule="atLeast"/>
        <w:ind w:firstLine="708"/>
        <w:jc w:val="both"/>
        <w:rPr>
          <w:rFonts w:ascii="Calibri" w:hAnsi="Calibri"/>
          <w:sz w:val="22"/>
          <w:szCs w:val="22"/>
          <w:lang w:val="pt-PT"/>
        </w:rPr>
      </w:pPr>
      <w:r w:rsidRPr="00F22CFA">
        <w:rPr>
          <w:rFonts w:ascii="Calibri" w:hAnsi="Calibri"/>
          <w:sz w:val="22"/>
          <w:szCs w:val="22"/>
          <w:lang w:val="pt-PT"/>
        </w:rPr>
        <w:t>Aos _____ dias do mês de _________</w:t>
      </w:r>
      <w:r>
        <w:rPr>
          <w:rFonts w:ascii="Calibri" w:hAnsi="Calibri"/>
          <w:sz w:val="22"/>
          <w:szCs w:val="22"/>
          <w:lang w:val="pt-PT"/>
        </w:rPr>
        <w:t>_ do ano de dois mil e vinte</w:t>
      </w:r>
      <w:r w:rsidRPr="00F22CFA">
        <w:rPr>
          <w:rFonts w:ascii="Calibri" w:hAnsi="Calibri"/>
          <w:sz w:val="22"/>
          <w:szCs w:val="22"/>
          <w:lang w:val="pt-PT"/>
        </w:rPr>
        <w:t>,</w:t>
      </w:r>
      <w:r>
        <w:rPr>
          <w:rFonts w:ascii="Calibri" w:hAnsi="Calibri"/>
          <w:sz w:val="22"/>
          <w:szCs w:val="22"/>
          <w:lang w:val="pt-PT"/>
        </w:rPr>
        <w:t xml:space="preserve"> </w:t>
      </w:r>
      <w:r w:rsidRPr="00F22CFA">
        <w:rPr>
          <w:rFonts w:ascii="Calibri" w:hAnsi="Calibri"/>
          <w:sz w:val="22"/>
          <w:szCs w:val="22"/>
          <w:lang w:val="pt-PT"/>
        </w:rPr>
        <w:t xml:space="preserve">reuniram-se, de um lado a Prefeitura de São Joaquim da Barra, com sede na Praça Professor Ivo Vannuchi, Alto da Bela Vista, São Joaquim da Barra/SP, CEP: 14600-000, inscrito no CNPJ sob n.º 59.851.5430001-65, neste ato representada pelo Prefeito, Dr. </w:t>
      </w:r>
      <w:r>
        <w:rPr>
          <w:rFonts w:ascii="Calibri" w:hAnsi="Calibri"/>
          <w:sz w:val="22"/>
          <w:szCs w:val="22"/>
          <w:lang w:val="pt-PT"/>
        </w:rPr>
        <w:t>Wagner José Schmidt</w:t>
      </w:r>
      <w:r w:rsidRPr="00F22CFA">
        <w:rPr>
          <w:rFonts w:ascii="Calibri" w:hAnsi="Calibri"/>
          <w:sz w:val="22"/>
          <w:szCs w:val="22"/>
          <w:lang w:val="pt-PT"/>
        </w:rPr>
        <w:t xml:space="preserve">, portador do R.G. n.º____ e  CPF n.º_____ e de outro lado a empresa __________, com sede na cidade de __________, na rua __________, n.º _____, inscrita no CNPJ sob n.º __________, com inscrição estadual n.º __________, neste ato representada legalmente pelo seu __________, senhor __________, portador do RG n.º e  CPF n.º, partes doravante designadas simples e respectivamente da </w:t>
      </w:r>
      <w:r w:rsidRPr="00F22CFA">
        <w:rPr>
          <w:rFonts w:ascii="Calibri" w:hAnsi="Calibri"/>
          <w:b/>
          <w:sz w:val="22"/>
          <w:szCs w:val="22"/>
          <w:lang w:val="pt-PT"/>
        </w:rPr>
        <w:t>Prefeitura de São Joaquim da Barra e CONTRATADA</w:t>
      </w:r>
      <w:r w:rsidRPr="00F22CFA">
        <w:rPr>
          <w:rFonts w:ascii="Calibri" w:hAnsi="Calibri"/>
          <w:sz w:val="22"/>
          <w:szCs w:val="22"/>
          <w:lang w:val="pt-PT"/>
        </w:rPr>
        <w:t>, que, de comum acordo resolveram, observadas as disposições legais contidas na Lei Federal n.º 8.666, de 21 de junho de 1.993, com suas ulteriores alterações, firmarem o presente Instrumento, conforme previsto na Cláusula Primeira e seguintes:</w:t>
      </w:r>
    </w:p>
    <w:p w14:paraId="47C49B2C" w14:textId="77777777" w:rsidR="001F5018" w:rsidRDefault="001F5018" w:rsidP="001F5018">
      <w:pPr>
        <w:spacing w:line="100" w:lineRule="atLeast"/>
        <w:jc w:val="both"/>
        <w:rPr>
          <w:rFonts w:ascii="Calibri" w:hAnsi="Calibri"/>
          <w:sz w:val="28"/>
          <w:szCs w:val="28"/>
          <w:lang w:val="pt-PT"/>
        </w:rPr>
      </w:pPr>
    </w:p>
    <w:p w14:paraId="332F14CA" w14:textId="08D74B43" w:rsidR="001F5018" w:rsidRPr="001F5018" w:rsidRDefault="001F5018" w:rsidP="001F5018">
      <w:pPr>
        <w:spacing w:line="100" w:lineRule="atLeast"/>
        <w:jc w:val="both"/>
        <w:rPr>
          <w:rFonts w:ascii="Calibri" w:hAnsi="Calibri"/>
          <w:b/>
          <w:sz w:val="22"/>
          <w:szCs w:val="22"/>
          <w:lang w:val="pt-PT"/>
        </w:rPr>
      </w:pPr>
      <w:r w:rsidRPr="001F5018">
        <w:rPr>
          <w:rFonts w:ascii="Calibri" w:hAnsi="Calibri"/>
          <w:b/>
          <w:sz w:val="22"/>
          <w:szCs w:val="22"/>
          <w:lang w:val="pt-PT"/>
        </w:rPr>
        <w:t>DO OBJETO</w:t>
      </w:r>
    </w:p>
    <w:p w14:paraId="768A8A72" w14:textId="77777777" w:rsidR="001F5018" w:rsidRPr="00F22CFA" w:rsidRDefault="001F5018" w:rsidP="001F5018">
      <w:pPr>
        <w:spacing w:line="100" w:lineRule="atLeast"/>
        <w:ind w:left="567" w:hanging="567"/>
        <w:jc w:val="both"/>
        <w:rPr>
          <w:rFonts w:ascii="Calibri" w:hAnsi="Calibri"/>
          <w:sz w:val="22"/>
          <w:szCs w:val="22"/>
          <w:lang w:val="pt-PT"/>
        </w:rPr>
      </w:pPr>
    </w:p>
    <w:p w14:paraId="3BEE2BA1" w14:textId="33BABB6B" w:rsidR="001F5018" w:rsidRDefault="001F5018" w:rsidP="001F5018">
      <w:pPr>
        <w:spacing w:line="100" w:lineRule="atLeast"/>
        <w:jc w:val="both"/>
        <w:rPr>
          <w:rFonts w:ascii="Calibri" w:hAnsi="Calibri"/>
          <w:b/>
          <w:color w:val="auto"/>
          <w:sz w:val="22"/>
          <w:szCs w:val="22"/>
        </w:rPr>
      </w:pPr>
      <w:r w:rsidRPr="0061697C">
        <w:rPr>
          <w:rFonts w:asciiTheme="minorHAnsi" w:hAnsiTheme="minorHAnsi" w:cstheme="minorHAnsi"/>
          <w:b/>
          <w:sz w:val="22"/>
          <w:szCs w:val="22"/>
        </w:rPr>
        <w:t xml:space="preserve">CLÁUSULA </w:t>
      </w:r>
      <w:r>
        <w:rPr>
          <w:rFonts w:asciiTheme="minorHAnsi" w:hAnsiTheme="minorHAnsi" w:cstheme="minorHAnsi"/>
          <w:b/>
          <w:sz w:val="22"/>
          <w:szCs w:val="22"/>
        </w:rPr>
        <w:t xml:space="preserve">PRIMEIRA - </w:t>
      </w:r>
      <w:r w:rsidRPr="00F22CFA">
        <w:rPr>
          <w:rFonts w:ascii="Calibri" w:hAnsi="Calibri"/>
          <w:color w:val="auto"/>
          <w:sz w:val="22"/>
          <w:szCs w:val="22"/>
        </w:rPr>
        <w:t xml:space="preserve">O objeto da presente licitação é </w:t>
      </w:r>
      <w:r>
        <w:rPr>
          <w:rFonts w:ascii="Calibri" w:hAnsi="Calibri"/>
          <w:color w:val="auto"/>
          <w:sz w:val="22"/>
          <w:szCs w:val="22"/>
        </w:rPr>
        <w:t>a</w:t>
      </w:r>
      <w:r w:rsidRPr="00F22CFA">
        <w:rPr>
          <w:rFonts w:ascii="Calibri" w:hAnsi="Calibri"/>
          <w:sz w:val="22"/>
          <w:szCs w:val="22"/>
        </w:rPr>
        <w:t xml:space="preserve"> </w:t>
      </w:r>
      <w:r w:rsidRPr="008F0ACB">
        <w:rPr>
          <w:rFonts w:ascii="Calibri" w:hAnsi="Calibri" w:cs="Courier New"/>
          <w:b/>
          <w:snapToGrid w:val="0"/>
          <w:sz w:val="22"/>
          <w:szCs w:val="22"/>
        </w:rPr>
        <w:t>CONTRATAÇÃO DE EMPRESA ESPECIALIZADA NA PRESTAÇÃO DE SERVIÇOS TÉCNICOS MULTIPROFISSIONAIS EM GESTÃO PÚBLICA, CONSISTENTES NA ORIENTAÇÃO GOVERNAMENTAL PREVENTIVA E CONSULTIVA PARA A ADMINISTRAÇÃO MUNICIPAL DE SÃO JOAQUIM DA BARRA, CONFORME AS REGRAS, ESPECIFICAÇÕES E PRAZOS DESCRITOS NESTE TERMO DE REFERÊNCIA, BEM COMO APOIO E ORIENTAÇÕES TÉCNICAS PARA PRESTAÇÕES DE CONTAS JUNTO A ÓRGÃOS EXTERNOS DE FISCALIZAÇÃO, CONFORME DETALHAMENTO DOS SERVIÇOS CONSTANTES NO TERMO DE REFERÊNCIA DO EDITAL.</w:t>
      </w:r>
    </w:p>
    <w:p w14:paraId="303650ED" w14:textId="6FA8DEAC" w:rsidR="0061697C" w:rsidRPr="0061697C" w:rsidRDefault="0061697C" w:rsidP="0061697C">
      <w:pPr>
        <w:jc w:val="both"/>
        <w:rPr>
          <w:rFonts w:asciiTheme="minorHAnsi" w:hAnsiTheme="minorHAnsi" w:cstheme="minorHAnsi"/>
          <w:sz w:val="22"/>
          <w:szCs w:val="22"/>
        </w:rPr>
      </w:pPr>
    </w:p>
    <w:p w14:paraId="4DD23B86" w14:textId="4E5F4CB2"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PARÁGRAFO</w:t>
      </w:r>
      <w:r w:rsidRPr="0061697C">
        <w:rPr>
          <w:rFonts w:asciiTheme="minorHAnsi" w:hAnsiTheme="minorHAnsi" w:cstheme="minorHAnsi"/>
          <w:b/>
          <w:spacing w:val="15"/>
          <w:sz w:val="22"/>
          <w:szCs w:val="22"/>
        </w:rPr>
        <w:t xml:space="preserve"> </w:t>
      </w:r>
      <w:r w:rsidRPr="0061697C">
        <w:rPr>
          <w:rFonts w:asciiTheme="minorHAnsi" w:hAnsiTheme="minorHAnsi" w:cstheme="minorHAnsi"/>
          <w:b/>
          <w:sz w:val="22"/>
          <w:szCs w:val="22"/>
        </w:rPr>
        <w:t>ÚNICO</w:t>
      </w:r>
      <w:r w:rsidRPr="0061697C">
        <w:rPr>
          <w:rFonts w:asciiTheme="minorHAnsi" w:hAnsiTheme="minorHAnsi" w:cstheme="minorHAnsi"/>
          <w:b/>
          <w:spacing w:val="14"/>
          <w:sz w:val="22"/>
          <w:szCs w:val="22"/>
        </w:rPr>
        <w:t xml:space="preserve"> </w:t>
      </w:r>
      <w:r w:rsidRPr="0061697C">
        <w:rPr>
          <w:rFonts w:asciiTheme="minorHAnsi" w:hAnsiTheme="minorHAnsi" w:cstheme="minorHAnsi"/>
          <w:b/>
          <w:sz w:val="22"/>
          <w:szCs w:val="22"/>
        </w:rPr>
        <w:t>–</w:t>
      </w:r>
      <w:r w:rsidRPr="0061697C">
        <w:rPr>
          <w:rFonts w:asciiTheme="minorHAnsi" w:hAnsiTheme="minorHAnsi" w:cstheme="minorHAnsi"/>
          <w:b/>
          <w:spacing w:val="15"/>
          <w:sz w:val="22"/>
          <w:szCs w:val="22"/>
        </w:rPr>
        <w:t xml:space="preserve"> </w:t>
      </w:r>
      <w:r w:rsidRPr="0061697C">
        <w:rPr>
          <w:rFonts w:asciiTheme="minorHAnsi" w:hAnsiTheme="minorHAnsi" w:cstheme="minorHAnsi"/>
          <w:sz w:val="22"/>
          <w:szCs w:val="22"/>
        </w:rPr>
        <w:t>Os</w:t>
      </w:r>
      <w:r w:rsidRPr="0061697C">
        <w:rPr>
          <w:rFonts w:asciiTheme="minorHAnsi" w:hAnsiTheme="minorHAnsi" w:cstheme="minorHAnsi"/>
          <w:spacing w:val="13"/>
          <w:sz w:val="22"/>
          <w:szCs w:val="22"/>
        </w:rPr>
        <w:t xml:space="preserve"> </w:t>
      </w:r>
      <w:r w:rsidRPr="0061697C">
        <w:rPr>
          <w:rFonts w:asciiTheme="minorHAnsi" w:hAnsiTheme="minorHAnsi" w:cstheme="minorHAnsi"/>
          <w:sz w:val="22"/>
          <w:szCs w:val="22"/>
        </w:rPr>
        <w:t>detalhamentos</w:t>
      </w:r>
      <w:r w:rsidRPr="0061697C">
        <w:rPr>
          <w:rFonts w:asciiTheme="minorHAnsi" w:hAnsiTheme="minorHAnsi" w:cstheme="minorHAnsi"/>
          <w:spacing w:val="15"/>
          <w:sz w:val="22"/>
          <w:szCs w:val="22"/>
        </w:rPr>
        <w:t xml:space="preserve"> </w:t>
      </w:r>
      <w:r w:rsidRPr="0061697C">
        <w:rPr>
          <w:rFonts w:asciiTheme="minorHAnsi" w:hAnsiTheme="minorHAnsi" w:cstheme="minorHAnsi"/>
          <w:sz w:val="22"/>
          <w:szCs w:val="22"/>
        </w:rPr>
        <w:t>dos</w:t>
      </w:r>
      <w:r w:rsidRPr="0061697C">
        <w:rPr>
          <w:rFonts w:asciiTheme="minorHAnsi" w:hAnsiTheme="minorHAnsi" w:cstheme="minorHAnsi"/>
          <w:spacing w:val="11"/>
          <w:sz w:val="22"/>
          <w:szCs w:val="22"/>
        </w:rPr>
        <w:t xml:space="preserve"> </w:t>
      </w:r>
      <w:r w:rsidRPr="0061697C">
        <w:rPr>
          <w:rFonts w:asciiTheme="minorHAnsi" w:hAnsiTheme="minorHAnsi" w:cstheme="minorHAnsi"/>
          <w:sz w:val="22"/>
          <w:szCs w:val="22"/>
        </w:rPr>
        <w:t>serviços</w:t>
      </w:r>
      <w:r w:rsidRPr="0061697C">
        <w:rPr>
          <w:rFonts w:asciiTheme="minorHAnsi" w:hAnsiTheme="minorHAnsi" w:cstheme="minorHAnsi"/>
          <w:spacing w:val="11"/>
          <w:sz w:val="22"/>
          <w:szCs w:val="22"/>
        </w:rPr>
        <w:t xml:space="preserve"> </w:t>
      </w:r>
      <w:r w:rsidRPr="0061697C">
        <w:rPr>
          <w:rFonts w:asciiTheme="minorHAnsi" w:hAnsiTheme="minorHAnsi" w:cstheme="minorHAnsi"/>
          <w:sz w:val="22"/>
          <w:szCs w:val="22"/>
        </w:rPr>
        <w:t>são</w:t>
      </w:r>
      <w:r w:rsidRPr="0061697C">
        <w:rPr>
          <w:rFonts w:asciiTheme="minorHAnsi" w:hAnsiTheme="minorHAnsi" w:cstheme="minorHAnsi"/>
          <w:spacing w:val="14"/>
          <w:sz w:val="22"/>
          <w:szCs w:val="22"/>
        </w:rPr>
        <w:t xml:space="preserve"> </w:t>
      </w:r>
      <w:r w:rsidRPr="0061697C">
        <w:rPr>
          <w:rFonts w:asciiTheme="minorHAnsi" w:hAnsiTheme="minorHAnsi" w:cstheme="minorHAnsi"/>
          <w:sz w:val="22"/>
          <w:szCs w:val="22"/>
        </w:rPr>
        <w:t>aqueles</w:t>
      </w:r>
      <w:r w:rsidRPr="0061697C">
        <w:rPr>
          <w:rFonts w:asciiTheme="minorHAnsi" w:hAnsiTheme="minorHAnsi" w:cstheme="minorHAnsi"/>
          <w:spacing w:val="15"/>
          <w:sz w:val="22"/>
          <w:szCs w:val="22"/>
        </w:rPr>
        <w:t xml:space="preserve"> </w:t>
      </w:r>
      <w:r w:rsidRPr="0061697C">
        <w:rPr>
          <w:rFonts w:asciiTheme="minorHAnsi" w:hAnsiTheme="minorHAnsi" w:cstheme="minorHAnsi"/>
          <w:sz w:val="22"/>
          <w:szCs w:val="22"/>
        </w:rPr>
        <w:t>constantes</w:t>
      </w:r>
      <w:r w:rsidRPr="0061697C">
        <w:rPr>
          <w:rFonts w:asciiTheme="minorHAnsi" w:hAnsiTheme="minorHAnsi" w:cstheme="minorHAnsi"/>
          <w:spacing w:val="13"/>
          <w:sz w:val="22"/>
          <w:szCs w:val="22"/>
        </w:rPr>
        <w:t xml:space="preserve"> </w:t>
      </w:r>
      <w:r w:rsidRPr="0061697C">
        <w:rPr>
          <w:rFonts w:asciiTheme="minorHAnsi" w:hAnsiTheme="minorHAnsi" w:cstheme="minorHAnsi"/>
          <w:sz w:val="22"/>
          <w:szCs w:val="22"/>
        </w:rPr>
        <w:t>no</w:t>
      </w:r>
      <w:r w:rsidRPr="0061697C">
        <w:rPr>
          <w:rFonts w:asciiTheme="minorHAnsi" w:hAnsiTheme="minorHAnsi" w:cstheme="minorHAnsi"/>
          <w:spacing w:val="14"/>
          <w:sz w:val="22"/>
          <w:szCs w:val="22"/>
        </w:rPr>
        <w:t xml:space="preserve"> </w:t>
      </w:r>
      <w:r w:rsidRPr="0061697C">
        <w:rPr>
          <w:rFonts w:asciiTheme="minorHAnsi" w:hAnsiTheme="minorHAnsi" w:cstheme="minorHAnsi"/>
          <w:sz w:val="22"/>
          <w:szCs w:val="22"/>
        </w:rPr>
        <w:t>Termo</w:t>
      </w:r>
      <w:r w:rsidRPr="0061697C">
        <w:rPr>
          <w:rFonts w:asciiTheme="minorHAnsi" w:hAnsiTheme="minorHAnsi" w:cstheme="minorHAnsi"/>
          <w:spacing w:val="-54"/>
          <w:sz w:val="22"/>
          <w:szCs w:val="22"/>
        </w:rPr>
        <w:t xml:space="preserve"> </w:t>
      </w:r>
      <w:r w:rsidRPr="0061697C">
        <w:rPr>
          <w:rFonts w:asciiTheme="minorHAnsi" w:hAnsiTheme="minorHAnsi" w:cstheme="minorHAnsi"/>
          <w:sz w:val="22"/>
          <w:szCs w:val="22"/>
        </w:rPr>
        <w:t>de</w:t>
      </w:r>
      <w:r w:rsidRPr="0061697C">
        <w:rPr>
          <w:rFonts w:asciiTheme="minorHAnsi" w:hAnsiTheme="minorHAnsi" w:cstheme="minorHAnsi"/>
          <w:spacing w:val="-1"/>
          <w:sz w:val="22"/>
          <w:szCs w:val="22"/>
        </w:rPr>
        <w:t xml:space="preserve"> </w:t>
      </w:r>
      <w:r w:rsidRPr="0061697C">
        <w:rPr>
          <w:rFonts w:asciiTheme="minorHAnsi" w:hAnsiTheme="minorHAnsi" w:cstheme="minorHAnsi"/>
          <w:sz w:val="22"/>
          <w:szCs w:val="22"/>
        </w:rPr>
        <w:t>Referência,</w:t>
      </w:r>
      <w:r w:rsidRPr="0061697C">
        <w:rPr>
          <w:rFonts w:asciiTheme="minorHAnsi" w:hAnsiTheme="minorHAnsi" w:cstheme="minorHAnsi"/>
          <w:spacing w:val="-2"/>
          <w:sz w:val="22"/>
          <w:szCs w:val="22"/>
        </w:rPr>
        <w:t xml:space="preserve"> </w:t>
      </w:r>
      <w:r w:rsidRPr="0061697C">
        <w:rPr>
          <w:rFonts w:asciiTheme="minorHAnsi" w:hAnsiTheme="minorHAnsi" w:cstheme="minorHAnsi"/>
          <w:sz w:val="22"/>
          <w:szCs w:val="22"/>
        </w:rPr>
        <w:t>descrito</w:t>
      </w:r>
      <w:r w:rsidRPr="0061697C">
        <w:rPr>
          <w:rFonts w:asciiTheme="minorHAnsi" w:hAnsiTheme="minorHAnsi" w:cstheme="minorHAnsi"/>
          <w:spacing w:val="-2"/>
          <w:sz w:val="22"/>
          <w:szCs w:val="22"/>
        </w:rPr>
        <w:t xml:space="preserve"> </w:t>
      </w:r>
      <w:r w:rsidRPr="0061697C">
        <w:rPr>
          <w:rFonts w:asciiTheme="minorHAnsi" w:hAnsiTheme="minorHAnsi" w:cstheme="minorHAnsi"/>
          <w:sz w:val="22"/>
          <w:szCs w:val="22"/>
        </w:rPr>
        <w:t>no</w:t>
      </w:r>
      <w:r w:rsidRPr="0061697C">
        <w:rPr>
          <w:rFonts w:asciiTheme="minorHAnsi" w:hAnsiTheme="minorHAnsi" w:cstheme="minorHAnsi"/>
          <w:spacing w:val="-2"/>
          <w:sz w:val="22"/>
          <w:szCs w:val="22"/>
        </w:rPr>
        <w:t xml:space="preserve"> </w:t>
      </w:r>
      <w:r w:rsidRPr="0061697C">
        <w:rPr>
          <w:rFonts w:asciiTheme="minorHAnsi" w:hAnsiTheme="minorHAnsi" w:cstheme="minorHAnsi"/>
          <w:sz w:val="22"/>
          <w:szCs w:val="22"/>
        </w:rPr>
        <w:t>Anexo</w:t>
      </w:r>
      <w:r w:rsidRPr="0061697C">
        <w:rPr>
          <w:rFonts w:asciiTheme="minorHAnsi" w:hAnsiTheme="minorHAnsi" w:cstheme="minorHAnsi"/>
          <w:spacing w:val="-2"/>
          <w:sz w:val="22"/>
          <w:szCs w:val="22"/>
        </w:rPr>
        <w:t xml:space="preserve"> </w:t>
      </w:r>
      <w:r w:rsidRPr="0061697C">
        <w:rPr>
          <w:rFonts w:asciiTheme="minorHAnsi" w:hAnsiTheme="minorHAnsi" w:cstheme="minorHAnsi"/>
          <w:sz w:val="22"/>
          <w:szCs w:val="22"/>
        </w:rPr>
        <w:t>I,</w:t>
      </w:r>
      <w:r w:rsidRPr="0061697C">
        <w:rPr>
          <w:rFonts w:asciiTheme="minorHAnsi" w:hAnsiTheme="minorHAnsi" w:cstheme="minorHAnsi"/>
          <w:spacing w:val="-1"/>
          <w:sz w:val="22"/>
          <w:szCs w:val="22"/>
        </w:rPr>
        <w:t xml:space="preserve"> </w:t>
      </w:r>
      <w:r w:rsidRPr="0061697C">
        <w:rPr>
          <w:rFonts w:asciiTheme="minorHAnsi" w:hAnsiTheme="minorHAnsi" w:cstheme="minorHAnsi"/>
          <w:sz w:val="22"/>
          <w:szCs w:val="22"/>
        </w:rPr>
        <w:t>do</w:t>
      </w:r>
      <w:r w:rsidRPr="0061697C">
        <w:rPr>
          <w:rFonts w:asciiTheme="minorHAnsi" w:hAnsiTheme="minorHAnsi" w:cstheme="minorHAnsi"/>
          <w:spacing w:val="-2"/>
          <w:sz w:val="22"/>
          <w:szCs w:val="22"/>
        </w:rPr>
        <w:t xml:space="preserve"> </w:t>
      </w:r>
      <w:r w:rsidRPr="0061697C">
        <w:rPr>
          <w:rFonts w:asciiTheme="minorHAnsi" w:hAnsiTheme="minorHAnsi" w:cstheme="minorHAnsi"/>
          <w:sz w:val="22"/>
          <w:szCs w:val="22"/>
        </w:rPr>
        <w:t>Edital</w:t>
      </w:r>
      <w:r w:rsidRPr="0061697C">
        <w:rPr>
          <w:rFonts w:asciiTheme="minorHAnsi" w:hAnsiTheme="minorHAnsi" w:cstheme="minorHAnsi"/>
          <w:spacing w:val="-1"/>
          <w:sz w:val="22"/>
          <w:szCs w:val="22"/>
        </w:rPr>
        <w:t xml:space="preserve"> </w:t>
      </w:r>
      <w:r w:rsidRPr="0061697C">
        <w:rPr>
          <w:rFonts w:asciiTheme="minorHAnsi" w:hAnsiTheme="minorHAnsi" w:cstheme="minorHAnsi"/>
          <w:sz w:val="22"/>
          <w:szCs w:val="22"/>
        </w:rPr>
        <w:t>da</w:t>
      </w:r>
      <w:r w:rsidRPr="0061697C">
        <w:rPr>
          <w:rFonts w:asciiTheme="minorHAnsi" w:hAnsiTheme="minorHAnsi" w:cstheme="minorHAnsi"/>
          <w:spacing w:val="-2"/>
          <w:sz w:val="22"/>
          <w:szCs w:val="22"/>
        </w:rPr>
        <w:t xml:space="preserve"> </w:t>
      </w:r>
      <w:r w:rsidRPr="0061697C">
        <w:rPr>
          <w:rFonts w:asciiTheme="minorHAnsi" w:hAnsiTheme="minorHAnsi" w:cstheme="minorHAnsi"/>
          <w:sz w:val="22"/>
          <w:szCs w:val="22"/>
        </w:rPr>
        <w:t>Tomada</w:t>
      </w:r>
      <w:r w:rsidRPr="0061697C">
        <w:rPr>
          <w:rFonts w:asciiTheme="minorHAnsi" w:hAnsiTheme="minorHAnsi" w:cstheme="minorHAnsi"/>
          <w:spacing w:val="-1"/>
          <w:sz w:val="22"/>
          <w:szCs w:val="22"/>
        </w:rPr>
        <w:t xml:space="preserve"> </w:t>
      </w:r>
      <w:r w:rsidRPr="0061697C">
        <w:rPr>
          <w:rFonts w:asciiTheme="minorHAnsi" w:hAnsiTheme="minorHAnsi" w:cstheme="minorHAnsi"/>
          <w:sz w:val="22"/>
          <w:szCs w:val="22"/>
        </w:rPr>
        <w:t>de</w:t>
      </w:r>
      <w:r w:rsidRPr="0061697C">
        <w:rPr>
          <w:rFonts w:asciiTheme="minorHAnsi" w:hAnsiTheme="minorHAnsi" w:cstheme="minorHAnsi"/>
          <w:spacing w:val="1"/>
          <w:sz w:val="22"/>
          <w:szCs w:val="22"/>
        </w:rPr>
        <w:t xml:space="preserve"> </w:t>
      </w:r>
      <w:r w:rsidRPr="0061697C">
        <w:rPr>
          <w:rFonts w:asciiTheme="minorHAnsi" w:hAnsiTheme="minorHAnsi" w:cstheme="minorHAnsi"/>
          <w:sz w:val="22"/>
          <w:szCs w:val="22"/>
        </w:rPr>
        <w:t>Preços nº</w:t>
      </w:r>
      <w:r w:rsidRPr="0061697C">
        <w:rPr>
          <w:rFonts w:asciiTheme="minorHAnsi" w:hAnsiTheme="minorHAnsi" w:cstheme="minorHAnsi"/>
          <w:spacing w:val="1"/>
          <w:sz w:val="22"/>
          <w:szCs w:val="22"/>
        </w:rPr>
        <w:t xml:space="preserve"> </w:t>
      </w:r>
      <w:r w:rsidR="00654C84">
        <w:rPr>
          <w:rFonts w:asciiTheme="minorHAnsi" w:hAnsiTheme="minorHAnsi" w:cstheme="minorHAnsi"/>
          <w:b/>
          <w:sz w:val="22"/>
          <w:szCs w:val="22"/>
        </w:rPr>
        <w:t>002/2024</w:t>
      </w:r>
      <w:r w:rsidRPr="0061697C">
        <w:rPr>
          <w:rFonts w:asciiTheme="minorHAnsi" w:hAnsiTheme="minorHAnsi" w:cstheme="minorHAnsi"/>
          <w:sz w:val="22"/>
          <w:szCs w:val="22"/>
        </w:rPr>
        <w:t>,</w:t>
      </w:r>
      <w:r w:rsidRPr="0061697C">
        <w:rPr>
          <w:rFonts w:asciiTheme="minorHAnsi" w:hAnsiTheme="minorHAnsi" w:cstheme="minorHAnsi"/>
          <w:spacing w:val="-2"/>
          <w:sz w:val="22"/>
          <w:szCs w:val="22"/>
        </w:rPr>
        <w:t xml:space="preserve"> </w:t>
      </w:r>
      <w:r w:rsidRPr="0061697C">
        <w:rPr>
          <w:rFonts w:asciiTheme="minorHAnsi" w:hAnsiTheme="minorHAnsi" w:cstheme="minorHAnsi"/>
          <w:sz w:val="22"/>
          <w:szCs w:val="22"/>
        </w:rPr>
        <w:t>Processo</w:t>
      </w:r>
      <w:r w:rsidRPr="0061697C">
        <w:rPr>
          <w:rFonts w:asciiTheme="minorHAnsi" w:hAnsiTheme="minorHAnsi" w:cstheme="minorHAnsi"/>
          <w:spacing w:val="-3"/>
          <w:sz w:val="22"/>
          <w:szCs w:val="22"/>
        </w:rPr>
        <w:t xml:space="preserve"> </w:t>
      </w:r>
      <w:r w:rsidR="001F5018">
        <w:rPr>
          <w:rFonts w:asciiTheme="minorHAnsi" w:hAnsiTheme="minorHAnsi" w:cstheme="minorHAnsi"/>
          <w:spacing w:val="-3"/>
          <w:sz w:val="22"/>
          <w:szCs w:val="22"/>
        </w:rPr>
        <w:t xml:space="preserve">Administrativo </w:t>
      </w:r>
      <w:r w:rsidRPr="0061697C">
        <w:rPr>
          <w:rFonts w:asciiTheme="minorHAnsi" w:hAnsiTheme="minorHAnsi" w:cstheme="minorHAnsi"/>
          <w:sz w:val="22"/>
          <w:szCs w:val="22"/>
        </w:rPr>
        <w:t>nº</w:t>
      </w:r>
      <w:r w:rsidRPr="0061697C">
        <w:rPr>
          <w:rFonts w:asciiTheme="minorHAnsi" w:hAnsiTheme="minorHAnsi" w:cstheme="minorHAnsi"/>
          <w:spacing w:val="-1"/>
          <w:sz w:val="22"/>
          <w:szCs w:val="22"/>
        </w:rPr>
        <w:t xml:space="preserve"> </w:t>
      </w:r>
      <w:r w:rsidR="001F5018">
        <w:rPr>
          <w:rFonts w:asciiTheme="minorHAnsi" w:hAnsiTheme="minorHAnsi" w:cstheme="minorHAnsi"/>
          <w:b/>
          <w:sz w:val="22"/>
          <w:szCs w:val="22"/>
        </w:rPr>
        <w:t>2993/2023</w:t>
      </w:r>
      <w:r w:rsidRPr="0061697C">
        <w:rPr>
          <w:rFonts w:asciiTheme="minorHAnsi" w:hAnsiTheme="minorHAnsi" w:cstheme="minorHAnsi"/>
          <w:sz w:val="22"/>
          <w:szCs w:val="22"/>
        </w:rPr>
        <w:t>.</w:t>
      </w:r>
    </w:p>
    <w:p w14:paraId="154252F5" w14:textId="77777777" w:rsidR="0061697C" w:rsidRPr="0061697C" w:rsidRDefault="0061697C" w:rsidP="0061697C">
      <w:pPr>
        <w:pStyle w:val="Corpodetexto"/>
        <w:jc w:val="both"/>
        <w:rPr>
          <w:rFonts w:asciiTheme="minorHAnsi" w:hAnsiTheme="minorHAnsi" w:cstheme="minorHAnsi"/>
          <w:sz w:val="22"/>
          <w:szCs w:val="22"/>
        </w:rPr>
      </w:pPr>
    </w:p>
    <w:p w14:paraId="2C753B3A" w14:textId="6CB09328"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CLÁUSULA SEGUNDA</w:t>
      </w:r>
      <w:r w:rsidRPr="0061697C">
        <w:rPr>
          <w:rFonts w:asciiTheme="minorHAnsi" w:hAnsiTheme="minorHAnsi" w:cstheme="minorHAnsi"/>
          <w:b/>
          <w:spacing w:val="3"/>
          <w:sz w:val="22"/>
          <w:szCs w:val="22"/>
        </w:rPr>
        <w:t xml:space="preserve"> </w:t>
      </w:r>
      <w:r w:rsidRPr="0061697C">
        <w:rPr>
          <w:rFonts w:asciiTheme="minorHAnsi" w:hAnsiTheme="minorHAnsi" w:cstheme="minorHAnsi"/>
          <w:sz w:val="22"/>
          <w:szCs w:val="22"/>
        </w:rPr>
        <w:t>– O</w:t>
      </w:r>
      <w:r w:rsidRPr="0061697C">
        <w:rPr>
          <w:rFonts w:asciiTheme="minorHAnsi" w:hAnsiTheme="minorHAnsi" w:cstheme="minorHAnsi"/>
          <w:spacing w:val="2"/>
          <w:sz w:val="22"/>
          <w:szCs w:val="22"/>
        </w:rPr>
        <w:t xml:space="preserve"> </w:t>
      </w:r>
      <w:r w:rsidRPr="0061697C">
        <w:rPr>
          <w:rFonts w:asciiTheme="minorHAnsi" w:hAnsiTheme="minorHAnsi" w:cstheme="minorHAnsi"/>
          <w:sz w:val="22"/>
          <w:szCs w:val="22"/>
        </w:rPr>
        <w:t>Edital</w:t>
      </w:r>
      <w:r w:rsidRPr="0061697C">
        <w:rPr>
          <w:rFonts w:asciiTheme="minorHAnsi" w:hAnsiTheme="minorHAnsi" w:cstheme="minorHAnsi"/>
          <w:spacing w:val="1"/>
          <w:sz w:val="22"/>
          <w:szCs w:val="22"/>
        </w:rPr>
        <w:t xml:space="preserve"> </w:t>
      </w:r>
      <w:r w:rsidRPr="0061697C">
        <w:rPr>
          <w:rFonts w:asciiTheme="minorHAnsi" w:hAnsiTheme="minorHAnsi" w:cstheme="minorHAnsi"/>
          <w:sz w:val="22"/>
          <w:szCs w:val="22"/>
        </w:rPr>
        <w:t>d</w:t>
      </w:r>
      <w:r w:rsidR="001F5018">
        <w:rPr>
          <w:rFonts w:asciiTheme="minorHAnsi" w:hAnsiTheme="minorHAnsi" w:cstheme="minorHAnsi"/>
          <w:sz w:val="22"/>
          <w:szCs w:val="22"/>
        </w:rPr>
        <w:t>a</w:t>
      </w:r>
      <w:r w:rsidRPr="0061697C">
        <w:rPr>
          <w:rFonts w:asciiTheme="minorHAnsi" w:hAnsiTheme="minorHAnsi" w:cstheme="minorHAnsi"/>
          <w:spacing w:val="3"/>
          <w:sz w:val="22"/>
          <w:szCs w:val="22"/>
        </w:rPr>
        <w:t xml:space="preserve"> </w:t>
      </w:r>
      <w:r w:rsidRPr="0061697C">
        <w:rPr>
          <w:rFonts w:asciiTheme="minorHAnsi" w:hAnsiTheme="minorHAnsi" w:cstheme="minorHAnsi"/>
          <w:sz w:val="22"/>
          <w:szCs w:val="22"/>
        </w:rPr>
        <w:t>Tomada</w:t>
      </w:r>
      <w:r w:rsidRPr="0061697C">
        <w:rPr>
          <w:rFonts w:asciiTheme="minorHAnsi" w:hAnsiTheme="minorHAnsi" w:cstheme="minorHAnsi"/>
          <w:spacing w:val="1"/>
          <w:sz w:val="22"/>
          <w:szCs w:val="22"/>
        </w:rPr>
        <w:t xml:space="preserve"> </w:t>
      </w:r>
      <w:r w:rsidRPr="0061697C">
        <w:rPr>
          <w:rFonts w:asciiTheme="minorHAnsi" w:hAnsiTheme="minorHAnsi" w:cstheme="minorHAnsi"/>
          <w:sz w:val="22"/>
          <w:szCs w:val="22"/>
        </w:rPr>
        <w:t>de</w:t>
      </w:r>
      <w:r w:rsidRPr="0061697C">
        <w:rPr>
          <w:rFonts w:asciiTheme="minorHAnsi" w:hAnsiTheme="minorHAnsi" w:cstheme="minorHAnsi"/>
          <w:spacing w:val="2"/>
          <w:sz w:val="22"/>
          <w:szCs w:val="22"/>
        </w:rPr>
        <w:t xml:space="preserve"> </w:t>
      </w:r>
      <w:r w:rsidRPr="0061697C">
        <w:rPr>
          <w:rFonts w:asciiTheme="minorHAnsi" w:hAnsiTheme="minorHAnsi" w:cstheme="minorHAnsi"/>
          <w:sz w:val="22"/>
          <w:szCs w:val="22"/>
        </w:rPr>
        <w:t>Preços</w:t>
      </w:r>
      <w:r w:rsidRPr="0061697C">
        <w:rPr>
          <w:rFonts w:asciiTheme="minorHAnsi" w:hAnsiTheme="minorHAnsi" w:cstheme="minorHAnsi"/>
          <w:spacing w:val="1"/>
          <w:sz w:val="22"/>
          <w:szCs w:val="22"/>
        </w:rPr>
        <w:t xml:space="preserve"> </w:t>
      </w:r>
      <w:r w:rsidRPr="00CE28F2">
        <w:rPr>
          <w:rFonts w:asciiTheme="minorHAnsi" w:hAnsiTheme="minorHAnsi" w:cstheme="minorHAnsi"/>
          <w:sz w:val="22"/>
          <w:szCs w:val="22"/>
        </w:rPr>
        <w:t>nº</w:t>
      </w:r>
      <w:r w:rsidRPr="00CE28F2">
        <w:rPr>
          <w:rFonts w:asciiTheme="minorHAnsi" w:hAnsiTheme="minorHAnsi" w:cstheme="minorHAnsi"/>
          <w:spacing w:val="5"/>
          <w:sz w:val="22"/>
          <w:szCs w:val="22"/>
        </w:rPr>
        <w:t xml:space="preserve"> </w:t>
      </w:r>
      <w:r w:rsidR="00654C84">
        <w:rPr>
          <w:rFonts w:asciiTheme="minorHAnsi" w:hAnsiTheme="minorHAnsi" w:cstheme="minorHAnsi"/>
          <w:b/>
          <w:sz w:val="22"/>
          <w:szCs w:val="22"/>
        </w:rPr>
        <w:t>002/2024</w:t>
      </w:r>
      <w:r w:rsidRPr="0061697C">
        <w:rPr>
          <w:rFonts w:asciiTheme="minorHAnsi" w:hAnsiTheme="minorHAnsi" w:cstheme="minorHAnsi"/>
          <w:sz w:val="22"/>
          <w:szCs w:val="22"/>
        </w:rPr>
        <w:t>,</w:t>
      </w:r>
      <w:r w:rsidR="001F5018">
        <w:rPr>
          <w:rFonts w:asciiTheme="minorHAnsi" w:hAnsiTheme="minorHAnsi" w:cstheme="minorHAnsi"/>
          <w:sz w:val="22"/>
          <w:szCs w:val="22"/>
        </w:rPr>
        <w:t xml:space="preserve"> </w:t>
      </w:r>
      <w:r w:rsidRPr="0061697C">
        <w:rPr>
          <w:rFonts w:asciiTheme="minorHAnsi" w:hAnsiTheme="minorHAnsi" w:cstheme="minorHAnsi"/>
          <w:spacing w:val="-53"/>
          <w:sz w:val="22"/>
          <w:szCs w:val="22"/>
        </w:rPr>
        <w:t xml:space="preserve"> </w:t>
      </w:r>
      <w:r w:rsidR="001F5018" w:rsidRPr="0061697C">
        <w:rPr>
          <w:rFonts w:asciiTheme="minorHAnsi" w:hAnsiTheme="minorHAnsi" w:cstheme="minorHAnsi"/>
          <w:sz w:val="22"/>
          <w:szCs w:val="22"/>
        </w:rPr>
        <w:t>Processo</w:t>
      </w:r>
      <w:r w:rsidR="001F5018" w:rsidRPr="0061697C">
        <w:rPr>
          <w:rFonts w:asciiTheme="minorHAnsi" w:hAnsiTheme="minorHAnsi" w:cstheme="minorHAnsi"/>
          <w:spacing w:val="-3"/>
          <w:sz w:val="22"/>
          <w:szCs w:val="22"/>
        </w:rPr>
        <w:t xml:space="preserve"> </w:t>
      </w:r>
      <w:r w:rsidR="001F5018">
        <w:rPr>
          <w:rFonts w:asciiTheme="minorHAnsi" w:hAnsiTheme="minorHAnsi" w:cstheme="minorHAnsi"/>
          <w:spacing w:val="-3"/>
          <w:sz w:val="22"/>
          <w:szCs w:val="22"/>
        </w:rPr>
        <w:t xml:space="preserve">Administrativo </w:t>
      </w:r>
      <w:r w:rsidR="001F5018" w:rsidRPr="0061697C">
        <w:rPr>
          <w:rFonts w:asciiTheme="minorHAnsi" w:hAnsiTheme="minorHAnsi" w:cstheme="minorHAnsi"/>
          <w:sz w:val="22"/>
          <w:szCs w:val="22"/>
        </w:rPr>
        <w:t>nº</w:t>
      </w:r>
      <w:r w:rsidR="001F5018" w:rsidRPr="0061697C">
        <w:rPr>
          <w:rFonts w:asciiTheme="minorHAnsi" w:hAnsiTheme="minorHAnsi" w:cstheme="minorHAnsi"/>
          <w:spacing w:val="-1"/>
          <w:sz w:val="22"/>
          <w:szCs w:val="22"/>
        </w:rPr>
        <w:t xml:space="preserve"> </w:t>
      </w:r>
      <w:r w:rsidR="001F5018">
        <w:rPr>
          <w:rFonts w:asciiTheme="minorHAnsi" w:hAnsiTheme="minorHAnsi" w:cstheme="minorHAnsi"/>
          <w:b/>
          <w:sz w:val="22"/>
          <w:szCs w:val="22"/>
        </w:rPr>
        <w:t xml:space="preserve">2993/2023 </w:t>
      </w:r>
      <w:r w:rsidRPr="0061697C">
        <w:rPr>
          <w:rFonts w:asciiTheme="minorHAnsi" w:hAnsiTheme="minorHAnsi" w:cstheme="minorHAnsi"/>
          <w:sz w:val="22"/>
          <w:szCs w:val="22"/>
        </w:rPr>
        <w:t>e seus Anexos,</w:t>
      </w:r>
      <w:r w:rsidRPr="0061697C">
        <w:rPr>
          <w:rFonts w:asciiTheme="minorHAnsi" w:hAnsiTheme="minorHAnsi" w:cstheme="minorHAnsi"/>
          <w:spacing w:val="-1"/>
          <w:sz w:val="22"/>
          <w:szCs w:val="22"/>
        </w:rPr>
        <w:t xml:space="preserve"> </w:t>
      </w:r>
      <w:r w:rsidRPr="0061697C">
        <w:rPr>
          <w:rFonts w:asciiTheme="minorHAnsi" w:hAnsiTheme="minorHAnsi" w:cstheme="minorHAnsi"/>
          <w:sz w:val="22"/>
          <w:szCs w:val="22"/>
        </w:rPr>
        <w:t>integram</w:t>
      </w:r>
      <w:r w:rsidRPr="0061697C">
        <w:rPr>
          <w:rFonts w:asciiTheme="minorHAnsi" w:hAnsiTheme="minorHAnsi" w:cstheme="minorHAnsi"/>
          <w:spacing w:val="-1"/>
          <w:sz w:val="22"/>
          <w:szCs w:val="22"/>
        </w:rPr>
        <w:t xml:space="preserve"> </w:t>
      </w:r>
      <w:r w:rsidRPr="0061697C">
        <w:rPr>
          <w:rFonts w:asciiTheme="minorHAnsi" w:hAnsiTheme="minorHAnsi" w:cstheme="minorHAnsi"/>
          <w:sz w:val="22"/>
          <w:szCs w:val="22"/>
        </w:rPr>
        <w:t>o</w:t>
      </w:r>
      <w:r w:rsidRPr="0061697C">
        <w:rPr>
          <w:rFonts w:asciiTheme="minorHAnsi" w:hAnsiTheme="minorHAnsi" w:cstheme="minorHAnsi"/>
          <w:spacing w:val="-1"/>
          <w:sz w:val="22"/>
          <w:szCs w:val="22"/>
        </w:rPr>
        <w:t xml:space="preserve"> </w:t>
      </w:r>
      <w:r w:rsidRPr="0061697C">
        <w:rPr>
          <w:rFonts w:asciiTheme="minorHAnsi" w:hAnsiTheme="minorHAnsi" w:cstheme="minorHAnsi"/>
          <w:sz w:val="22"/>
          <w:szCs w:val="22"/>
        </w:rPr>
        <w:t>presente contrato.</w:t>
      </w:r>
    </w:p>
    <w:p w14:paraId="286DD8B8" w14:textId="77777777" w:rsidR="0061697C" w:rsidRPr="0061697C" w:rsidRDefault="0061697C" w:rsidP="0061697C">
      <w:pPr>
        <w:pStyle w:val="Corpodetexto"/>
        <w:jc w:val="both"/>
        <w:rPr>
          <w:rFonts w:asciiTheme="minorHAnsi" w:hAnsiTheme="minorHAnsi" w:cstheme="minorHAnsi"/>
          <w:sz w:val="22"/>
          <w:szCs w:val="22"/>
        </w:rPr>
      </w:pPr>
    </w:p>
    <w:p w14:paraId="191FCA9C" w14:textId="77777777" w:rsidR="0061697C" w:rsidRDefault="0061697C" w:rsidP="0061697C">
      <w:pPr>
        <w:jc w:val="both"/>
        <w:rPr>
          <w:rFonts w:asciiTheme="minorHAnsi" w:hAnsiTheme="minorHAnsi" w:cstheme="minorHAnsi"/>
          <w:b/>
          <w:sz w:val="22"/>
          <w:szCs w:val="22"/>
        </w:rPr>
      </w:pPr>
      <w:r w:rsidRPr="0061697C">
        <w:rPr>
          <w:rFonts w:asciiTheme="minorHAnsi" w:hAnsiTheme="minorHAnsi" w:cstheme="minorHAnsi"/>
          <w:b/>
          <w:sz w:val="22"/>
          <w:szCs w:val="22"/>
        </w:rPr>
        <w:t>DO</w:t>
      </w:r>
      <w:r w:rsidRPr="0061697C">
        <w:rPr>
          <w:rFonts w:asciiTheme="minorHAnsi" w:hAnsiTheme="minorHAnsi" w:cstheme="minorHAnsi"/>
          <w:b/>
          <w:spacing w:val="-2"/>
          <w:sz w:val="22"/>
          <w:szCs w:val="22"/>
        </w:rPr>
        <w:t xml:space="preserve"> </w:t>
      </w:r>
      <w:r w:rsidRPr="0061697C">
        <w:rPr>
          <w:rFonts w:asciiTheme="minorHAnsi" w:hAnsiTheme="minorHAnsi" w:cstheme="minorHAnsi"/>
          <w:b/>
          <w:sz w:val="22"/>
          <w:szCs w:val="22"/>
        </w:rPr>
        <w:t>PRAZO</w:t>
      </w:r>
    </w:p>
    <w:p w14:paraId="578E8E08" w14:textId="77777777" w:rsidR="001F5018" w:rsidRPr="0061697C" w:rsidRDefault="001F5018" w:rsidP="0061697C">
      <w:pPr>
        <w:jc w:val="both"/>
        <w:rPr>
          <w:rFonts w:asciiTheme="minorHAnsi" w:hAnsiTheme="minorHAnsi" w:cstheme="minorHAnsi"/>
          <w:b/>
          <w:sz w:val="22"/>
          <w:szCs w:val="22"/>
        </w:rPr>
      </w:pPr>
    </w:p>
    <w:p w14:paraId="73AC8C40"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CLÁUSULA TERCEIRA</w:t>
      </w:r>
      <w:r w:rsidRPr="0061697C">
        <w:rPr>
          <w:rFonts w:asciiTheme="minorHAnsi" w:hAnsiTheme="minorHAnsi" w:cstheme="minorHAnsi"/>
          <w:sz w:val="22"/>
          <w:szCs w:val="22"/>
        </w:rPr>
        <w:t xml:space="preserve"> – O prazo de vigência do presente contrato será de 12 (doze) meses, contados a partir da sua assinatura, podendo ser prorrogado por iguais e sucessivos períodos, até o limite de 60 (sessenta) meses, nos termos do artigo 57, inciso II, da Lei 8.666/93.</w:t>
      </w:r>
    </w:p>
    <w:p w14:paraId="3D8D5B53" w14:textId="77777777" w:rsidR="0061697C" w:rsidRPr="0061697C" w:rsidRDefault="0061697C" w:rsidP="0061697C">
      <w:pPr>
        <w:jc w:val="both"/>
        <w:rPr>
          <w:rFonts w:asciiTheme="minorHAnsi" w:hAnsiTheme="minorHAnsi" w:cstheme="minorHAnsi"/>
          <w:sz w:val="22"/>
          <w:szCs w:val="22"/>
        </w:rPr>
      </w:pPr>
    </w:p>
    <w:p w14:paraId="72F56487" w14:textId="77777777" w:rsidR="0061697C" w:rsidRPr="0061697C" w:rsidRDefault="0061697C" w:rsidP="0061697C">
      <w:pPr>
        <w:jc w:val="both"/>
        <w:rPr>
          <w:rFonts w:asciiTheme="minorHAnsi" w:hAnsiTheme="minorHAnsi" w:cstheme="minorHAnsi"/>
          <w:b/>
          <w:sz w:val="22"/>
          <w:szCs w:val="22"/>
        </w:rPr>
      </w:pPr>
      <w:r w:rsidRPr="0061697C">
        <w:rPr>
          <w:rFonts w:asciiTheme="minorHAnsi" w:hAnsiTheme="minorHAnsi" w:cstheme="minorHAnsi"/>
          <w:b/>
          <w:sz w:val="22"/>
          <w:szCs w:val="22"/>
        </w:rPr>
        <w:t>DAS CONDIÇÕES DE FORNECIMENTO E PRESTAÇÃO DOS SERVIÇOS</w:t>
      </w:r>
    </w:p>
    <w:p w14:paraId="6D08A577"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CLÁUSULA QUARTA</w:t>
      </w:r>
      <w:r w:rsidRPr="0061697C">
        <w:rPr>
          <w:rFonts w:asciiTheme="minorHAnsi" w:hAnsiTheme="minorHAnsi" w:cstheme="minorHAnsi"/>
          <w:sz w:val="22"/>
          <w:szCs w:val="22"/>
        </w:rPr>
        <w:t xml:space="preserve"> – Os serviços serão prestados através de visitas “in loco” em 01 (uma) visita presencial mensal com duração de no mínimo 06 (seis) horas por visita, através de equipe técnica qualificada conforme indicado no Edital.</w:t>
      </w:r>
    </w:p>
    <w:p w14:paraId="03C72B6A" w14:textId="77777777" w:rsidR="00AE3BB3" w:rsidRDefault="00AE3BB3" w:rsidP="0061697C">
      <w:pPr>
        <w:jc w:val="both"/>
        <w:rPr>
          <w:rFonts w:asciiTheme="minorHAnsi" w:hAnsiTheme="minorHAnsi" w:cstheme="minorHAnsi"/>
          <w:b/>
          <w:sz w:val="22"/>
          <w:szCs w:val="22"/>
        </w:rPr>
      </w:pPr>
    </w:p>
    <w:p w14:paraId="7FC0A7C9" w14:textId="33454725"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lastRenderedPageBreak/>
        <w:t xml:space="preserve">PARÁGRAFO PRIMEIRO </w:t>
      </w:r>
      <w:r w:rsidRPr="0061697C">
        <w:rPr>
          <w:rFonts w:asciiTheme="minorHAnsi" w:hAnsiTheme="minorHAnsi" w:cstheme="minorHAnsi"/>
          <w:sz w:val="22"/>
          <w:szCs w:val="22"/>
        </w:rPr>
        <w:t>– Também deverá ser disponibilizado canal de atendimento através de telefone, e-mail e WhatsApp.</w:t>
      </w:r>
    </w:p>
    <w:p w14:paraId="5FFA9EE2" w14:textId="77777777" w:rsidR="001F5018" w:rsidRDefault="001F5018" w:rsidP="0061697C">
      <w:pPr>
        <w:jc w:val="both"/>
        <w:rPr>
          <w:rFonts w:asciiTheme="minorHAnsi" w:hAnsiTheme="minorHAnsi" w:cstheme="minorHAnsi"/>
          <w:b/>
          <w:sz w:val="22"/>
          <w:szCs w:val="22"/>
        </w:rPr>
      </w:pPr>
    </w:p>
    <w:p w14:paraId="1CF1B70B" w14:textId="10B21868"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PARÁGRAFO SEGUNDO</w:t>
      </w:r>
      <w:r w:rsidRPr="0061697C">
        <w:rPr>
          <w:rFonts w:asciiTheme="minorHAnsi" w:hAnsiTheme="minorHAnsi" w:cstheme="minorHAnsi"/>
          <w:sz w:val="22"/>
          <w:szCs w:val="22"/>
        </w:rPr>
        <w:t xml:space="preserve"> – </w:t>
      </w:r>
      <w:r w:rsidR="001F5018" w:rsidRPr="00200368">
        <w:rPr>
          <w:rFonts w:asciiTheme="minorHAnsi" w:hAnsiTheme="minorHAnsi" w:cstheme="minorHAnsi"/>
          <w:bCs/>
          <w:sz w:val="22"/>
          <w:szCs w:val="22"/>
        </w:rPr>
        <w:t>Em todas as visitas será emitido relatório detalhado com todas as atividades realizadas nas visitas técnicas de consultoria, das orientações fornecidas através dos meios de comunicação disponibilizados e das atividades realizadas em nossos departamentos e que deverá ser assinada pel</w:t>
      </w:r>
      <w:r w:rsidR="001F5018">
        <w:rPr>
          <w:rFonts w:asciiTheme="minorHAnsi" w:hAnsiTheme="minorHAnsi" w:cstheme="minorHAnsi"/>
          <w:bCs/>
          <w:sz w:val="22"/>
          <w:szCs w:val="22"/>
        </w:rPr>
        <w:t>o</w:t>
      </w:r>
      <w:r w:rsidR="001F5018" w:rsidRPr="00200368">
        <w:rPr>
          <w:rFonts w:asciiTheme="minorHAnsi" w:hAnsiTheme="minorHAnsi" w:cstheme="minorHAnsi"/>
          <w:bCs/>
          <w:sz w:val="22"/>
          <w:szCs w:val="22"/>
        </w:rPr>
        <w:t xml:space="preserve"> </w:t>
      </w:r>
      <w:r w:rsidR="001F5018">
        <w:rPr>
          <w:rFonts w:asciiTheme="minorHAnsi" w:hAnsiTheme="minorHAnsi" w:cstheme="minorHAnsi"/>
          <w:bCs/>
          <w:sz w:val="22"/>
          <w:szCs w:val="22"/>
        </w:rPr>
        <w:t>Gestor do Contrato</w:t>
      </w:r>
      <w:r w:rsidRPr="0061697C">
        <w:rPr>
          <w:rFonts w:asciiTheme="minorHAnsi" w:hAnsiTheme="minorHAnsi" w:cstheme="minorHAnsi"/>
          <w:sz w:val="22"/>
          <w:szCs w:val="22"/>
        </w:rPr>
        <w:t>.</w:t>
      </w:r>
    </w:p>
    <w:p w14:paraId="6712CAC9" w14:textId="77777777" w:rsidR="001F5018" w:rsidRDefault="001F5018" w:rsidP="0061697C">
      <w:pPr>
        <w:jc w:val="both"/>
        <w:rPr>
          <w:rFonts w:asciiTheme="minorHAnsi" w:hAnsiTheme="minorHAnsi" w:cstheme="minorHAnsi"/>
          <w:b/>
          <w:sz w:val="22"/>
          <w:szCs w:val="22"/>
        </w:rPr>
      </w:pPr>
    </w:p>
    <w:p w14:paraId="0007DF91" w14:textId="149D0699"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CLÁUSULA QUINTA</w:t>
      </w:r>
      <w:r w:rsidRPr="0061697C">
        <w:rPr>
          <w:rFonts w:asciiTheme="minorHAnsi" w:hAnsiTheme="minorHAnsi" w:cstheme="minorHAnsi"/>
          <w:sz w:val="22"/>
          <w:szCs w:val="22"/>
        </w:rPr>
        <w:t xml:space="preserve"> – A Contratada deverá, logo após a assinatura do contrato, visitar a contratante para uma primeira reunião com os gestores e inteirar-se das práticas desenvolvidas nos respectivos departamentos previstos no Anexo I - Termo de Referência.</w:t>
      </w:r>
    </w:p>
    <w:p w14:paraId="4918647D" w14:textId="77777777" w:rsidR="0061697C" w:rsidRPr="0061697C" w:rsidRDefault="0061697C" w:rsidP="0061697C">
      <w:pPr>
        <w:jc w:val="both"/>
        <w:rPr>
          <w:rFonts w:asciiTheme="minorHAnsi" w:hAnsiTheme="minorHAnsi" w:cstheme="minorHAnsi"/>
          <w:sz w:val="22"/>
          <w:szCs w:val="22"/>
        </w:rPr>
      </w:pPr>
    </w:p>
    <w:p w14:paraId="47D3ECB2"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CLÁUSULA SEXTA</w:t>
      </w:r>
      <w:r w:rsidRPr="0061697C">
        <w:rPr>
          <w:rFonts w:asciiTheme="minorHAnsi" w:hAnsiTheme="minorHAnsi" w:cstheme="minorHAnsi"/>
          <w:sz w:val="22"/>
          <w:szCs w:val="22"/>
        </w:rPr>
        <w:t xml:space="preserve"> – Os órgãos requisitantes se reservam no direito de inspecionar a execução dos serviços, podendo recusá-los, solicitar que os mesmos sejam refeitos, caso estejam em desacordo com as especificações do Edital.</w:t>
      </w:r>
    </w:p>
    <w:p w14:paraId="282C559D" w14:textId="77777777" w:rsidR="0061697C" w:rsidRPr="0061697C" w:rsidRDefault="0061697C" w:rsidP="0061697C">
      <w:pPr>
        <w:jc w:val="both"/>
        <w:rPr>
          <w:rFonts w:asciiTheme="minorHAnsi" w:hAnsiTheme="minorHAnsi" w:cstheme="minorHAnsi"/>
          <w:sz w:val="22"/>
          <w:szCs w:val="22"/>
        </w:rPr>
      </w:pPr>
    </w:p>
    <w:p w14:paraId="47DD1F8F" w14:textId="77777777" w:rsidR="0061697C" w:rsidRPr="0061697C" w:rsidRDefault="0061697C" w:rsidP="0061697C">
      <w:pPr>
        <w:jc w:val="both"/>
        <w:rPr>
          <w:rFonts w:asciiTheme="minorHAnsi" w:hAnsiTheme="minorHAnsi" w:cstheme="minorHAnsi"/>
          <w:b/>
          <w:sz w:val="22"/>
          <w:szCs w:val="22"/>
        </w:rPr>
      </w:pPr>
      <w:r w:rsidRPr="0061697C">
        <w:rPr>
          <w:rFonts w:asciiTheme="minorHAnsi" w:hAnsiTheme="minorHAnsi" w:cstheme="minorHAnsi"/>
          <w:b/>
          <w:sz w:val="22"/>
          <w:szCs w:val="22"/>
        </w:rPr>
        <w:t>DAS OBRIGAÇÕES E RESPONSABILIDADES</w:t>
      </w:r>
    </w:p>
    <w:p w14:paraId="09107B48" w14:textId="77777777" w:rsidR="0061697C" w:rsidRPr="0061697C" w:rsidRDefault="0061697C" w:rsidP="0061697C">
      <w:pPr>
        <w:jc w:val="both"/>
        <w:rPr>
          <w:rFonts w:asciiTheme="minorHAnsi" w:hAnsiTheme="minorHAnsi" w:cstheme="minorHAnsi"/>
          <w:sz w:val="22"/>
          <w:szCs w:val="22"/>
        </w:rPr>
      </w:pPr>
    </w:p>
    <w:p w14:paraId="585633D3"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 xml:space="preserve">CLÁUSULA SÉTIMA </w:t>
      </w:r>
      <w:r w:rsidRPr="0061697C">
        <w:rPr>
          <w:rFonts w:asciiTheme="minorHAnsi" w:hAnsiTheme="minorHAnsi" w:cstheme="minorHAnsi"/>
          <w:sz w:val="22"/>
          <w:szCs w:val="22"/>
        </w:rPr>
        <w:t>– É obrigação da CONTRATANTE:</w:t>
      </w:r>
    </w:p>
    <w:p w14:paraId="7E0F081B"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INCISO I</w:t>
      </w:r>
      <w:r w:rsidRPr="0061697C">
        <w:rPr>
          <w:rFonts w:asciiTheme="minorHAnsi" w:hAnsiTheme="minorHAnsi" w:cstheme="minorHAnsi"/>
          <w:sz w:val="22"/>
          <w:szCs w:val="22"/>
        </w:rPr>
        <w:t xml:space="preserve"> – Realizar as atividades a ele atribuídas, dentro dos prazos acordados.</w:t>
      </w:r>
    </w:p>
    <w:p w14:paraId="21B6E793"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INCISO II</w:t>
      </w:r>
      <w:r w:rsidRPr="0061697C">
        <w:rPr>
          <w:rFonts w:asciiTheme="minorHAnsi" w:hAnsiTheme="minorHAnsi" w:cstheme="minorHAnsi"/>
          <w:sz w:val="22"/>
          <w:szCs w:val="22"/>
        </w:rPr>
        <w:t xml:space="preserve"> – Quando atendimento presencial, prover instalações físicas para realizar os serviços, adequadas às necessidades.</w:t>
      </w:r>
    </w:p>
    <w:p w14:paraId="00DEBE4F"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INCISO III</w:t>
      </w:r>
      <w:r w:rsidRPr="0061697C">
        <w:rPr>
          <w:rFonts w:asciiTheme="minorHAnsi" w:hAnsiTheme="minorHAnsi" w:cstheme="minorHAnsi"/>
          <w:sz w:val="22"/>
          <w:szCs w:val="22"/>
        </w:rPr>
        <w:t xml:space="preserve"> – Fornecer os documentos e os dados necessários para execução dos serviços, bem como possibilitar o levantamento de outros dados que se fizerem necessários para que a continuidade dos serviços possa transcorrer normalmente, sem interrupções.</w:t>
      </w:r>
    </w:p>
    <w:p w14:paraId="7C37903F"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 xml:space="preserve">INCISO IV </w:t>
      </w:r>
      <w:r w:rsidRPr="0061697C">
        <w:rPr>
          <w:rFonts w:asciiTheme="minorHAnsi" w:hAnsiTheme="minorHAnsi" w:cstheme="minorHAnsi"/>
          <w:sz w:val="22"/>
          <w:szCs w:val="22"/>
        </w:rPr>
        <w:t>– Designar 01 (um) ou mais servidor (es) para receber as orientações da consultoria, bem como facilitar o contato entre as partes no curso da execução dos serviços.</w:t>
      </w:r>
    </w:p>
    <w:p w14:paraId="3ED6CDB6" w14:textId="015D9D2D" w:rsidR="007311A6" w:rsidRPr="00E931C7" w:rsidRDefault="007311A6" w:rsidP="007311A6">
      <w:pPr>
        <w:pStyle w:val="Recuonormal"/>
        <w:tabs>
          <w:tab w:val="left" w:pos="567"/>
        </w:tabs>
        <w:ind w:left="993" w:hanging="993"/>
        <w:jc w:val="both"/>
        <w:rPr>
          <w:rFonts w:ascii="Calibri" w:eastAsia="Lucida Sans Unicode" w:hAnsi="Calibri" w:cs="Calibri"/>
          <w:bCs/>
          <w:snapToGrid w:val="0"/>
          <w:sz w:val="22"/>
          <w:szCs w:val="22"/>
        </w:rPr>
      </w:pPr>
      <w:r w:rsidRPr="0061697C">
        <w:rPr>
          <w:rFonts w:asciiTheme="minorHAnsi" w:hAnsiTheme="minorHAnsi" w:cstheme="minorHAnsi"/>
          <w:b/>
          <w:sz w:val="22"/>
          <w:szCs w:val="22"/>
        </w:rPr>
        <w:t>INCISO V</w:t>
      </w:r>
      <w:r>
        <w:rPr>
          <w:rFonts w:asciiTheme="minorHAnsi" w:hAnsiTheme="minorHAnsi" w:cstheme="minorHAnsi"/>
          <w:b/>
          <w:sz w:val="22"/>
          <w:szCs w:val="22"/>
        </w:rPr>
        <w:t xml:space="preserve">   </w:t>
      </w:r>
      <w:r w:rsidRPr="0061697C">
        <w:rPr>
          <w:rFonts w:asciiTheme="minorHAnsi" w:hAnsiTheme="minorHAnsi" w:cstheme="minorHAnsi"/>
          <w:sz w:val="22"/>
          <w:szCs w:val="22"/>
        </w:rPr>
        <w:t>–</w:t>
      </w:r>
      <w:r>
        <w:rPr>
          <w:rFonts w:asciiTheme="minorHAnsi" w:hAnsiTheme="minorHAnsi" w:cstheme="minorHAnsi"/>
          <w:sz w:val="22"/>
          <w:szCs w:val="22"/>
        </w:rPr>
        <w:t xml:space="preserve"> </w:t>
      </w:r>
      <w:r w:rsidRPr="00E931C7">
        <w:rPr>
          <w:rFonts w:ascii="Calibri" w:eastAsia="Lucida Sans Unicode" w:hAnsi="Calibri" w:cs="Calibri"/>
          <w:bCs/>
          <w:snapToGrid w:val="0"/>
          <w:sz w:val="22"/>
          <w:szCs w:val="22"/>
        </w:rPr>
        <w:t>Proceder ao acompanhamento técnico da prestação dos serviços;</w:t>
      </w:r>
    </w:p>
    <w:p w14:paraId="519E9F8D" w14:textId="09780641" w:rsidR="007311A6" w:rsidRPr="00E931C7" w:rsidRDefault="00F21074" w:rsidP="00F21074">
      <w:pPr>
        <w:pStyle w:val="Recuonormal"/>
        <w:tabs>
          <w:tab w:val="left" w:pos="567"/>
        </w:tabs>
        <w:ind w:left="0"/>
        <w:jc w:val="both"/>
        <w:rPr>
          <w:rFonts w:ascii="Calibri" w:eastAsia="Lucida Sans Unicode" w:hAnsi="Calibri" w:cs="Calibri"/>
          <w:bCs/>
          <w:snapToGrid w:val="0"/>
          <w:sz w:val="22"/>
          <w:szCs w:val="22"/>
        </w:rPr>
      </w:pPr>
      <w:r w:rsidRPr="0061697C">
        <w:rPr>
          <w:rFonts w:asciiTheme="minorHAnsi" w:hAnsiTheme="minorHAnsi" w:cstheme="minorHAnsi"/>
          <w:b/>
          <w:sz w:val="22"/>
          <w:szCs w:val="22"/>
        </w:rPr>
        <w:t>INCISO V</w:t>
      </w:r>
      <w:r>
        <w:rPr>
          <w:rFonts w:asciiTheme="minorHAnsi" w:hAnsiTheme="minorHAnsi" w:cstheme="minorHAnsi"/>
          <w:b/>
          <w:sz w:val="22"/>
          <w:szCs w:val="22"/>
        </w:rPr>
        <w:t xml:space="preserve">I </w:t>
      </w:r>
      <w:r w:rsidRPr="0061697C">
        <w:rPr>
          <w:rFonts w:asciiTheme="minorHAnsi" w:hAnsiTheme="minorHAnsi" w:cstheme="minorHAnsi"/>
          <w:sz w:val="22"/>
          <w:szCs w:val="22"/>
        </w:rPr>
        <w:t>–</w:t>
      </w:r>
      <w:r>
        <w:rPr>
          <w:rFonts w:asciiTheme="minorHAnsi" w:hAnsiTheme="minorHAnsi" w:cstheme="minorHAnsi"/>
          <w:sz w:val="22"/>
          <w:szCs w:val="22"/>
        </w:rPr>
        <w:t xml:space="preserve"> </w:t>
      </w:r>
      <w:r w:rsidR="007311A6" w:rsidRPr="00E931C7">
        <w:rPr>
          <w:rFonts w:ascii="Calibri" w:eastAsia="Lucida Sans Unicode" w:hAnsi="Calibri" w:cs="Calibri"/>
          <w:bCs/>
          <w:snapToGrid w:val="0"/>
          <w:sz w:val="22"/>
          <w:szCs w:val="22"/>
        </w:rPr>
        <w:t xml:space="preserve">Dar ciência à </w:t>
      </w:r>
      <w:r w:rsidR="007311A6">
        <w:rPr>
          <w:rFonts w:ascii="Calibri" w:eastAsia="Lucida Sans Unicode" w:hAnsi="Calibri" w:cs="Calibri"/>
          <w:bCs/>
          <w:snapToGrid w:val="0"/>
          <w:sz w:val="22"/>
          <w:szCs w:val="22"/>
        </w:rPr>
        <w:t>contratada</w:t>
      </w:r>
      <w:r w:rsidR="007311A6" w:rsidRPr="00E931C7">
        <w:rPr>
          <w:rFonts w:ascii="Calibri" w:eastAsia="Lucida Sans Unicode" w:hAnsi="Calibri" w:cs="Calibri"/>
          <w:bCs/>
          <w:snapToGrid w:val="0"/>
          <w:sz w:val="22"/>
          <w:szCs w:val="22"/>
        </w:rPr>
        <w:t xml:space="preserve"> imediatamente sobre qualquer anormalidade que verificar na execução dos serviços;</w:t>
      </w:r>
    </w:p>
    <w:p w14:paraId="4D5BB54B" w14:textId="769D018F" w:rsidR="007311A6" w:rsidRPr="00E931C7" w:rsidRDefault="00F21074" w:rsidP="007311A6">
      <w:pPr>
        <w:pStyle w:val="Recuonormal"/>
        <w:tabs>
          <w:tab w:val="left" w:pos="567"/>
        </w:tabs>
        <w:ind w:left="993" w:hanging="993"/>
        <w:jc w:val="both"/>
        <w:rPr>
          <w:rFonts w:ascii="Calibri" w:eastAsia="Lucida Sans Unicode" w:hAnsi="Calibri" w:cs="Calibri"/>
          <w:bCs/>
          <w:snapToGrid w:val="0"/>
          <w:sz w:val="22"/>
          <w:szCs w:val="22"/>
        </w:rPr>
      </w:pPr>
      <w:r w:rsidRPr="0061697C">
        <w:rPr>
          <w:rFonts w:asciiTheme="minorHAnsi" w:hAnsiTheme="minorHAnsi" w:cstheme="minorHAnsi"/>
          <w:b/>
          <w:sz w:val="22"/>
          <w:szCs w:val="22"/>
        </w:rPr>
        <w:t>INCISO V</w:t>
      </w:r>
      <w:r>
        <w:rPr>
          <w:rFonts w:asciiTheme="minorHAnsi" w:hAnsiTheme="minorHAnsi" w:cstheme="minorHAnsi"/>
          <w:b/>
          <w:sz w:val="22"/>
          <w:szCs w:val="22"/>
        </w:rPr>
        <w:t xml:space="preserve">II </w:t>
      </w:r>
      <w:r w:rsidRPr="0061697C">
        <w:rPr>
          <w:rFonts w:asciiTheme="minorHAnsi" w:hAnsiTheme="minorHAnsi" w:cstheme="minorHAnsi"/>
          <w:sz w:val="22"/>
          <w:szCs w:val="22"/>
        </w:rPr>
        <w:t>–</w:t>
      </w:r>
      <w:r>
        <w:rPr>
          <w:rFonts w:asciiTheme="minorHAnsi" w:hAnsiTheme="minorHAnsi" w:cstheme="minorHAnsi"/>
          <w:sz w:val="22"/>
          <w:szCs w:val="22"/>
        </w:rPr>
        <w:t xml:space="preserve"> </w:t>
      </w:r>
      <w:r w:rsidR="007311A6" w:rsidRPr="00E931C7">
        <w:rPr>
          <w:rFonts w:ascii="Calibri" w:eastAsia="Lucida Sans Unicode" w:hAnsi="Calibri" w:cs="Calibri"/>
          <w:bCs/>
          <w:snapToGrid w:val="0"/>
          <w:sz w:val="22"/>
          <w:szCs w:val="22"/>
        </w:rPr>
        <w:t xml:space="preserve">Atestar a execução do objeto por meio da fiscalização do </w:t>
      </w:r>
      <w:r w:rsidR="007311A6">
        <w:rPr>
          <w:rFonts w:ascii="Calibri" w:eastAsia="Lucida Sans Unicode" w:hAnsi="Calibri" w:cs="Calibri"/>
          <w:bCs/>
          <w:snapToGrid w:val="0"/>
          <w:sz w:val="22"/>
          <w:szCs w:val="22"/>
        </w:rPr>
        <w:t>c</w:t>
      </w:r>
      <w:r w:rsidR="007311A6" w:rsidRPr="00E931C7">
        <w:rPr>
          <w:rFonts w:ascii="Calibri" w:eastAsia="Lucida Sans Unicode" w:hAnsi="Calibri" w:cs="Calibri"/>
          <w:bCs/>
          <w:snapToGrid w:val="0"/>
          <w:sz w:val="22"/>
          <w:szCs w:val="22"/>
        </w:rPr>
        <w:t>ontrato;</w:t>
      </w:r>
    </w:p>
    <w:p w14:paraId="5246EC9D" w14:textId="32F7415D" w:rsidR="007311A6" w:rsidRPr="00E931C7" w:rsidRDefault="00F21074" w:rsidP="00F21074">
      <w:pPr>
        <w:pStyle w:val="Recuonormal"/>
        <w:tabs>
          <w:tab w:val="left" w:pos="567"/>
        </w:tabs>
        <w:ind w:left="0"/>
        <w:jc w:val="both"/>
        <w:rPr>
          <w:rFonts w:ascii="Calibri" w:eastAsia="Lucida Sans Unicode" w:hAnsi="Calibri" w:cs="Calibri"/>
          <w:bCs/>
          <w:snapToGrid w:val="0"/>
          <w:sz w:val="22"/>
          <w:szCs w:val="22"/>
        </w:rPr>
      </w:pPr>
      <w:r w:rsidRPr="0061697C">
        <w:rPr>
          <w:rFonts w:asciiTheme="minorHAnsi" w:hAnsiTheme="minorHAnsi" w:cstheme="minorHAnsi"/>
          <w:b/>
          <w:sz w:val="22"/>
          <w:szCs w:val="22"/>
        </w:rPr>
        <w:t>INCISO V</w:t>
      </w:r>
      <w:r>
        <w:rPr>
          <w:rFonts w:asciiTheme="minorHAnsi" w:hAnsiTheme="minorHAnsi" w:cstheme="minorHAnsi"/>
          <w:b/>
          <w:sz w:val="22"/>
          <w:szCs w:val="22"/>
        </w:rPr>
        <w:t xml:space="preserve">III </w:t>
      </w:r>
      <w:r w:rsidRPr="0061697C">
        <w:rPr>
          <w:rFonts w:asciiTheme="minorHAnsi" w:hAnsiTheme="minorHAnsi" w:cstheme="minorHAnsi"/>
          <w:sz w:val="22"/>
          <w:szCs w:val="22"/>
        </w:rPr>
        <w:t>–</w:t>
      </w:r>
      <w:r>
        <w:rPr>
          <w:rFonts w:asciiTheme="minorHAnsi" w:hAnsiTheme="minorHAnsi" w:cstheme="minorHAnsi"/>
          <w:sz w:val="22"/>
          <w:szCs w:val="22"/>
        </w:rPr>
        <w:t xml:space="preserve"> </w:t>
      </w:r>
      <w:r w:rsidR="007311A6" w:rsidRPr="00E931C7">
        <w:rPr>
          <w:rFonts w:ascii="Calibri" w:eastAsia="Lucida Sans Unicode" w:hAnsi="Calibri" w:cs="Calibri"/>
          <w:bCs/>
          <w:snapToGrid w:val="0"/>
          <w:sz w:val="22"/>
          <w:szCs w:val="22"/>
        </w:rPr>
        <w:t>Fica nomeado como Gestor</w:t>
      </w:r>
      <w:r w:rsidR="007311A6">
        <w:rPr>
          <w:rFonts w:ascii="Calibri" w:eastAsia="Lucida Sans Unicode" w:hAnsi="Calibri" w:cs="Calibri"/>
          <w:bCs/>
          <w:snapToGrid w:val="0"/>
          <w:sz w:val="22"/>
          <w:szCs w:val="22"/>
        </w:rPr>
        <w:t>a</w:t>
      </w:r>
      <w:r w:rsidR="007311A6" w:rsidRPr="00E931C7">
        <w:rPr>
          <w:rFonts w:ascii="Calibri" w:eastAsia="Lucida Sans Unicode" w:hAnsi="Calibri" w:cs="Calibri"/>
          <w:bCs/>
          <w:snapToGrid w:val="0"/>
          <w:sz w:val="22"/>
          <w:szCs w:val="22"/>
        </w:rPr>
        <w:t xml:space="preserve"> d</w:t>
      </w:r>
      <w:r w:rsidR="007311A6">
        <w:rPr>
          <w:rFonts w:ascii="Calibri" w:eastAsia="Lucida Sans Unicode" w:hAnsi="Calibri" w:cs="Calibri"/>
          <w:bCs/>
          <w:snapToGrid w:val="0"/>
          <w:sz w:val="22"/>
          <w:szCs w:val="22"/>
        </w:rPr>
        <w:t>o contrato</w:t>
      </w:r>
      <w:r w:rsidR="007311A6" w:rsidRPr="00E931C7">
        <w:rPr>
          <w:rFonts w:ascii="Calibri" w:eastAsia="Lucida Sans Unicode" w:hAnsi="Calibri" w:cs="Calibri"/>
          <w:bCs/>
          <w:snapToGrid w:val="0"/>
          <w:sz w:val="22"/>
          <w:szCs w:val="22"/>
        </w:rPr>
        <w:t>,</w:t>
      </w:r>
      <w:r w:rsidR="007311A6">
        <w:rPr>
          <w:rFonts w:ascii="Calibri" w:eastAsia="Lucida Sans Unicode" w:hAnsi="Calibri" w:cs="Calibri"/>
          <w:bCs/>
          <w:snapToGrid w:val="0"/>
          <w:sz w:val="22"/>
          <w:szCs w:val="22"/>
        </w:rPr>
        <w:t xml:space="preserve"> a </w:t>
      </w:r>
      <w:r w:rsidR="00973DFD">
        <w:rPr>
          <w:rFonts w:ascii="Calibri" w:eastAsia="Lucida Sans Unicode" w:hAnsi="Calibri" w:cs="Calibri"/>
          <w:bCs/>
          <w:snapToGrid w:val="0"/>
          <w:sz w:val="22"/>
          <w:szCs w:val="22"/>
        </w:rPr>
        <w:t xml:space="preserve">senhora </w:t>
      </w:r>
      <w:r w:rsidR="00973DFD" w:rsidRPr="00E931C7">
        <w:rPr>
          <w:rFonts w:ascii="Calibri" w:eastAsia="Lucida Sans Unicode" w:hAnsi="Calibri" w:cs="Calibri"/>
          <w:bCs/>
          <w:snapToGrid w:val="0"/>
          <w:sz w:val="22"/>
          <w:szCs w:val="22"/>
        </w:rPr>
        <w:t>Grenda</w:t>
      </w:r>
      <w:r w:rsidR="007311A6">
        <w:rPr>
          <w:rFonts w:ascii="Calibri" w:eastAsia="Lucida Sans Unicode" w:hAnsi="Calibri" w:cs="Calibri"/>
          <w:bCs/>
          <w:snapToGrid w:val="0"/>
          <w:sz w:val="22"/>
          <w:szCs w:val="22"/>
        </w:rPr>
        <w:t xml:space="preserve"> Tosta Souza Alves de Campos</w:t>
      </w:r>
      <w:r w:rsidR="007311A6" w:rsidRPr="00E931C7">
        <w:rPr>
          <w:rFonts w:ascii="Calibri" w:eastAsia="Lucida Sans Unicode" w:hAnsi="Calibri" w:cs="Calibri"/>
          <w:bCs/>
          <w:snapToGrid w:val="0"/>
          <w:sz w:val="22"/>
          <w:szCs w:val="22"/>
        </w:rPr>
        <w:t xml:space="preserve">, </w:t>
      </w:r>
      <w:r w:rsidR="007311A6">
        <w:rPr>
          <w:rFonts w:ascii="Calibri" w:eastAsia="Lucida Sans Unicode" w:hAnsi="Calibri" w:cs="Calibri"/>
          <w:bCs/>
          <w:snapToGrid w:val="0"/>
          <w:sz w:val="22"/>
          <w:szCs w:val="22"/>
        </w:rPr>
        <w:t xml:space="preserve">Assessora </w:t>
      </w:r>
      <w:r w:rsidR="007311A6" w:rsidRPr="00E931C7">
        <w:rPr>
          <w:rFonts w:ascii="Calibri" w:eastAsia="Lucida Sans Unicode" w:hAnsi="Calibri" w:cs="Calibri"/>
          <w:bCs/>
          <w:snapToGrid w:val="0"/>
          <w:sz w:val="22"/>
          <w:szCs w:val="22"/>
        </w:rPr>
        <w:t xml:space="preserve">do Departamento Municipal de </w:t>
      </w:r>
      <w:r w:rsidR="007311A6">
        <w:rPr>
          <w:rFonts w:ascii="Calibri" w:eastAsia="Lucida Sans Unicode" w:hAnsi="Calibri" w:cs="Calibri"/>
          <w:bCs/>
          <w:snapToGrid w:val="0"/>
          <w:sz w:val="22"/>
          <w:szCs w:val="22"/>
        </w:rPr>
        <w:t xml:space="preserve">Contabilidade </w:t>
      </w:r>
      <w:r w:rsidR="007311A6" w:rsidRPr="00E931C7">
        <w:rPr>
          <w:rFonts w:ascii="Calibri" w:eastAsia="Lucida Sans Unicode" w:hAnsi="Calibri" w:cs="Calibri"/>
          <w:bCs/>
          <w:snapToGrid w:val="0"/>
          <w:sz w:val="22"/>
          <w:szCs w:val="22"/>
        </w:rPr>
        <w:t>– CPF/MF n.º ...................................;</w:t>
      </w:r>
    </w:p>
    <w:p w14:paraId="05F0323C" w14:textId="752A7D07" w:rsidR="007311A6" w:rsidRPr="00E931C7" w:rsidRDefault="00F21074" w:rsidP="00F21074">
      <w:pPr>
        <w:pStyle w:val="Recuonormal"/>
        <w:tabs>
          <w:tab w:val="left" w:pos="567"/>
        </w:tabs>
        <w:ind w:left="0"/>
        <w:jc w:val="both"/>
        <w:rPr>
          <w:rFonts w:ascii="Calibri" w:hAnsi="Calibri" w:cs="Calibri"/>
          <w:bCs/>
          <w:sz w:val="22"/>
          <w:szCs w:val="22"/>
        </w:rPr>
      </w:pPr>
      <w:r w:rsidRPr="0061697C">
        <w:rPr>
          <w:rFonts w:asciiTheme="minorHAnsi" w:hAnsiTheme="minorHAnsi" w:cstheme="minorHAnsi"/>
          <w:b/>
          <w:sz w:val="22"/>
          <w:szCs w:val="22"/>
        </w:rPr>
        <w:t xml:space="preserve">INCISO </w:t>
      </w:r>
      <w:r>
        <w:rPr>
          <w:rFonts w:asciiTheme="minorHAnsi" w:hAnsiTheme="minorHAnsi" w:cstheme="minorHAnsi"/>
          <w:b/>
          <w:sz w:val="22"/>
          <w:szCs w:val="22"/>
        </w:rPr>
        <w:t xml:space="preserve">IX </w:t>
      </w:r>
      <w:r w:rsidRPr="0061697C">
        <w:rPr>
          <w:rFonts w:asciiTheme="minorHAnsi" w:hAnsiTheme="minorHAnsi" w:cstheme="minorHAnsi"/>
          <w:sz w:val="22"/>
          <w:szCs w:val="22"/>
        </w:rPr>
        <w:t>–</w:t>
      </w:r>
      <w:r>
        <w:rPr>
          <w:rFonts w:asciiTheme="minorHAnsi" w:hAnsiTheme="minorHAnsi" w:cstheme="minorHAnsi"/>
          <w:sz w:val="22"/>
          <w:szCs w:val="22"/>
        </w:rPr>
        <w:t xml:space="preserve"> </w:t>
      </w:r>
      <w:r w:rsidR="007311A6" w:rsidRPr="00E931C7">
        <w:rPr>
          <w:rFonts w:ascii="Calibri" w:eastAsia="Lucida Sans Unicode" w:hAnsi="Calibri" w:cs="Calibri"/>
          <w:bCs/>
          <w:snapToGrid w:val="0"/>
          <w:sz w:val="22"/>
          <w:szCs w:val="22"/>
        </w:rPr>
        <w:t xml:space="preserve">Efetuar pagamento à </w:t>
      </w:r>
      <w:r w:rsidR="007311A6">
        <w:rPr>
          <w:rFonts w:ascii="Calibri" w:eastAsia="Lucida Sans Unicode" w:hAnsi="Calibri" w:cs="Calibri"/>
          <w:bCs/>
          <w:snapToGrid w:val="0"/>
          <w:sz w:val="22"/>
          <w:szCs w:val="22"/>
        </w:rPr>
        <w:t>contratada</w:t>
      </w:r>
      <w:r w:rsidR="007311A6" w:rsidRPr="00E931C7">
        <w:rPr>
          <w:rFonts w:ascii="Calibri" w:eastAsia="Lucida Sans Unicode" w:hAnsi="Calibri" w:cs="Calibri"/>
          <w:bCs/>
          <w:snapToGrid w:val="0"/>
          <w:sz w:val="22"/>
          <w:szCs w:val="22"/>
        </w:rPr>
        <w:t xml:space="preserve"> de acordo com as condições de preço e prazo estabelecidas no contrato.</w:t>
      </w:r>
    </w:p>
    <w:p w14:paraId="43BF6EB6" w14:textId="77777777" w:rsidR="0061697C" w:rsidRPr="0061697C" w:rsidRDefault="0061697C" w:rsidP="0061697C">
      <w:pPr>
        <w:jc w:val="both"/>
        <w:rPr>
          <w:rFonts w:asciiTheme="minorHAnsi" w:hAnsiTheme="minorHAnsi" w:cstheme="minorHAnsi"/>
          <w:sz w:val="22"/>
          <w:szCs w:val="22"/>
        </w:rPr>
      </w:pPr>
    </w:p>
    <w:p w14:paraId="220710B7" w14:textId="77777777" w:rsid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CLÁUSULA OITAVA</w:t>
      </w:r>
      <w:r w:rsidRPr="0061697C">
        <w:rPr>
          <w:rFonts w:asciiTheme="minorHAnsi" w:hAnsiTheme="minorHAnsi" w:cstheme="minorHAnsi"/>
          <w:sz w:val="22"/>
          <w:szCs w:val="22"/>
        </w:rPr>
        <w:t xml:space="preserve"> – É obrigação da CONTRATADA:</w:t>
      </w:r>
    </w:p>
    <w:p w14:paraId="0418F2BC"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INCISO I</w:t>
      </w:r>
      <w:r w:rsidRPr="0061697C">
        <w:rPr>
          <w:rFonts w:asciiTheme="minorHAnsi" w:hAnsiTheme="minorHAnsi" w:cstheme="minorHAnsi"/>
          <w:sz w:val="22"/>
          <w:szCs w:val="22"/>
        </w:rPr>
        <w:t xml:space="preserve"> – Executar os serviços, objeto deste contrato rigorosamente de acordo com as discriminações constantes no Edital e seus anexos, garantindo a substituição, sem qualquer ônus para a Contratante, caso estejam em desacordo com o solicitado.</w:t>
      </w:r>
    </w:p>
    <w:p w14:paraId="4C24B6E4" w14:textId="77777777" w:rsidR="0061697C" w:rsidRPr="0061697C" w:rsidRDefault="0061697C" w:rsidP="0061697C">
      <w:pPr>
        <w:jc w:val="both"/>
        <w:rPr>
          <w:rFonts w:asciiTheme="minorHAnsi" w:hAnsiTheme="minorHAnsi" w:cstheme="minorHAnsi"/>
          <w:b/>
          <w:sz w:val="22"/>
          <w:szCs w:val="22"/>
        </w:rPr>
      </w:pPr>
      <w:r w:rsidRPr="0061697C">
        <w:rPr>
          <w:rFonts w:asciiTheme="minorHAnsi" w:hAnsiTheme="minorHAnsi" w:cstheme="minorHAnsi"/>
          <w:b/>
          <w:sz w:val="22"/>
          <w:szCs w:val="22"/>
        </w:rPr>
        <w:t>INCISO II</w:t>
      </w:r>
      <w:r w:rsidRPr="0061697C">
        <w:rPr>
          <w:rFonts w:asciiTheme="minorHAnsi" w:hAnsiTheme="minorHAnsi" w:cstheme="minorHAnsi"/>
          <w:sz w:val="22"/>
          <w:szCs w:val="22"/>
        </w:rPr>
        <w:t xml:space="preserve"> – Manter, durante toda a execução do CONTRATO a compatibilidade com as obrigações assumidas em relação a todas as condições de habilitação e qualificação exigidas </w:t>
      </w:r>
      <w:r w:rsidRPr="0061697C">
        <w:rPr>
          <w:rFonts w:asciiTheme="minorHAnsi" w:hAnsiTheme="minorHAnsi" w:cstheme="minorHAnsi"/>
          <w:b/>
          <w:sz w:val="22"/>
          <w:szCs w:val="22"/>
        </w:rPr>
        <w:t>na licitação.</w:t>
      </w:r>
    </w:p>
    <w:p w14:paraId="37892331"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INCISO III</w:t>
      </w:r>
      <w:r w:rsidRPr="0061697C">
        <w:rPr>
          <w:rFonts w:asciiTheme="minorHAnsi" w:hAnsiTheme="minorHAnsi" w:cstheme="minorHAnsi"/>
          <w:sz w:val="22"/>
          <w:szCs w:val="22"/>
        </w:rPr>
        <w:t xml:space="preserve"> – Responsabilizar-se, direta e exclusiva, pelos serviços, objeto deste processo, respondendo por seus empregados, nos termos da lei, por todos os danos e prejuízos que, na execução dos serviços, venham diretamente ou indiretamente provocar ou causar a esta Prefeitura ou a terceiros, devendo especialmente:</w:t>
      </w:r>
    </w:p>
    <w:p w14:paraId="2317EAE4"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sz w:val="22"/>
          <w:szCs w:val="22"/>
        </w:rPr>
        <w:lastRenderedPageBreak/>
        <w:t>a)</w:t>
      </w:r>
      <w:r w:rsidRPr="0061697C">
        <w:rPr>
          <w:rFonts w:asciiTheme="minorHAnsi" w:hAnsiTheme="minorHAnsi" w:cstheme="minorHAnsi"/>
          <w:sz w:val="22"/>
          <w:szCs w:val="22"/>
        </w:rPr>
        <w:tab/>
        <w:t>Diligenciar permanentemente no sentido de preservar e manter o Município de São Joaquim da Barra à margem de todas as reivindicações, queixas e representações de qualquer natureza, referentes aos serviços.</w:t>
      </w:r>
    </w:p>
    <w:p w14:paraId="679AE95E"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sz w:val="22"/>
          <w:szCs w:val="22"/>
        </w:rPr>
        <w:t>b)</w:t>
      </w:r>
      <w:r w:rsidRPr="0061697C">
        <w:rPr>
          <w:rFonts w:asciiTheme="minorHAnsi" w:hAnsiTheme="minorHAnsi" w:cstheme="minorHAnsi"/>
          <w:sz w:val="22"/>
          <w:szCs w:val="22"/>
        </w:rPr>
        <w:tab/>
        <w:t>Responsabilizar-se pelos encargos trabalhistas e previdenciários respectivos, recolhendo todos os tributos devidos por lei, dentro dos prazos estabelecidos.</w:t>
      </w:r>
    </w:p>
    <w:p w14:paraId="3CF7B25C"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INCISO IV</w:t>
      </w:r>
      <w:r w:rsidRPr="0061697C">
        <w:rPr>
          <w:rFonts w:asciiTheme="minorHAnsi" w:hAnsiTheme="minorHAnsi" w:cstheme="minorHAnsi"/>
          <w:sz w:val="22"/>
          <w:szCs w:val="22"/>
        </w:rPr>
        <w:t xml:space="preserve"> – Permanecer à disposição em tempo integral durante todo o período contratual, visando prestar atendimento por meios não presenciais, tais como telefone, WhatsApp, e-mail, ou quaisquer outros canais eletrônicos.</w:t>
      </w:r>
    </w:p>
    <w:p w14:paraId="05824CE4"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INCISO V</w:t>
      </w:r>
      <w:r w:rsidRPr="0061697C">
        <w:rPr>
          <w:rFonts w:asciiTheme="minorHAnsi" w:hAnsiTheme="minorHAnsi" w:cstheme="minorHAnsi"/>
          <w:sz w:val="22"/>
          <w:szCs w:val="22"/>
        </w:rPr>
        <w:t xml:space="preserve"> – Prestar os serviços com visita “in loco” em um número de até 01 (uma) visita presencial mensal no período de vigência contratual, com duração de 06 (seis) horas cada, pela equipe técnica indicada no Edital.</w:t>
      </w:r>
    </w:p>
    <w:p w14:paraId="72CC75A8"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INCISO VI</w:t>
      </w:r>
      <w:r w:rsidRPr="0061697C">
        <w:rPr>
          <w:rFonts w:asciiTheme="minorHAnsi" w:hAnsiTheme="minorHAnsi" w:cstheme="minorHAnsi"/>
          <w:sz w:val="22"/>
          <w:szCs w:val="22"/>
        </w:rPr>
        <w:t xml:space="preserve"> – Atender todas as demais disposições do Edital e especialmente do Anexo I.</w:t>
      </w:r>
    </w:p>
    <w:p w14:paraId="28CA9C07" w14:textId="77777777" w:rsidR="0061697C" w:rsidRPr="0061697C" w:rsidRDefault="0061697C" w:rsidP="0061697C">
      <w:pPr>
        <w:jc w:val="both"/>
        <w:rPr>
          <w:rFonts w:asciiTheme="minorHAnsi" w:hAnsiTheme="minorHAnsi" w:cstheme="minorHAnsi"/>
          <w:sz w:val="22"/>
          <w:szCs w:val="22"/>
        </w:rPr>
      </w:pPr>
    </w:p>
    <w:p w14:paraId="7FD084E4"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CLÁUSULA NONA</w:t>
      </w:r>
      <w:r w:rsidRPr="0061697C">
        <w:rPr>
          <w:rFonts w:asciiTheme="minorHAnsi" w:hAnsiTheme="minorHAnsi" w:cstheme="minorHAnsi"/>
          <w:sz w:val="22"/>
          <w:szCs w:val="22"/>
        </w:rPr>
        <w:t xml:space="preserve"> – O Contratante reserva-se o direito de não receber o objeto, se estiver em desacordo com o previsto neste instrumento, podendo cancelar o contrato e aplicar as sanções cabíveis, nos termos da legislação vigente.</w:t>
      </w:r>
    </w:p>
    <w:p w14:paraId="7D87228C" w14:textId="77777777" w:rsidR="0061697C" w:rsidRPr="0061697C" w:rsidRDefault="0061697C" w:rsidP="0061697C">
      <w:pPr>
        <w:jc w:val="both"/>
        <w:rPr>
          <w:rFonts w:asciiTheme="minorHAnsi" w:hAnsiTheme="minorHAnsi" w:cstheme="minorHAnsi"/>
          <w:sz w:val="22"/>
          <w:szCs w:val="22"/>
        </w:rPr>
      </w:pPr>
    </w:p>
    <w:p w14:paraId="444561A6" w14:textId="77777777" w:rsidR="0061697C" w:rsidRPr="0061697C" w:rsidRDefault="0061697C" w:rsidP="0061697C">
      <w:pPr>
        <w:jc w:val="both"/>
        <w:rPr>
          <w:rFonts w:asciiTheme="minorHAnsi" w:hAnsiTheme="minorHAnsi" w:cstheme="minorHAnsi"/>
          <w:b/>
          <w:sz w:val="22"/>
          <w:szCs w:val="22"/>
        </w:rPr>
      </w:pPr>
      <w:r w:rsidRPr="0061697C">
        <w:rPr>
          <w:rFonts w:asciiTheme="minorHAnsi" w:hAnsiTheme="minorHAnsi" w:cstheme="minorHAnsi"/>
          <w:b/>
          <w:sz w:val="22"/>
          <w:szCs w:val="22"/>
        </w:rPr>
        <w:t>DO VALOR E DA FORMA DE PAGAMENTO</w:t>
      </w:r>
    </w:p>
    <w:p w14:paraId="34C002D5" w14:textId="77777777" w:rsidR="0061697C" w:rsidRPr="0061697C" w:rsidRDefault="0061697C" w:rsidP="0061697C">
      <w:pPr>
        <w:jc w:val="both"/>
        <w:rPr>
          <w:rFonts w:asciiTheme="minorHAnsi" w:hAnsiTheme="minorHAnsi" w:cstheme="minorHAnsi"/>
          <w:b/>
          <w:sz w:val="22"/>
          <w:szCs w:val="22"/>
        </w:rPr>
      </w:pPr>
    </w:p>
    <w:p w14:paraId="453983F0"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CLÁUSULA DÉCIMA</w:t>
      </w:r>
      <w:r w:rsidRPr="0061697C">
        <w:rPr>
          <w:rFonts w:asciiTheme="minorHAnsi" w:hAnsiTheme="minorHAnsi" w:cstheme="minorHAnsi"/>
          <w:sz w:val="22"/>
          <w:szCs w:val="22"/>
        </w:rPr>
        <w:t xml:space="preserve"> – O valor total do contrato corresponde à importância de R$ (</w:t>
      </w:r>
      <w:r w:rsidRPr="0061697C">
        <w:rPr>
          <w:rFonts w:asciiTheme="minorHAnsi" w:hAnsiTheme="minorHAnsi" w:cstheme="minorHAnsi"/>
          <w:sz w:val="22"/>
          <w:szCs w:val="22"/>
        </w:rPr>
        <w:tab/>
        <w:t>valor por extenso</w:t>
      </w:r>
      <w:r w:rsidRPr="0061697C">
        <w:rPr>
          <w:rFonts w:asciiTheme="minorHAnsi" w:hAnsiTheme="minorHAnsi" w:cstheme="minorHAnsi"/>
          <w:sz w:val="22"/>
          <w:szCs w:val="22"/>
        </w:rPr>
        <w:tab/>
        <w:t>).</w:t>
      </w:r>
    </w:p>
    <w:p w14:paraId="4A8770DE"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PARÁGRAFO PRIMEIRO</w:t>
      </w:r>
      <w:r w:rsidRPr="0061697C">
        <w:rPr>
          <w:rFonts w:asciiTheme="minorHAnsi" w:hAnsiTheme="minorHAnsi" w:cstheme="minorHAnsi"/>
          <w:sz w:val="22"/>
          <w:szCs w:val="22"/>
        </w:rPr>
        <w:t xml:space="preserve"> – Estão inclusos no valor estabelecido no “caput” desta Cláusula, aqueles referentes a impostos e outros custos diversos, inclusive, frete.</w:t>
      </w:r>
    </w:p>
    <w:p w14:paraId="4BFE8C83" w14:textId="77777777" w:rsidR="00F76A43" w:rsidRDefault="00F76A43" w:rsidP="0061697C">
      <w:pPr>
        <w:jc w:val="both"/>
        <w:rPr>
          <w:rFonts w:asciiTheme="minorHAnsi" w:hAnsiTheme="minorHAnsi" w:cstheme="minorHAnsi"/>
          <w:b/>
          <w:sz w:val="22"/>
          <w:szCs w:val="22"/>
        </w:rPr>
      </w:pPr>
    </w:p>
    <w:p w14:paraId="4901D6F4" w14:textId="33F501BF"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PARÁGRAFO SEGUNDO</w:t>
      </w:r>
      <w:r w:rsidRPr="0061697C">
        <w:rPr>
          <w:rFonts w:asciiTheme="minorHAnsi" w:hAnsiTheme="minorHAnsi" w:cstheme="minorHAnsi"/>
          <w:sz w:val="22"/>
          <w:szCs w:val="22"/>
        </w:rPr>
        <w:t xml:space="preserve"> –</w:t>
      </w:r>
      <w:r w:rsidR="00F76A43">
        <w:rPr>
          <w:rFonts w:asciiTheme="minorHAnsi" w:hAnsiTheme="minorHAnsi" w:cstheme="minorHAnsi"/>
          <w:sz w:val="22"/>
          <w:szCs w:val="22"/>
        </w:rPr>
        <w:t xml:space="preserve"> </w:t>
      </w:r>
      <w:r w:rsidRPr="0061697C">
        <w:rPr>
          <w:rFonts w:asciiTheme="minorHAnsi" w:hAnsiTheme="minorHAnsi" w:cstheme="minorHAnsi"/>
          <w:sz w:val="22"/>
          <w:szCs w:val="22"/>
        </w:rPr>
        <w:t>Não serão consideradas despesas adicionais.</w:t>
      </w:r>
    </w:p>
    <w:p w14:paraId="563B536C" w14:textId="77777777" w:rsidR="00F76A43" w:rsidRDefault="00F76A43" w:rsidP="0061697C">
      <w:pPr>
        <w:jc w:val="both"/>
        <w:rPr>
          <w:rFonts w:asciiTheme="minorHAnsi" w:hAnsiTheme="minorHAnsi" w:cstheme="minorHAnsi"/>
          <w:b/>
          <w:sz w:val="22"/>
          <w:szCs w:val="22"/>
        </w:rPr>
      </w:pPr>
    </w:p>
    <w:p w14:paraId="66A03477" w14:textId="5057A90B"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PARÁGRAFO TERCEIRO</w:t>
      </w:r>
      <w:r w:rsidRPr="0061697C">
        <w:rPr>
          <w:rFonts w:asciiTheme="minorHAnsi" w:hAnsiTheme="minorHAnsi" w:cstheme="minorHAnsi"/>
          <w:sz w:val="22"/>
          <w:szCs w:val="22"/>
        </w:rPr>
        <w:t xml:space="preserve"> – Os preços atribuídos aos </w:t>
      </w:r>
      <w:r w:rsidR="00F76A43">
        <w:rPr>
          <w:rFonts w:asciiTheme="minorHAnsi" w:hAnsiTheme="minorHAnsi" w:cstheme="minorHAnsi"/>
          <w:sz w:val="22"/>
          <w:szCs w:val="22"/>
        </w:rPr>
        <w:t>serviços</w:t>
      </w:r>
      <w:r w:rsidRPr="0061697C">
        <w:rPr>
          <w:rFonts w:asciiTheme="minorHAnsi" w:hAnsiTheme="minorHAnsi" w:cstheme="minorHAnsi"/>
          <w:sz w:val="22"/>
          <w:szCs w:val="22"/>
        </w:rPr>
        <w:t xml:space="preserve"> na proposta apresentada pela CONTRATADA permanecerão inalterados, salvo, em casos excepcionais, em que restar, devidamente comprovado e justificado, o desequilíbrio econômico-financeiro do contrato, nos termos estabelecidos no artigo 65, da Lei nº 8.666, de 21 de junho de 1993, caso em que, o CONTRATANTE poderá reajustá-los.</w:t>
      </w:r>
    </w:p>
    <w:p w14:paraId="2B09B3AA" w14:textId="77777777" w:rsidR="0061697C" w:rsidRPr="0061697C" w:rsidRDefault="0061697C" w:rsidP="0061697C">
      <w:pPr>
        <w:jc w:val="both"/>
        <w:rPr>
          <w:rFonts w:asciiTheme="minorHAnsi" w:hAnsiTheme="minorHAnsi" w:cstheme="minorHAnsi"/>
          <w:sz w:val="22"/>
          <w:szCs w:val="22"/>
        </w:rPr>
      </w:pPr>
    </w:p>
    <w:p w14:paraId="2E3E52F5" w14:textId="51AD669E"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CLÁUSULA DÉCIMA PRIMEIRA</w:t>
      </w:r>
      <w:r w:rsidRPr="0061697C">
        <w:rPr>
          <w:rFonts w:asciiTheme="minorHAnsi" w:hAnsiTheme="minorHAnsi" w:cstheme="minorHAnsi"/>
          <w:sz w:val="22"/>
          <w:szCs w:val="22"/>
        </w:rPr>
        <w:t xml:space="preserve"> – </w:t>
      </w:r>
      <w:r w:rsidR="00F76A43" w:rsidRPr="00F76A43">
        <w:rPr>
          <w:rFonts w:asciiTheme="minorHAnsi" w:hAnsiTheme="minorHAnsi" w:cstheme="minorHAnsi"/>
          <w:sz w:val="22"/>
          <w:szCs w:val="22"/>
        </w:rPr>
        <w:t>Os pagamentos à empresa serão efetuados de forma mensal, em até o dia 10 (dez) do mês subsequente ao da realização dos serviços, mediante apresentação de relatórios das atividades desenvolvidas, depois de atestada a execução dos serviços, com a emissão da nota fiscal correspondente.</w:t>
      </w:r>
    </w:p>
    <w:p w14:paraId="28013E72" w14:textId="77777777" w:rsidR="0061697C" w:rsidRPr="0061697C" w:rsidRDefault="0061697C" w:rsidP="0061697C">
      <w:pPr>
        <w:jc w:val="both"/>
        <w:rPr>
          <w:rFonts w:asciiTheme="minorHAnsi" w:hAnsiTheme="minorHAnsi" w:cstheme="minorHAnsi"/>
          <w:sz w:val="22"/>
          <w:szCs w:val="22"/>
        </w:rPr>
      </w:pPr>
    </w:p>
    <w:p w14:paraId="52C57327" w14:textId="77777777"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PARÁGRAFO ÚNICO</w:t>
      </w:r>
      <w:r w:rsidRPr="0061697C">
        <w:rPr>
          <w:rFonts w:asciiTheme="minorHAnsi" w:hAnsiTheme="minorHAnsi" w:cstheme="minorHAnsi"/>
          <w:sz w:val="22"/>
          <w:szCs w:val="22"/>
        </w:rPr>
        <w:t xml:space="preserve"> – A CONTRATADA deverá encaminhar juntamente com a Nota Fiscal, as Certidões de Regularidade Fiscal (Federal e Estadual); Certificado de Regularidade de FGTS (CRF) e Certidão Negativa de Débitos Trabalhistas, devidamente atualizadas, como forma de controle de sua regularidade fiscal nos termos da Lei Federal nº 8.666/93.</w:t>
      </w:r>
    </w:p>
    <w:p w14:paraId="7BDF93E7" w14:textId="77777777" w:rsidR="0061697C" w:rsidRPr="0061697C" w:rsidRDefault="0061697C" w:rsidP="0061697C">
      <w:pPr>
        <w:jc w:val="both"/>
        <w:rPr>
          <w:rFonts w:asciiTheme="minorHAnsi" w:hAnsiTheme="minorHAnsi" w:cstheme="minorHAnsi"/>
          <w:b/>
          <w:sz w:val="22"/>
          <w:szCs w:val="22"/>
        </w:rPr>
      </w:pPr>
    </w:p>
    <w:p w14:paraId="4CC1814D" w14:textId="77777777" w:rsidR="0061697C" w:rsidRPr="00CE28F2" w:rsidRDefault="0061697C" w:rsidP="0061697C">
      <w:pPr>
        <w:jc w:val="both"/>
        <w:rPr>
          <w:rFonts w:asciiTheme="minorHAnsi" w:hAnsiTheme="minorHAnsi" w:cstheme="minorHAnsi"/>
          <w:b/>
          <w:sz w:val="22"/>
          <w:szCs w:val="22"/>
        </w:rPr>
      </w:pPr>
      <w:r w:rsidRPr="00CE28F2">
        <w:rPr>
          <w:rFonts w:asciiTheme="minorHAnsi" w:hAnsiTheme="minorHAnsi" w:cstheme="minorHAnsi"/>
          <w:b/>
          <w:sz w:val="22"/>
          <w:szCs w:val="22"/>
        </w:rPr>
        <w:t>DA DOTAÇÃO ORÇAMENTÁRIA</w:t>
      </w:r>
    </w:p>
    <w:p w14:paraId="368A56B1" w14:textId="77777777" w:rsidR="0061697C" w:rsidRPr="00CE28F2" w:rsidRDefault="0061697C" w:rsidP="0061697C">
      <w:pPr>
        <w:jc w:val="both"/>
        <w:rPr>
          <w:rFonts w:asciiTheme="minorHAnsi" w:hAnsiTheme="minorHAnsi" w:cstheme="minorHAnsi"/>
          <w:sz w:val="22"/>
          <w:szCs w:val="22"/>
        </w:rPr>
      </w:pPr>
    </w:p>
    <w:p w14:paraId="742C9778" w14:textId="0DA711D8" w:rsidR="0061697C" w:rsidRPr="00CE28F2" w:rsidRDefault="0061697C" w:rsidP="0061697C">
      <w:pPr>
        <w:jc w:val="both"/>
        <w:rPr>
          <w:rFonts w:asciiTheme="minorHAnsi" w:hAnsiTheme="minorHAnsi" w:cstheme="minorHAnsi"/>
          <w:sz w:val="22"/>
          <w:szCs w:val="22"/>
        </w:rPr>
      </w:pPr>
      <w:r w:rsidRPr="00CE28F2">
        <w:rPr>
          <w:rFonts w:asciiTheme="minorHAnsi" w:hAnsiTheme="minorHAnsi" w:cstheme="minorHAnsi"/>
          <w:b/>
          <w:sz w:val="22"/>
          <w:szCs w:val="22"/>
        </w:rPr>
        <w:t xml:space="preserve">CLÁUSULA </w:t>
      </w:r>
      <w:r w:rsidR="00F76A43" w:rsidRPr="00CE28F2">
        <w:rPr>
          <w:rFonts w:asciiTheme="minorHAnsi" w:hAnsiTheme="minorHAnsi" w:cstheme="minorHAnsi"/>
          <w:b/>
          <w:sz w:val="22"/>
          <w:szCs w:val="22"/>
        </w:rPr>
        <w:t>DÉCIMA SEGUNDA</w:t>
      </w:r>
      <w:r w:rsidRPr="00CE28F2">
        <w:rPr>
          <w:rFonts w:asciiTheme="minorHAnsi" w:hAnsiTheme="minorHAnsi" w:cstheme="minorHAnsi"/>
          <w:sz w:val="22"/>
          <w:szCs w:val="22"/>
        </w:rPr>
        <w:t xml:space="preserve"> – As despesas decorrentes deste contrato serão cobertas pelas seguintes dotações orçamentárias:</w:t>
      </w:r>
    </w:p>
    <w:p w14:paraId="201C5EDD" w14:textId="77777777" w:rsidR="00440C26" w:rsidRPr="00CE28F2" w:rsidRDefault="00440C26" w:rsidP="00440C26">
      <w:pPr>
        <w:keepLines/>
        <w:pBdr>
          <w:top w:val="single" w:sz="4" w:space="1" w:color="000000"/>
          <w:left w:val="single" w:sz="4" w:space="0" w:color="000000"/>
          <w:bottom w:val="single" w:sz="4" w:space="1" w:color="000000"/>
          <w:right w:val="single" w:sz="4" w:space="1" w:color="000000"/>
        </w:pBdr>
        <w:rPr>
          <w:rFonts w:ascii="Calibri" w:hAnsi="Calibri" w:cs="Tahoma"/>
          <w:b/>
          <w:sz w:val="18"/>
          <w:szCs w:val="18"/>
          <w:lang w:val="pt-PT"/>
        </w:rPr>
      </w:pPr>
      <w:r w:rsidRPr="00CE28F2">
        <w:rPr>
          <w:rFonts w:ascii="Calibri" w:hAnsi="Calibri" w:cs="Tahoma"/>
          <w:b/>
          <w:sz w:val="18"/>
          <w:szCs w:val="18"/>
          <w:lang w:val="pt-PT"/>
        </w:rPr>
        <w:t>02.02.02</w:t>
      </w:r>
      <w:r w:rsidRPr="00CE28F2">
        <w:rPr>
          <w:rFonts w:ascii="Calibri" w:hAnsi="Calibri" w:cs="Tahoma"/>
          <w:b/>
          <w:sz w:val="18"/>
          <w:szCs w:val="18"/>
          <w:lang w:val="pt-PT"/>
        </w:rPr>
        <w:tab/>
      </w:r>
      <w:r w:rsidRPr="00CE28F2">
        <w:rPr>
          <w:rFonts w:ascii="Calibri" w:hAnsi="Calibri" w:cs="Tahoma"/>
          <w:b/>
          <w:sz w:val="18"/>
          <w:szCs w:val="18"/>
          <w:lang w:val="pt-PT"/>
        </w:rPr>
        <w:tab/>
      </w:r>
      <w:r w:rsidRPr="00CE28F2">
        <w:rPr>
          <w:rFonts w:ascii="Calibri" w:hAnsi="Calibri" w:cs="Tahoma"/>
          <w:b/>
          <w:sz w:val="18"/>
          <w:szCs w:val="18"/>
          <w:lang w:val="pt-PT"/>
        </w:rPr>
        <w:tab/>
      </w:r>
      <w:r w:rsidRPr="00CE28F2">
        <w:rPr>
          <w:rFonts w:ascii="Calibri" w:hAnsi="Calibri" w:cs="Tahoma"/>
          <w:b/>
          <w:sz w:val="18"/>
          <w:szCs w:val="18"/>
          <w:lang w:val="pt-PT"/>
        </w:rPr>
        <w:tab/>
        <w:t xml:space="preserve">FINANÇAS E TRIBUTAÇÃO  </w:t>
      </w:r>
    </w:p>
    <w:p w14:paraId="7B7002FF" w14:textId="77777777" w:rsidR="00440C26" w:rsidRPr="00CE28F2" w:rsidRDefault="00440C26" w:rsidP="00440C26">
      <w:pPr>
        <w:keepLines/>
        <w:pBdr>
          <w:top w:val="single" w:sz="4" w:space="1" w:color="000000"/>
          <w:left w:val="single" w:sz="4" w:space="0" w:color="000000"/>
          <w:bottom w:val="single" w:sz="4" w:space="1" w:color="000000"/>
          <w:right w:val="single" w:sz="4" w:space="1" w:color="000000"/>
        </w:pBdr>
        <w:ind w:left="2835" w:hanging="2835"/>
        <w:rPr>
          <w:rFonts w:ascii="Calibri" w:hAnsi="Calibri" w:cs="Tahoma"/>
          <w:b/>
          <w:sz w:val="18"/>
          <w:szCs w:val="18"/>
          <w:lang w:val="pt-PT"/>
        </w:rPr>
      </w:pPr>
      <w:r w:rsidRPr="00CE28F2">
        <w:rPr>
          <w:rFonts w:ascii="Calibri" w:hAnsi="Calibri" w:cs="Tahoma"/>
          <w:b/>
          <w:sz w:val="18"/>
          <w:szCs w:val="18"/>
          <w:lang w:val="pt-PT"/>
        </w:rPr>
        <w:t xml:space="preserve">04.121.0029.2008.0000 </w:t>
      </w:r>
      <w:r w:rsidRPr="00CE28F2">
        <w:rPr>
          <w:rFonts w:ascii="Calibri" w:hAnsi="Calibri" w:cs="Tahoma"/>
          <w:b/>
          <w:sz w:val="18"/>
          <w:szCs w:val="18"/>
          <w:lang w:val="pt-PT"/>
        </w:rPr>
        <w:tab/>
        <w:t xml:space="preserve">MANUTENÇÃO DO SETOR DE CONTABILIDADE E PLANEJAMENTO      </w:t>
      </w:r>
    </w:p>
    <w:p w14:paraId="132FF21E" w14:textId="77777777" w:rsidR="00440C26" w:rsidRPr="00CE28F2" w:rsidRDefault="00440C26" w:rsidP="00440C26">
      <w:pPr>
        <w:keepLines/>
        <w:pBdr>
          <w:top w:val="single" w:sz="4" w:space="1" w:color="000000"/>
          <w:left w:val="single" w:sz="4" w:space="0" w:color="000000"/>
          <w:bottom w:val="single" w:sz="4" w:space="1" w:color="000000"/>
          <w:right w:val="single" w:sz="4" w:space="1" w:color="000000"/>
        </w:pBdr>
        <w:rPr>
          <w:rFonts w:ascii="Calibri" w:hAnsi="Calibri" w:cs="Tahoma"/>
          <w:b/>
          <w:sz w:val="18"/>
          <w:szCs w:val="18"/>
          <w:lang w:val="pt-PT"/>
        </w:rPr>
      </w:pPr>
      <w:r w:rsidRPr="00CE28F2">
        <w:rPr>
          <w:rFonts w:ascii="Calibri" w:hAnsi="Calibri" w:cs="Tahoma"/>
          <w:b/>
          <w:sz w:val="18"/>
          <w:szCs w:val="18"/>
          <w:lang w:val="pt-PT"/>
        </w:rPr>
        <w:t>3.3.90.39.00</w:t>
      </w:r>
      <w:r w:rsidRPr="00CE28F2">
        <w:rPr>
          <w:rFonts w:ascii="Calibri" w:hAnsi="Calibri" w:cs="Tahoma"/>
          <w:b/>
          <w:sz w:val="18"/>
          <w:szCs w:val="18"/>
          <w:lang w:val="pt-PT"/>
        </w:rPr>
        <w:tab/>
      </w:r>
      <w:r w:rsidRPr="00CE28F2">
        <w:rPr>
          <w:rFonts w:ascii="Calibri" w:hAnsi="Calibri" w:cs="Tahoma"/>
          <w:b/>
          <w:sz w:val="18"/>
          <w:szCs w:val="18"/>
          <w:lang w:val="pt-PT"/>
        </w:rPr>
        <w:tab/>
        <w:t xml:space="preserve">        </w:t>
      </w:r>
      <w:r w:rsidRPr="00CE28F2">
        <w:rPr>
          <w:rFonts w:ascii="Calibri" w:hAnsi="Calibri" w:cs="Tahoma"/>
          <w:b/>
          <w:sz w:val="18"/>
          <w:szCs w:val="18"/>
          <w:lang w:val="pt-PT"/>
        </w:rPr>
        <w:tab/>
        <w:t xml:space="preserve">OUTROS SERVIÇOS DE TERCEIROS – PESSOA JURÍDICA </w:t>
      </w:r>
    </w:p>
    <w:p w14:paraId="31681794" w14:textId="77777777" w:rsidR="00440C26" w:rsidRDefault="00440C26" w:rsidP="00440C26">
      <w:pPr>
        <w:keepLines/>
        <w:pBdr>
          <w:top w:val="single" w:sz="4" w:space="1" w:color="000000"/>
          <w:left w:val="single" w:sz="4" w:space="1" w:color="000000"/>
          <w:bottom w:val="single" w:sz="4" w:space="1" w:color="000000"/>
          <w:right w:val="single" w:sz="4" w:space="1" w:color="000000"/>
        </w:pBdr>
        <w:rPr>
          <w:rFonts w:ascii="Calibri" w:hAnsi="Calibri" w:cs="Tahoma"/>
          <w:b/>
          <w:sz w:val="18"/>
          <w:szCs w:val="18"/>
          <w:lang w:val="pt-PT"/>
        </w:rPr>
      </w:pPr>
      <w:r w:rsidRPr="00CE28F2">
        <w:rPr>
          <w:rFonts w:ascii="Calibri" w:hAnsi="Calibri" w:cs="Tahoma"/>
          <w:b/>
          <w:sz w:val="18"/>
          <w:szCs w:val="18"/>
          <w:lang w:val="pt-PT"/>
        </w:rPr>
        <w:t>FONTE DE RECURSO: 00100</w:t>
      </w:r>
    </w:p>
    <w:p w14:paraId="453BB81E" w14:textId="77777777" w:rsidR="0061697C" w:rsidRPr="0061697C" w:rsidRDefault="0061697C" w:rsidP="0061697C">
      <w:pPr>
        <w:jc w:val="both"/>
        <w:rPr>
          <w:rFonts w:asciiTheme="minorHAnsi" w:hAnsiTheme="minorHAnsi" w:cstheme="minorHAnsi"/>
          <w:b/>
          <w:sz w:val="22"/>
          <w:szCs w:val="22"/>
        </w:rPr>
      </w:pPr>
    </w:p>
    <w:p w14:paraId="1F134306" w14:textId="77777777" w:rsidR="0061697C" w:rsidRPr="0061697C" w:rsidRDefault="0061697C" w:rsidP="0061697C">
      <w:pPr>
        <w:jc w:val="both"/>
        <w:rPr>
          <w:rFonts w:asciiTheme="minorHAnsi" w:hAnsiTheme="minorHAnsi" w:cstheme="minorHAnsi"/>
          <w:b/>
          <w:sz w:val="22"/>
          <w:szCs w:val="22"/>
        </w:rPr>
      </w:pPr>
      <w:r w:rsidRPr="0061697C">
        <w:rPr>
          <w:rFonts w:asciiTheme="minorHAnsi" w:hAnsiTheme="minorHAnsi" w:cstheme="minorHAnsi"/>
          <w:b/>
          <w:sz w:val="22"/>
          <w:szCs w:val="22"/>
        </w:rPr>
        <w:t>DA RESCISÃO E PENALIDADES</w:t>
      </w:r>
    </w:p>
    <w:p w14:paraId="40FEF4C7" w14:textId="77777777" w:rsidR="0061697C" w:rsidRDefault="0061697C" w:rsidP="0061697C">
      <w:pPr>
        <w:jc w:val="both"/>
        <w:rPr>
          <w:rFonts w:asciiTheme="minorHAnsi" w:hAnsiTheme="minorHAnsi" w:cstheme="minorHAnsi"/>
          <w:sz w:val="22"/>
          <w:szCs w:val="22"/>
        </w:rPr>
      </w:pPr>
    </w:p>
    <w:p w14:paraId="52247003" w14:textId="0AB1DAF2" w:rsidR="005D66DD" w:rsidRPr="00E931C7" w:rsidRDefault="005D66DD" w:rsidP="005D66DD">
      <w:pPr>
        <w:jc w:val="both"/>
        <w:rPr>
          <w:rFonts w:ascii="Calibri" w:hAnsi="Calibri" w:cs="Calibri"/>
          <w:bCs/>
          <w:color w:val="auto"/>
          <w:sz w:val="22"/>
          <w:szCs w:val="22"/>
        </w:rPr>
      </w:pPr>
      <w:r w:rsidRPr="0061697C">
        <w:rPr>
          <w:rFonts w:asciiTheme="minorHAnsi" w:hAnsiTheme="minorHAnsi" w:cstheme="minorHAnsi"/>
          <w:b/>
          <w:sz w:val="22"/>
          <w:szCs w:val="22"/>
        </w:rPr>
        <w:t xml:space="preserve">CLÁUSULA DÉCIMA </w:t>
      </w:r>
      <w:r>
        <w:rPr>
          <w:rFonts w:asciiTheme="minorHAnsi" w:hAnsiTheme="minorHAnsi" w:cstheme="minorHAnsi"/>
          <w:b/>
          <w:sz w:val="22"/>
          <w:szCs w:val="22"/>
        </w:rPr>
        <w:t xml:space="preserve">TERCEIRA - </w:t>
      </w:r>
      <w:r w:rsidRPr="00E931C7">
        <w:rPr>
          <w:rFonts w:ascii="Calibri" w:hAnsi="Calibri" w:cs="Calibri"/>
          <w:bCs/>
          <w:color w:val="auto"/>
          <w:sz w:val="22"/>
          <w:szCs w:val="22"/>
        </w:rPr>
        <w:t>São aplicáveis as sanções previstas no capítulo IV da Lei Federal n.º 8.666/93, com as alterações introduzidas pela Lei Federal n.º 8.883/94 e demais normas pertinentes, bem como as seguintes:</w:t>
      </w:r>
    </w:p>
    <w:p w14:paraId="5AEA16C7" w14:textId="384C249F" w:rsidR="005D66DD" w:rsidRPr="00E931C7" w:rsidRDefault="005D66DD" w:rsidP="005D66DD">
      <w:pPr>
        <w:pStyle w:val="Corpodetexto"/>
        <w:tabs>
          <w:tab w:val="left" w:pos="0"/>
        </w:tabs>
        <w:spacing w:after="0"/>
        <w:jc w:val="both"/>
        <w:rPr>
          <w:rFonts w:ascii="Calibri" w:hAnsi="Calibri" w:cs="Calibri"/>
          <w:bCs/>
          <w:color w:val="auto"/>
          <w:sz w:val="22"/>
          <w:szCs w:val="22"/>
        </w:rPr>
      </w:pPr>
      <w:r w:rsidRPr="005D66DD">
        <w:rPr>
          <w:rFonts w:ascii="Calibri" w:hAnsi="Calibri" w:cs="Calibri"/>
          <w:b/>
          <w:color w:val="auto"/>
          <w:sz w:val="22"/>
          <w:szCs w:val="22"/>
        </w:rPr>
        <w:t>INCISO I -</w:t>
      </w:r>
      <w:r>
        <w:rPr>
          <w:rFonts w:ascii="Calibri" w:hAnsi="Calibri" w:cs="Calibri"/>
          <w:b/>
          <w:color w:val="auto"/>
          <w:sz w:val="22"/>
          <w:szCs w:val="22"/>
        </w:rPr>
        <w:t xml:space="preserve"> </w:t>
      </w:r>
      <w:r w:rsidRPr="00E931C7">
        <w:rPr>
          <w:rFonts w:ascii="Calibri" w:hAnsi="Calibri" w:cs="Calibri"/>
          <w:bCs/>
          <w:color w:val="auto"/>
          <w:sz w:val="22"/>
          <w:szCs w:val="22"/>
        </w:rPr>
        <w:t>Multa a ser estipulada pela recusa injustificada da adjudicatária em assinar o contrato, aceitar ou retirar o instrumento equivalente “receber a nota de empenho”, dentro do prazo estabelecido pela Administração, caracteriza o descumprimento total da obrigação assumida, sujeitando-o às penalidades legalmente estabelecidas, sem prejuízo da aplicação da pena de suspensão temporária do direito de licitar e contratar com a Prefeitura de São Joaquim da Barra, pelo prazo de até 02 (dois) anos.</w:t>
      </w:r>
    </w:p>
    <w:p w14:paraId="6178BB83" w14:textId="1DAA4B91" w:rsidR="005D66DD" w:rsidRPr="00E931C7" w:rsidRDefault="005D66DD" w:rsidP="005D66DD">
      <w:pPr>
        <w:pStyle w:val="Corpodetexto"/>
        <w:tabs>
          <w:tab w:val="left" w:pos="142"/>
        </w:tabs>
        <w:spacing w:after="0"/>
        <w:jc w:val="both"/>
        <w:rPr>
          <w:rFonts w:ascii="Calibri" w:hAnsi="Calibri" w:cs="Calibri"/>
          <w:bCs/>
          <w:color w:val="auto"/>
          <w:sz w:val="22"/>
          <w:szCs w:val="22"/>
        </w:rPr>
      </w:pPr>
      <w:r w:rsidRPr="005D66DD">
        <w:rPr>
          <w:rFonts w:ascii="Calibri" w:hAnsi="Calibri" w:cs="Calibri"/>
          <w:b/>
          <w:color w:val="auto"/>
          <w:sz w:val="22"/>
          <w:szCs w:val="22"/>
        </w:rPr>
        <w:t>INCISO I</w:t>
      </w:r>
      <w:r>
        <w:rPr>
          <w:rFonts w:ascii="Calibri" w:hAnsi="Calibri" w:cs="Calibri"/>
          <w:b/>
          <w:color w:val="auto"/>
          <w:sz w:val="22"/>
          <w:szCs w:val="22"/>
        </w:rPr>
        <w:t>I</w:t>
      </w:r>
      <w:r w:rsidRPr="005D66DD">
        <w:rPr>
          <w:rFonts w:ascii="Calibri" w:hAnsi="Calibri" w:cs="Calibri"/>
          <w:b/>
          <w:color w:val="auto"/>
          <w:sz w:val="22"/>
          <w:szCs w:val="22"/>
        </w:rPr>
        <w:t xml:space="preserve"> -</w:t>
      </w:r>
      <w:r>
        <w:rPr>
          <w:rFonts w:ascii="Calibri" w:hAnsi="Calibri" w:cs="Calibri"/>
          <w:b/>
          <w:color w:val="auto"/>
          <w:sz w:val="22"/>
          <w:szCs w:val="22"/>
        </w:rPr>
        <w:t xml:space="preserve"> </w:t>
      </w:r>
      <w:r w:rsidRPr="00E931C7">
        <w:rPr>
          <w:rFonts w:ascii="Calibri" w:hAnsi="Calibri" w:cs="Calibri"/>
          <w:bCs/>
          <w:color w:val="auto"/>
          <w:sz w:val="22"/>
          <w:szCs w:val="22"/>
        </w:rPr>
        <w:t>Multa, por atraso: 1,0% (um por cento) por dia de atraso na entrega programada, não superior a 20% (vinte por cento), a qual incidirá sobre o valor da quantidade que deveria ser entregue;</w:t>
      </w:r>
    </w:p>
    <w:p w14:paraId="6FBE8E04" w14:textId="457082BC" w:rsidR="005D66DD" w:rsidRPr="00E931C7" w:rsidRDefault="005D66DD" w:rsidP="005D66DD">
      <w:pPr>
        <w:pStyle w:val="Corpodetexto"/>
        <w:tabs>
          <w:tab w:val="left" w:pos="142"/>
        </w:tabs>
        <w:spacing w:after="0"/>
        <w:jc w:val="both"/>
        <w:rPr>
          <w:rFonts w:ascii="Calibri" w:hAnsi="Calibri" w:cs="Calibri"/>
          <w:bCs/>
          <w:color w:val="auto"/>
          <w:sz w:val="22"/>
          <w:szCs w:val="22"/>
        </w:rPr>
      </w:pPr>
      <w:r w:rsidRPr="005D66DD">
        <w:rPr>
          <w:rFonts w:ascii="Calibri" w:hAnsi="Calibri" w:cs="Calibri"/>
          <w:b/>
          <w:color w:val="auto"/>
          <w:sz w:val="22"/>
          <w:szCs w:val="22"/>
        </w:rPr>
        <w:t>INCISO I</w:t>
      </w:r>
      <w:r>
        <w:rPr>
          <w:rFonts w:ascii="Calibri" w:hAnsi="Calibri" w:cs="Calibri"/>
          <w:b/>
          <w:color w:val="auto"/>
          <w:sz w:val="22"/>
          <w:szCs w:val="22"/>
        </w:rPr>
        <w:t>II</w:t>
      </w:r>
      <w:r w:rsidRPr="005D66DD">
        <w:rPr>
          <w:rFonts w:ascii="Calibri" w:hAnsi="Calibri" w:cs="Calibri"/>
          <w:b/>
          <w:color w:val="auto"/>
          <w:sz w:val="22"/>
          <w:szCs w:val="22"/>
        </w:rPr>
        <w:t xml:space="preserve"> -</w:t>
      </w:r>
      <w:r>
        <w:rPr>
          <w:rFonts w:ascii="Calibri" w:hAnsi="Calibri" w:cs="Calibri"/>
          <w:b/>
          <w:color w:val="auto"/>
          <w:sz w:val="22"/>
          <w:szCs w:val="22"/>
        </w:rPr>
        <w:t xml:space="preserve"> </w:t>
      </w:r>
      <w:r w:rsidRPr="00E931C7">
        <w:rPr>
          <w:rFonts w:ascii="Calibri" w:hAnsi="Calibri" w:cs="Calibri"/>
          <w:bCs/>
          <w:color w:val="auto"/>
          <w:sz w:val="22"/>
          <w:szCs w:val="22"/>
        </w:rPr>
        <w:t>Multa, por inexecução total do contrato (ata de registro de preços): 30% (trinta por cento) sobre o valor do contrato (Ata de registro de preços);</w:t>
      </w:r>
    </w:p>
    <w:p w14:paraId="7C5B3233" w14:textId="5AFFD5DD" w:rsidR="005D66DD" w:rsidRPr="00E931C7" w:rsidRDefault="005D66DD" w:rsidP="005D66DD">
      <w:pPr>
        <w:pStyle w:val="Corpodetexto"/>
        <w:tabs>
          <w:tab w:val="left" w:pos="142"/>
        </w:tabs>
        <w:spacing w:after="0"/>
        <w:jc w:val="both"/>
        <w:rPr>
          <w:rFonts w:ascii="Calibri" w:hAnsi="Calibri" w:cs="Calibri"/>
          <w:bCs/>
          <w:color w:val="auto"/>
          <w:sz w:val="22"/>
          <w:szCs w:val="22"/>
        </w:rPr>
      </w:pPr>
      <w:r w:rsidRPr="005D66DD">
        <w:rPr>
          <w:rFonts w:ascii="Calibri" w:hAnsi="Calibri" w:cs="Calibri"/>
          <w:b/>
          <w:color w:val="auto"/>
          <w:sz w:val="22"/>
          <w:szCs w:val="22"/>
        </w:rPr>
        <w:t>INCISO I</w:t>
      </w:r>
      <w:r>
        <w:rPr>
          <w:rFonts w:ascii="Calibri" w:hAnsi="Calibri" w:cs="Calibri"/>
          <w:b/>
          <w:color w:val="auto"/>
          <w:sz w:val="22"/>
          <w:szCs w:val="22"/>
        </w:rPr>
        <w:t>V</w:t>
      </w:r>
      <w:r w:rsidRPr="005D66DD">
        <w:rPr>
          <w:rFonts w:ascii="Calibri" w:hAnsi="Calibri" w:cs="Calibri"/>
          <w:b/>
          <w:color w:val="auto"/>
          <w:sz w:val="22"/>
          <w:szCs w:val="22"/>
        </w:rPr>
        <w:t xml:space="preserve"> -</w:t>
      </w:r>
      <w:r>
        <w:rPr>
          <w:rFonts w:ascii="Calibri" w:hAnsi="Calibri" w:cs="Calibri"/>
          <w:bCs/>
          <w:color w:val="auto"/>
          <w:sz w:val="22"/>
          <w:szCs w:val="22"/>
        </w:rPr>
        <w:t xml:space="preserve"> </w:t>
      </w:r>
      <w:r w:rsidRPr="00E931C7">
        <w:rPr>
          <w:rFonts w:ascii="Calibri" w:hAnsi="Calibri" w:cs="Calibri"/>
          <w:bCs/>
          <w:color w:val="auto"/>
          <w:sz w:val="22"/>
          <w:szCs w:val="22"/>
        </w:rPr>
        <w:t xml:space="preserve">Multa, de 20% (vinte por cento), por descumprimento de quaisquer das obrigações decorrentes </w:t>
      </w:r>
      <w:r w:rsidR="00DE6FF7" w:rsidRPr="00E931C7">
        <w:rPr>
          <w:rFonts w:ascii="Calibri" w:hAnsi="Calibri" w:cs="Calibri"/>
          <w:bCs/>
          <w:color w:val="auto"/>
          <w:sz w:val="22"/>
          <w:szCs w:val="22"/>
        </w:rPr>
        <w:t>do</w:t>
      </w:r>
      <w:r w:rsidR="00DE6FF7">
        <w:rPr>
          <w:rFonts w:ascii="Calibri" w:hAnsi="Calibri" w:cs="Calibri"/>
          <w:bCs/>
          <w:color w:val="auto"/>
          <w:sz w:val="22"/>
          <w:szCs w:val="22"/>
        </w:rPr>
        <w:t>s ajustes</w:t>
      </w:r>
      <w:r w:rsidRPr="00E931C7">
        <w:rPr>
          <w:rFonts w:ascii="Calibri" w:hAnsi="Calibri" w:cs="Calibri"/>
          <w:bCs/>
          <w:color w:val="auto"/>
          <w:sz w:val="22"/>
          <w:szCs w:val="22"/>
        </w:rPr>
        <w:t xml:space="preserve">, </w:t>
      </w:r>
      <w:r w:rsidR="00DE6FF7" w:rsidRPr="00E931C7">
        <w:rPr>
          <w:rFonts w:ascii="Calibri" w:hAnsi="Calibri" w:cs="Calibri"/>
          <w:bCs/>
          <w:color w:val="auto"/>
          <w:sz w:val="22"/>
          <w:szCs w:val="22"/>
        </w:rPr>
        <w:t>ou seja,</w:t>
      </w:r>
      <w:r w:rsidRPr="00E931C7">
        <w:rPr>
          <w:rFonts w:ascii="Calibri" w:hAnsi="Calibri" w:cs="Calibri"/>
          <w:bCs/>
          <w:color w:val="auto"/>
          <w:sz w:val="22"/>
          <w:szCs w:val="22"/>
        </w:rPr>
        <w:t xml:space="preserve"> inexecução parcial, que não estejam previstas nos subitens acima, a qual indicará sobre o valor do contrato (Ata de registro de preços).</w:t>
      </w:r>
    </w:p>
    <w:p w14:paraId="51A1CD61" w14:textId="3A0D93CB" w:rsidR="005D66DD" w:rsidRPr="00E931C7" w:rsidRDefault="00DE6FF7" w:rsidP="005D66DD">
      <w:pPr>
        <w:pStyle w:val="Corpodetexto"/>
        <w:tabs>
          <w:tab w:val="left" w:pos="993"/>
          <w:tab w:val="left" w:pos="1080"/>
        </w:tabs>
        <w:spacing w:after="0"/>
        <w:ind w:left="993" w:hanging="993"/>
        <w:jc w:val="both"/>
        <w:rPr>
          <w:rFonts w:ascii="Calibri" w:hAnsi="Calibri" w:cs="Calibri"/>
          <w:bCs/>
          <w:color w:val="auto"/>
          <w:sz w:val="22"/>
          <w:szCs w:val="22"/>
        </w:rPr>
      </w:pPr>
      <w:r w:rsidRPr="005D66DD">
        <w:rPr>
          <w:rFonts w:ascii="Calibri" w:hAnsi="Calibri" w:cs="Calibri"/>
          <w:b/>
          <w:color w:val="auto"/>
          <w:sz w:val="22"/>
          <w:szCs w:val="22"/>
        </w:rPr>
        <w:t xml:space="preserve">INCISO </w:t>
      </w:r>
      <w:r>
        <w:rPr>
          <w:rFonts w:ascii="Calibri" w:hAnsi="Calibri" w:cs="Calibri"/>
          <w:b/>
          <w:color w:val="auto"/>
          <w:sz w:val="22"/>
          <w:szCs w:val="22"/>
        </w:rPr>
        <w:t>V</w:t>
      </w:r>
      <w:r w:rsidRPr="005D66DD">
        <w:rPr>
          <w:rFonts w:ascii="Calibri" w:hAnsi="Calibri" w:cs="Calibri"/>
          <w:b/>
          <w:color w:val="auto"/>
          <w:sz w:val="22"/>
          <w:szCs w:val="22"/>
        </w:rPr>
        <w:t xml:space="preserve"> -</w:t>
      </w:r>
      <w:r w:rsidR="005D66DD" w:rsidRPr="00E931C7">
        <w:rPr>
          <w:rFonts w:ascii="Calibri" w:hAnsi="Calibri" w:cs="Calibri"/>
          <w:bCs/>
          <w:color w:val="auto"/>
          <w:sz w:val="22"/>
          <w:szCs w:val="22"/>
        </w:rPr>
        <w:tab/>
        <w:t>As penalidades são independentes e a aplicação de uma não exclui a das outras, quando cabíveis.</w:t>
      </w:r>
    </w:p>
    <w:p w14:paraId="4750F002" w14:textId="3169DEF8" w:rsidR="005D66DD" w:rsidRPr="00E931C7" w:rsidRDefault="00DE6FF7" w:rsidP="00DE6FF7">
      <w:pPr>
        <w:pStyle w:val="Corpodetexto"/>
        <w:tabs>
          <w:tab w:val="left" w:pos="1701"/>
        </w:tabs>
        <w:spacing w:after="0"/>
        <w:jc w:val="both"/>
        <w:rPr>
          <w:rFonts w:ascii="Calibri" w:hAnsi="Calibri" w:cs="Calibri"/>
          <w:bCs/>
          <w:color w:val="auto"/>
          <w:sz w:val="22"/>
          <w:szCs w:val="22"/>
        </w:rPr>
      </w:pPr>
      <w:r w:rsidRPr="005D66DD">
        <w:rPr>
          <w:rFonts w:ascii="Calibri" w:hAnsi="Calibri" w:cs="Calibri"/>
          <w:b/>
          <w:color w:val="auto"/>
          <w:sz w:val="22"/>
          <w:szCs w:val="22"/>
        </w:rPr>
        <w:t xml:space="preserve">INCISO </w:t>
      </w:r>
      <w:r>
        <w:rPr>
          <w:rFonts w:ascii="Calibri" w:hAnsi="Calibri" w:cs="Calibri"/>
          <w:b/>
          <w:color w:val="auto"/>
          <w:sz w:val="22"/>
          <w:szCs w:val="22"/>
        </w:rPr>
        <w:t>V</w:t>
      </w:r>
      <w:r w:rsidRPr="005D66DD">
        <w:rPr>
          <w:rFonts w:ascii="Calibri" w:hAnsi="Calibri" w:cs="Calibri"/>
          <w:b/>
          <w:color w:val="auto"/>
          <w:sz w:val="22"/>
          <w:szCs w:val="22"/>
        </w:rPr>
        <w:t>I -</w:t>
      </w:r>
      <w:r>
        <w:rPr>
          <w:rFonts w:ascii="Calibri" w:hAnsi="Calibri" w:cs="Calibri"/>
          <w:b/>
          <w:color w:val="auto"/>
          <w:sz w:val="22"/>
          <w:szCs w:val="22"/>
        </w:rPr>
        <w:t xml:space="preserve"> </w:t>
      </w:r>
      <w:r w:rsidR="005D66DD" w:rsidRPr="00E931C7">
        <w:rPr>
          <w:rFonts w:ascii="Calibri" w:hAnsi="Calibri" w:cs="Calibri"/>
          <w:bCs/>
          <w:color w:val="auto"/>
          <w:sz w:val="22"/>
          <w:szCs w:val="22"/>
        </w:rPr>
        <w:t>O prazo para pagamento das multas será de 05 (cinco) dias úteis a contar da intimação da empresa apenada. A critério da Administração e sendo possível, o valor devido será descontado da importância que a empresa tenha a receber da Prefeitura de São Joaquim da Barra. Não havendo pagamento, o valor será inscrito como dívida ativa, sujeitando a devedora a processo executivo.</w:t>
      </w:r>
    </w:p>
    <w:p w14:paraId="07145A8A" w14:textId="360D9772" w:rsidR="005D66DD" w:rsidRPr="00E931C7" w:rsidRDefault="00DE6FF7" w:rsidP="00DE6FF7">
      <w:pPr>
        <w:pStyle w:val="Corpodetexto"/>
        <w:tabs>
          <w:tab w:val="left" w:pos="709"/>
        </w:tabs>
        <w:spacing w:after="0"/>
        <w:jc w:val="both"/>
        <w:rPr>
          <w:rFonts w:ascii="Calibri" w:hAnsi="Calibri" w:cs="Calibri"/>
          <w:bCs/>
          <w:color w:val="auto"/>
          <w:sz w:val="22"/>
          <w:szCs w:val="22"/>
        </w:rPr>
      </w:pPr>
      <w:r w:rsidRPr="005D66DD">
        <w:rPr>
          <w:rFonts w:ascii="Calibri" w:hAnsi="Calibri" w:cs="Calibri"/>
          <w:b/>
          <w:color w:val="auto"/>
          <w:sz w:val="22"/>
          <w:szCs w:val="22"/>
        </w:rPr>
        <w:t xml:space="preserve">INCISO </w:t>
      </w:r>
      <w:r>
        <w:rPr>
          <w:rFonts w:ascii="Calibri" w:hAnsi="Calibri" w:cs="Calibri"/>
          <w:b/>
          <w:color w:val="auto"/>
          <w:sz w:val="22"/>
          <w:szCs w:val="22"/>
        </w:rPr>
        <w:t>V</w:t>
      </w:r>
      <w:r w:rsidRPr="005D66DD">
        <w:rPr>
          <w:rFonts w:ascii="Calibri" w:hAnsi="Calibri" w:cs="Calibri"/>
          <w:b/>
          <w:color w:val="auto"/>
          <w:sz w:val="22"/>
          <w:szCs w:val="22"/>
        </w:rPr>
        <w:t>I</w:t>
      </w:r>
      <w:r>
        <w:rPr>
          <w:rFonts w:ascii="Calibri" w:hAnsi="Calibri" w:cs="Calibri"/>
          <w:b/>
          <w:color w:val="auto"/>
          <w:sz w:val="22"/>
          <w:szCs w:val="22"/>
        </w:rPr>
        <w:t>I</w:t>
      </w:r>
      <w:r w:rsidRPr="005D66DD">
        <w:rPr>
          <w:rFonts w:ascii="Calibri" w:hAnsi="Calibri" w:cs="Calibri"/>
          <w:b/>
          <w:color w:val="auto"/>
          <w:sz w:val="22"/>
          <w:szCs w:val="22"/>
        </w:rPr>
        <w:t xml:space="preserve"> -</w:t>
      </w:r>
      <w:r>
        <w:rPr>
          <w:rFonts w:ascii="Calibri" w:hAnsi="Calibri" w:cs="Calibri"/>
          <w:b/>
          <w:color w:val="auto"/>
          <w:sz w:val="22"/>
          <w:szCs w:val="22"/>
        </w:rPr>
        <w:t xml:space="preserve"> </w:t>
      </w:r>
      <w:r w:rsidR="005D66DD" w:rsidRPr="00E931C7">
        <w:rPr>
          <w:rFonts w:ascii="Calibri" w:hAnsi="Calibri" w:cs="Calibri"/>
          <w:bCs/>
          <w:color w:val="auto"/>
          <w:sz w:val="22"/>
          <w:szCs w:val="22"/>
        </w:rPr>
        <w:t>Sem prejuízo da aplicação de outras penalidades cabíveis, a ocorrência das hipóteses a seguir listadas acarretará a aplicação da penalidade especificada.</w:t>
      </w:r>
    </w:p>
    <w:p w14:paraId="32E2237F" w14:textId="317B9DD1" w:rsidR="005D66DD" w:rsidRPr="00E931C7" w:rsidRDefault="00DE6FF7" w:rsidP="00DE6FF7">
      <w:pPr>
        <w:pStyle w:val="Corpodetexto"/>
        <w:tabs>
          <w:tab w:val="left" w:pos="851"/>
        </w:tabs>
        <w:spacing w:after="0"/>
        <w:jc w:val="both"/>
        <w:rPr>
          <w:rFonts w:ascii="Calibri" w:hAnsi="Calibri" w:cs="Calibri"/>
          <w:bCs/>
          <w:color w:val="auto"/>
          <w:sz w:val="22"/>
          <w:szCs w:val="22"/>
        </w:rPr>
      </w:pPr>
      <w:r w:rsidRPr="005D66DD">
        <w:rPr>
          <w:rFonts w:ascii="Calibri" w:hAnsi="Calibri" w:cs="Calibri"/>
          <w:b/>
          <w:color w:val="auto"/>
          <w:sz w:val="22"/>
          <w:szCs w:val="22"/>
        </w:rPr>
        <w:t xml:space="preserve">INCISO </w:t>
      </w:r>
      <w:r>
        <w:rPr>
          <w:rFonts w:ascii="Calibri" w:hAnsi="Calibri" w:cs="Calibri"/>
          <w:b/>
          <w:color w:val="auto"/>
          <w:sz w:val="22"/>
          <w:szCs w:val="22"/>
        </w:rPr>
        <w:t>V</w:t>
      </w:r>
      <w:r w:rsidRPr="005D66DD">
        <w:rPr>
          <w:rFonts w:ascii="Calibri" w:hAnsi="Calibri" w:cs="Calibri"/>
          <w:b/>
          <w:color w:val="auto"/>
          <w:sz w:val="22"/>
          <w:szCs w:val="22"/>
        </w:rPr>
        <w:t>I</w:t>
      </w:r>
      <w:r>
        <w:rPr>
          <w:rFonts w:ascii="Calibri" w:hAnsi="Calibri" w:cs="Calibri"/>
          <w:b/>
          <w:color w:val="auto"/>
          <w:sz w:val="22"/>
          <w:szCs w:val="22"/>
        </w:rPr>
        <w:t>II</w:t>
      </w:r>
      <w:r w:rsidRPr="005D66DD">
        <w:rPr>
          <w:rFonts w:ascii="Calibri" w:hAnsi="Calibri" w:cs="Calibri"/>
          <w:b/>
          <w:color w:val="auto"/>
          <w:sz w:val="22"/>
          <w:szCs w:val="22"/>
        </w:rPr>
        <w:t xml:space="preserve"> -</w:t>
      </w:r>
      <w:r>
        <w:rPr>
          <w:rFonts w:ascii="Calibri" w:hAnsi="Calibri" w:cs="Calibri"/>
          <w:b/>
          <w:color w:val="auto"/>
          <w:sz w:val="22"/>
          <w:szCs w:val="22"/>
        </w:rPr>
        <w:t xml:space="preserve"> </w:t>
      </w:r>
      <w:r w:rsidR="005D66DD" w:rsidRPr="00E931C7">
        <w:rPr>
          <w:rFonts w:ascii="Calibri" w:hAnsi="Calibri" w:cs="Calibri"/>
          <w:bCs/>
          <w:color w:val="auto"/>
          <w:sz w:val="22"/>
          <w:szCs w:val="22"/>
        </w:rPr>
        <w:t>À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o Município de São Joaquim da Barra, pelo prazo de até 02 (dois) anos.</w:t>
      </w:r>
    </w:p>
    <w:p w14:paraId="2661D2A3" w14:textId="77777777" w:rsidR="005D66DD" w:rsidRDefault="005D66DD" w:rsidP="0061697C">
      <w:pPr>
        <w:jc w:val="both"/>
        <w:rPr>
          <w:rFonts w:asciiTheme="minorHAnsi" w:hAnsiTheme="minorHAnsi" w:cstheme="minorHAnsi"/>
          <w:sz w:val="22"/>
          <w:szCs w:val="22"/>
        </w:rPr>
      </w:pPr>
    </w:p>
    <w:p w14:paraId="0677B4BB" w14:textId="77777777" w:rsidR="005D66DD" w:rsidRDefault="005D66DD" w:rsidP="0061697C">
      <w:pPr>
        <w:jc w:val="both"/>
        <w:rPr>
          <w:rFonts w:asciiTheme="minorHAnsi" w:hAnsiTheme="minorHAnsi" w:cstheme="minorHAnsi"/>
          <w:sz w:val="22"/>
          <w:szCs w:val="22"/>
        </w:rPr>
      </w:pPr>
    </w:p>
    <w:p w14:paraId="377BE9F5" w14:textId="77777777" w:rsidR="0061697C" w:rsidRPr="0061697C" w:rsidRDefault="0061697C" w:rsidP="0061697C">
      <w:pPr>
        <w:jc w:val="both"/>
        <w:rPr>
          <w:rFonts w:asciiTheme="minorHAnsi" w:hAnsiTheme="minorHAnsi" w:cstheme="minorHAnsi"/>
          <w:b/>
          <w:sz w:val="22"/>
          <w:szCs w:val="22"/>
        </w:rPr>
      </w:pPr>
      <w:r w:rsidRPr="0061697C">
        <w:rPr>
          <w:rFonts w:asciiTheme="minorHAnsi" w:hAnsiTheme="minorHAnsi" w:cstheme="minorHAnsi"/>
          <w:b/>
          <w:sz w:val="22"/>
          <w:szCs w:val="22"/>
        </w:rPr>
        <w:t>DOS ENCARGOS</w:t>
      </w:r>
    </w:p>
    <w:p w14:paraId="27CB3CF7" w14:textId="77777777" w:rsidR="0061697C" w:rsidRPr="0061697C" w:rsidRDefault="0061697C" w:rsidP="0061697C">
      <w:pPr>
        <w:jc w:val="both"/>
        <w:rPr>
          <w:rFonts w:asciiTheme="minorHAnsi" w:hAnsiTheme="minorHAnsi" w:cstheme="minorHAnsi"/>
          <w:sz w:val="22"/>
          <w:szCs w:val="22"/>
        </w:rPr>
      </w:pPr>
    </w:p>
    <w:p w14:paraId="3AEE9052" w14:textId="629CE0D1"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 xml:space="preserve">CLÁUSULA DÉCIMA </w:t>
      </w:r>
      <w:r w:rsidR="00DE6FF7">
        <w:rPr>
          <w:rFonts w:asciiTheme="minorHAnsi" w:hAnsiTheme="minorHAnsi" w:cstheme="minorHAnsi"/>
          <w:b/>
          <w:sz w:val="22"/>
          <w:szCs w:val="22"/>
        </w:rPr>
        <w:t>QUARTA</w:t>
      </w:r>
      <w:r w:rsidRPr="0061697C">
        <w:rPr>
          <w:rFonts w:asciiTheme="minorHAnsi" w:hAnsiTheme="minorHAnsi" w:cstheme="minorHAnsi"/>
          <w:sz w:val="22"/>
          <w:szCs w:val="22"/>
        </w:rPr>
        <w:t xml:space="preserve"> – Os encargos trabalhistas e previdenciários respectivos, bem como o recolhimento de todos os tributos devidos por lei, dentro dos prazos estabelecidos, decorrentes deste contrato serão de responsabilidade da CONTRATADA.</w:t>
      </w:r>
    </w:p>
    <w:p w14:paraId="6D23634B" w14:textId="77777777" w:rsidR="0061697C" w:rsidRPr="0061697C" w:rsidRDefault="0061697C" w:rsidP="0061697C">
      <w:pPr>
        <w:jc w:val="both"/>
        <w:rPr>
          <w:rFonts w:asciiTheme="minorHAnsi" w:hAnsiTheme="minorHAnsi" w:cstheme="minorHAnsi"/>
          <w:sz w:val="22"/>
          <w:szCs w:val="22"/>
        </w:rPr>
      </w:pPr>
    </w:p>
    <w:p w14:paraId="01A5155B" w14:textId="77777777" w:rsidR="0061697C" w:rsidRPr="0061697C" w:rsidRDefault="0061697C" w:rsidP="0061697C">
      <w:pPr>
        <w:jc w:val="both"/>
        <w:rPr>
          <w:rFonts w:asciiTheme="minorHAnsi" w:hAnsiTheme="minorHAnsi" w:cstheme="minorHAnsi"/>
          <w:b/>
          <w:sz w:val="22"/>
          <w:szCs w:val="22"/>
        </w:rPr>
      </w:pPr>
      <w:r w:rsidRPr="0061697C">
        <w:rPr>
          <w:rFonts w:asciiTheme="minorHAnsi" w:hAnsiTheme="minorHAnsi" w:cstheme="minorHAnsi"/>
          <w:b/>
          <w:sz w:val="22"/>
          <w:szCs w:val="22"/>
        </w:rPr>
        <w:t>DO FUNDAMENTO LEGAL</w:t>
      </w:r>
    </w:p>
    <w:p w14:paraId="3531071F" w14:textId="77777777" w:rsidR="0061697C" w:rsidRPr="0061697C" w:rsidRDefault="0061697C" w:rsidP="0061697C">
      <w:pPr>
        <w:jc w:val="both"/>
        <w:rPr>
          <w:rFonts w:asciiTheme="minorHAnsi" w:hAnsiTheme="minorHAnsi" w:cstheme="minorHAnsi"/>
          <w:sz w:val="22"/>
          <w:szCs w:val="22"/>
        </w:rPr>
      </w:pPr>
    </w:p>
    <w:p w14:paraId="34EAF98B" w14:textId="34366F32" w:rsidR="0061697C" w:rsidRPr="0061697C" w:rsidRDefault="0061697C" w:rsidP="0061697C">
      <w:pPr>
        <w:jc w:val="both"/>
        <w:rPr>
          <w:rFonts w:asciiTheme="minorHAnsi" w:hAnsiTheme="minorHAnsi" w:cstheme="minorHAnsi"/>
          <w:sz w:val="22"/>
          <w:szCs w:val="22"/>
        </w:rPr>
      </w:pPr>
      <w:r w:rsidRPr="0061697C">
        <w:rPr>
          <w:rFonts w:asciiTheme="minorHAnsi" w:hAnsiTheme="minorHAnsi" w:cstheme="minorHAnsi"/>
          <w:b/>
          <w:sz w:val="22"/>
          <w:szCs w:val="22"/>
        </w:rPr>
        <w:t xml:space="preserve">CLÁUSULA DÉCIMA </w:t>
      </w:r>
      <w:r w:rsidR="00AE6303">
        <w:rPr>
          <w:rFonts w:asciiTheme="minorHAnsi" w:hAnsiTheme="minorHAnsi" w:cstheme="minorHAnsi"/>
          <w:b/>
          <w:sz w:val="22"/>
          <w:szCs w:val="22"/>
        </w:rPr>
        <w:t>QUINTA</w:t>
      </w:r>
      <w:r w:rsidRPr="0061697C">
        <w:rPr>
          <w:rFonts w:asciiTheme="minorHAnsi" w:hAnsiTheme="minorHAnsi" w:cstheme="minorHAnsi"/>
          <w:sz w:val="22"/>
          <w:szCs w:val="22"/>
        </w:rPr>
        <w:t xml:space="preserve"> – Este contrato reger-se-á pelo disposto na Lei Federal nº 8.666/93, no Capítulo V, da Lei Complementar nº. 123, de 14 de dezembro de 2006, na Lei Complementar nº 147, de 07 de agosto de 2014, e demais legislações pertinentes e condições estabelecidas neste Edital.</w:t>
      </w:r>
    </w:p>
    <w:p w14:paraId="35742133" w14:textId="77777777" w:rsidR="0061697C" w:rsidRPr="0061697C" w:rsidRDefault="0061697C" w:rsidP="0061697C">
      <w:pPr>
        <w:jc w:val="both"/>
        <w:rPr>
          <w:rFonts w:asciiTheme="minorHAnsi" w:hAnsiTheme="minorHAnsi" w:cstheme="minorHAnsi"/>
          <w:sz w:val="22"/>
          <w:szCs w:val="22"/>
        </w:rPr>
      </w:pPr>
    </w:p>
    <w:p w14:paraId="2D3F38B0" w14:textId="44B7EAFD" w:rsidR="0061697C" w:rsidRDefault="0061697C" w:rsidP="0061697C">
      <w:pPr>
        <w:jc w:val="both"/>
        <w:rPr>
          <w:rFonts w:asciiTheme="minorHAnsi" w:hAnsiTheme="minorHAnsi" w:cstheme="minorHAnsi"/>
          <w:b/>
          <w:sz w:val="22"/>
          <w:szCs w:val="22"/>
        </w:rPr>
      </w:pPr>
      <w:r w:rsidRPr="0061697C">
        <w:rPr>
          <w:rFonts w:asciiTheme="minorHAnsi" w:hAnsiTheme="minorHAnsi" w:cstheme="minorHAnsi"/>
          <w:b/>
          <w:sz w:val="22"/>
          <w:szCs w:val="22"/>
        </w:rPr>
        <w:t>D</w:t>
      </w:r>
      <w:r w:rsidR="00AE6303">
        <w:rPr>
          <w:rFonts w:asciiTheme="minorHAnsi" w:hAnsiTheme="minorHAnsi" w:cstheme="minorHAnsi"/>
          <w:b/>
          <w:sz w:val="22"/>
          <w:szCs w:val="22"/>
        </w:rPr>
        <w:t xml:space="preserve">AS DISPOSIÇÕES FINAIS </w:t>
      </w:r>
    </w:p>
    <w:p w14:paraId="550BE712" w14:textId="77777777" w:rsidR="00AE6303" w:rsidRDefault="00AE6303" w:rsidP="0061697C">
      <w:pPr>
        <w:jc w:val="both"/>
        <w:rPr>
          <w:rFonts w:asciiTheme="minorHAnsi" w:hAnsiTheme="minorHAnsi" w:cstheme="minorHAnsi"/>
          <w:b/>
          <w:sz w:val="22"/>
          <w:szCs w:val="22"/>
        </w:rPr>
      </w:pPr>
    </w:p>
    <w:p w14:paraId="186052C7" w14:textId="7B4CC41C" w:rsidR="00AE6303" w:rsidRPr="00F22CFA" w:rsidRDefault="00AE6303" w:rsidP="00AE6303">
      <w:pPr>
        <w:jc w:val="both"/>
        <w:rPr>
          <w:rFonts w:ascii="Calibri" w:hAnsi="Calibri"/>
          <w:sz w:val="22"/>
          <w:szCs w:val="22"/>
          <w:lang w:val="pt-PT"/>
        </w:rPr>
      </w:pPr>
      <w:r>
        <w:rPr>
          <w:rFonts w:asciiTheme="minorHAnsi" w:hAnsiTheme="minorHAnsi" w:cstheme="minorHAnsi"/>
          <w:b/>
          <w:sz w:val="22"/>
          <w:szCs w:val="22"/>
        </w:rPr>
        <w:lastRenderedPageBreak/>
        <w:t xml:space="preserve">CLÁUSULA DÉCIMA SEXTA - </w:t>
      </w:r>
      <w:r w:rsidRPr="00F22CFA">
        <w:rPr>
          <w:rFonts w:ascii="Calibri" w:hAnsi="Calibri"/>
          <w:sz w:val="22"/>
          <w:szCs w:val="22"/>
          <w:lang w:val="pt-PT"/>
        </w:rPr>
        <w:t>Os casos omissos neste Contrato serão resolvidos pela aplicação de normas pertinentes às Licitações e Contratos, Lei Federal n.º 8.666/93 e ulteriores alterações.</w:t>
      </w:r>
    </w:p>
    <w:p w14:paraId="42545384" w14:textId="77777777" w:rsidR="00AE6303" w:rsidRPr="00F22CFA" w:rsidRDefault="00AE6303" w:rsidP="00AE6303">
      <w:pPr>
        <w:spacing w:line="100" w:lineRule="atLeast"/>
        <w:ind w:left="567" w:hanging="567"/>
        <w:jc w:val="both"/>
        <w:rPr>
          <w:rFonts w:ascii="Calibri" w:hAnsi="Calibri"/>
          <w:sz w:val="22"/>
          <w:szCs w:val="22"/>
          <w:lang w:val="pt-PT"/>
        </w:rPr>
      </w:pPr>
    </w:p>
    <w:p w14:paraId="3814C3C6" w14:textId="4B592629" w:rsidR="00AE6303" w:rsidRPr="00F22CFA" w:rsidRDefault="00AE6303" w:rsidP="00AE6303">
      <w:pPr>
        <w:tabs>
          <w:tab w:val="left" w:pos="720"/>
        </w:tabs>
        <w:spacing w:line="100" w:lineRule="atLeast"/>
        <w:jc w:val="both"/>
        <w:rPr>
          <w:rFonts w:ascii="Calibri" w:hAnsi="Calibri"/>
          <w:b/>
          <w:sz w:val="22"/>
          <w:szCs w:val="22"/>
          <w:lang w:val="pt-PT"/>
        </w:rPr>
      </w:pPr>
      <w:r>
        <w:rPr>
          <w:rFonts w:asciiTheme="minorHAnsi" w:hAnsiTheme="minorHAnsi" w:cstheme="minorHAnsi"/>
          <w:b/>
          <w:sz w:val="22"/>
          <w:szCs w:val="22"/>
        </w:rPr>
        <w:t xml:space="preserve">CLÁUSULA DÉCIMA SÉTIMA - </w:t>
      </w:r>
      <w:r w:rsidRPr="00F22CFA">
        <w:rPr>
          <w:rFonts w:ascii="Calibri" w:hAnsi="Calibri"/>
          <w:sz w:val="22"/>
          <w:szCs w:val="22"/>
          <w:lang w:val="pt-PT"/>
        </w:rPr>
        <w:t xml:space="preserve">Elegem as partes, com renúncia dos demais, por mais privilegiados que sejam, o foro da Comarca de São Joaquim da Barra como o competente para dirimir as questões suscitadas da interpretação deste Contrato, do Edital ou da Proposta da </w:t>
      </w:r>
      <w:r w:rsidRPr="00F22CFA">
        <w:rPr>
          <w:rFonts w:ascii="Calibri" w:hAnsi="Calibri"/>
          <w:b/>
          <w:sz w:val="22"/>
          <w:szCs w:val="22"/>
          <w:lang w:val="pt-PT"/>
        </w:rPr>
        <w:t>CONTRATADA.</w:t>
      </w:r>
    </w:p>
    <w:p w14:paraId="0FA74E16" w14:textId="77777777" w:rsidR="00AE6303" w:rsidRPr="00F22CFA" w:rsidRDefault="00AE6303" w:rsidP="00AE6303">
      <w:pPr>
        <w:tabs>
          <w:tab w:val="left" w:pos="567"/>
          <w:tab w:val="left" w:pos="720"/>
        </w:tabs>
        <w:spacing w:line="100" w:lineRule="atLeast"/>
        <w:ind w:left="567" w:hanging="567"/>
        <w:jc w:val="both"/>
        <w:rPr>
          <w:rFonts w:ascii="Calibri" w:hAnsi="Calibri"/>
          <w:sz w:val="22"/>
          <w:szCs w:val="22"/>
          <w:lang w:val="pt-PT"/>
        </w:rPr>
      </w:pPr>
    </w:p>
    <w:p w14:paraId="206B5C97" w14:textId="3AC828FB" w:rsidR="00AE6303" w:rsidRPr="00F22CFA" w:rsidRDefault="00AE6303" w:rsidP="00AE6303">
      <w:pPr>
        <w:tabs>
          <w:tab w:val="left" w:pos="0"/>
          <w:tab w:val="left" w:pos="720"/>
        </w:tabs>
        <w:spacing w:line="100" w:lineRule="atLeast"/>
        <w:jc w:val="both"/>
        <w:rPr>
          <w:rFonts w:ascii="Calibri" w:hAnsi="Calibri"/>
          <w:sz w:val="22"/>
          <w:szCs w:val="22"/>
          <w:lang w:val="pt-PT"/>
        </w:rPr>
      </w:pPr>
      <w:r>
        <w:rPr>
          <w:rFonts w:asciiTheme="minorHAnsi" w:hAnsiTheme="minorHAnsi" w:cstheme="minorHAnsi"/>
          <w:b/>
          <w:sz w:val="22"/>
          <w:szCs w:val="22"/>
        </w:rPr>
        <w:t xml:space="preserve">CLÁUSULA DÉCIMA OITAVA - </w:t>
      </w:r>
      <w:r w:rsidRPr="00F22CFA">
        <w:rPr>
          <w:rFonts w:ascii="Calibri" w:hAnsi="Calibri"/>
          <w:sz w:val="22"/>
          <w:szCs w:val="22"/>
          <w:lang w:val="pt-PT"/>
        </w:rPr>
        <w:t xml:space="preserve">É vedada a transferência do Contrato a terceiros, no todo ou em parte, devendo a </w:t>
      </w:r>
      <w:r w:rsidRPr="00F22CFA">
        <w:rPr>
          <w:rFonts w:ascii="Calibri" w:hAnsi="Calibri"/>
          <w:b/>
          <w:sz w:val="22"/>
          <w:szCs w:val="22"/>
          <w:lang w:val="pt-PT"/>
        </w:rPr>
        <w:t xml:space="preserve">CONTRATADA </w:t>
      </w:r>
      <w:r w:rsidRPr="00F22CFA">
        <w:rPr>
          <w:rFonts w:ascii="Calibri" w:hAnsi="Calibri"/>
          <w:sz w:val="22"/>
          <w:szCs w:val="22"/>
          <w:lang w:val="pt-PT"/>
        </w:rPr>
        <w:t>cumprir rigorosamente todas as condições e cláusulas constantes, sendo admitidas a sua fusão, cisão ou incorporação, desde que a execução do Contrato não seja prejudicada e sejam mantidas as condições de habilitação.</w:t>
      </w:r>
    </w:p>
    <w:p w14:paraId="51CBC1FB" w14:textId="77777777" w:rsidR="00AE6303" w:rsidRPr="00F22CFA" w:rsidRDefault="00AE6303" w:rsidP="00AE6303">
      <w:pPr>
        <w:tabs>
          <w:tab w:val="left" w:pos="567"/>
          <w:tab w:val="left" w:pos="720"/>
        </w:tabs>
        <w:spacing w:line="100" w:lineRule="atLeast"/>
        <w:ind w:left="567" w:hanging="567"/>
        <w:jc w:val="both"/>
        <w:rPr>
          <w:rFonts w:ascii="Calibri" w:hAnsi="Calibri"/>
          <w:sz w:val="22"/>
          <w:szCs w:val="22"/>
          <w:lang w:val="pt-PT"/>
        </w:rPr>
      </w:pPr>
    </w:p>
    <w:p w14:paraId="10DD8BB5" w14:textId="57991809" w:rsidR="00AE6303" w:rsidRPr="00F22CFA" w:rsidRDefault="00AE6303" w:rsidP="00AE6303">
      <w:pPr>
        <w:tabs>
          <w:tab w:val="left" w:pos="720"/>
        </w:tabs>
        <w:spacing w:line="100" w:lineRule="atLeast"/>
        <w:jc w:val="both"/>
        <w:rPr>
          <w:rFonts w:ascii="Calibri" w:hAnsi="Calibri"/>
          <w:sz w:val="22"/>
          <w:szCs w:val="22"/>
          <w:lang w:val="pt-PT"/>
        </w:rPr>
      </w:pPr>
      <w:r>
        <w:rPr>
          <w:rFonts w:asciiTheme="minorHAnsi" w:hAnsiTheme="minorHAnsi" w:cstheme="minorHAnsi"/>
          <w:b/>
          <w:sz w:val="22"/>
          <w:szCs w:val="22"/>
        </w:rPr>
        <w:t xml:space="preserve">CLÁUSULA DÉCIMA NONA - </w:t>
      </w:r>
      <w:r w:rsidRPr="00AE6303">
        <w:rPr>
          <w:rFonts w:ascii="Calibri" w:hAnsi="Calibri"/>
          <w:b/>
          <w:bCs/>
          <w:sz w:val="22"/>
          <w:szCs w:val="22"/>
          <w:lang w:val="pt-PT"/>
        </w:rPr>
        <w:t xml:space="preserve">A </w:t>
      </w:r>
      <w:r w:rsidRPr="00F22CFA">
        <w:rPr>
          <w:rFonts w:ascii="Calibri" w:hAnsi="Calibri"/>
          <w:b/>
          <w:sz w:val="22"/>
          <w:szCs w:val="22"/>
          <w:lang w:val="pt-PT"/>
        </w:rPr>
        <w:t>CONTRATADA</w:t>
      </w:r>
      <w:r w:rsidRPr="00F22CFA">
        <w:rPr>
          <w:rFonts w:ascii="Calibri" w:hAnsi="Calibri"/>
          <w:sz w:val="22"/>
          <w:szCs w:val="22"/>
          <w:lang w:val="pt-PT"/>
        </w:rPr>
        <w:t xml:space="preserve"> fica obrigada a aceitar, nas mesmas condições contratuais, os acréscimos e/ou supressões do objeto, nos termos do Artigo 65, § 1º, da Lei Federal n.º 8.666/93 e ulteriores alterações.</w:t>
      </w:r>
    </w:p>
    <w:p w14:paraId="1E456A36" w14:textId="77777777" w:rsidR="00AE6303" w:rsidRPr="000F480D" w:rsidRDefault="00AE6303" w:rsidP="00AE6303">
      <w:pPr>
        <w:tabs>
          <w:tab w:val="left" w:pos="567"/>
          <w:tab w:val="left" w:pos="720"/>
        </w:tabs>
        <w:spacing w:line="100" w:lineRule="atLeast"/>
        <w:ind w:left="567" w:hanging="567"/>
        <w:jc w:val="both"/>
        <w:rPr>
          <w:rFonts w:ascii="Calibri" w:hAnsi="Calibri"/>
          <w:sz w:val="30"/>
          <w:szCs w:val="30"/>
          <w:lang w:val="pt-PT"/>
        </w:rPr>
      </w:pPr>
    </w:p>
    <w:p w14:paraId="680849B8" w14:textId="77777777" w:rsidR="00AE6303" w:rsidRPr="00F22CFA" w:rsidRDefault="00AE6303" w:rsidP="00AE6303">
      <w:pPr>
        <w:spacing w:line="100" w:lineRule="atLeast"/>
        <w:ind w:firstLine="3119"/>
        <w:jc w:val="both"/>
        <w:rPr>
          <w:rFonts w:ascii="Calibri" w:hAnsi="Calibri"/>
          <w:sz w:val="22"/>
          <w:szCs w:val="22"/>
          <w:lang w:val="pt-PT"/>
        </w:rPr>
      </w:pPr>
      <w:r w:rsidRPr="00F22CFA">
        <w:rPr>
          <w:rFonts w:ascii="Calibri" w:hAnsi="Calibri"/>
          <w:sz w:val="22"/>
          <w:szCs w:val="22"/>
          <w:lang w:val="pt-PT"/>
        </w:rPr>
        <w:t>E, por estarem desta forma de pleno acordo entre si, assinam as partes o presente Contrato que vai lavrado em 05 (cinco) vias de igual teor e validade, na presença das testemunhas abaixo qualificadas e assinadas.</w:t>
      </w:r>
    </w:p>
    <w:p w14:paraId="21010936" w14:textId="77777777" w:rsidR="00AE6303" w:rsidRPr="00F22CFA" w:rsidRDefault="00AE6303" w:rsidP="00AE6303">
      <w:pPr>
        <w:tabs>
          <w:tab w:val="left" w:pos="2880"/>
        </w:tabs>
        <w:spacing w:line="100" w:lineRule="atLeast"/>
        <w:ind w:left="2880" w:hanging="2880"/>
        <w:jc w:val="both"/>
        <w:rPr>
          <w:rFonts w:ascii="Calibri" w:hAnsi="Calibri"/>
          <w:sz w:val="22"/>
          <w:szCs w:val="22"/>
          <w:lang w:val="pt-PT"/>
        </w:rPr>
      </w:pPr>
    </w:p>
    <w:p w14:paraId="3FCB2FA3" w14:textId="77777777" w:rsidR="00AE6303" w:rsidRPr="00F22CFA" w:rsidRDefault="00AE6303" w:rsidP="00AE6303">
      <w:pPr>
        <w:tabs>
          <w:tab w:val="left" w:pos="2880"/>
        </w:tabs>
        <w:spacing w:line="100" w:lineRule="atLeast"/>
        <w:ind w:left="2880" w:hanging="2880"/>
        <w:jc w:val="both"/>
        <w:rPr>
          <w:rFonts w:ascii="Calibri" w:hAnsi="Calibri"/>
          <w:sz w:val="22"/>
          <w:szCs w:val="22"/>
          <w:lang w:val="pt-PT"/>
        </w:rPr>
      </w:pPr>
      <w:r w:rsidRPr="00F22CFA">
        <w:rPr>
          <w:rFonts w:ascii="Calibri" w:hAnsi="Calibri"/>
          <w:sz w:val="22"/>
          <w:szCs w:val="22"/>
          <w:lang w:val="pt-PT"/>
        </w:rPr>
        <w:tab/>
        <w:t xml:space="preserve">São Joaquim da Barra, ___ de ________ </w:t>
      </w:r>
      <w:r>
        <w:rPr>
          <w:rFonts w:ascii="Calibri" w:hAnsi="Calibri"/>
          <w:sz w:val="22"/>
          <w:szCs w:val="22"/>
          <w:lang w:val="pt-PT"/>
        </w:rPr>
        <w:t>de 2024</w:t>
      </w:r>
      <w:r w:rsidRPr="00F22CFA">
        <w:rPr>
          <w:rFonts w:ascii="Calibri" w:hAnsi="Calibri"/>
          <w:sz w:val="22"/>
          <w:szCs w:val="22"/>
          <w:lang w:val="pt-PT"/>
        </w:rPr>
        <w:t>.</w:t>
      </w:r>
    </w:p>
    <w:p w14:paraId="70EF63F1" w14:textId="77777777" w:rsidR="00AE6303" w:rsidRPr="00F22CFA" w:rsidRDefault="00AE6303" w:rsidP="00AE6303">
      <w:pPr>
        <w:tabs>
          <w:tab w:val="left" w:pos="2880"/>
        </w:tabs>
        <w:spacing w:line="100" w:lineRule="atLeast"/>
        <w:ind w:left="2880" w:hanging="2880"/>
        <w:jc w:val="both"/>
        <w:rPr>
          <w:rFonts w:ascii="Calibri" w:hAnsi="Calibri"/>
          <w:sz w:val="22"/>
          <w:szCs w:val="22"/>
          <w:lang w:val="pt-PT"/>
        </w:rPr>
      </w:pPr>
    </w:p>
    <w:p w14:paraId="2ADA0BB0" w14:textId="77777777" w:rsidR="00AE6303" w:rsidRPr="00F22CFA" w:rsidRDefault="00AE6303" w:rsidP="00AE6303">
      <w:pPr>
        <w:jc w:val="both"/>
        <w:rPr>
          <w:rFonts w:ascii="Calibri" w:hAnsi="Calibri" w:cs="Arial"/>
          <w:sz w:val="22"/>
          <w:szCs w:val="22"/>
        </w:rPr>
      </w:pPr>
      <w:r w:rsidRPr="00F22CFA">
        <w:rPr>
          <w:rFonts w:ascii="Calibri" w:hAnsi="Calibri" w:cs="Arial"/>
          <w:sz w:val="22"/>
          <w:szCs w:val="22"/>
        </w:rPr>
        <w:t>Prefeitura de São Joaquim da Barra</w:t>
      </w:r>
      <w:r w:rsidRPr="00F22CFA">
        <w:rPr>
          <w:rFonts w:ascii="Calibri" w:hAnsi="Calibri" w:cs="Arial"/>
          <w:sz w:val="22"/>
          <w:szCs w:val="22"/>
        </w:rPr>
        <w:tab/>
      </w:r>
    </w:p>
    <w:p w14:paraId="09FF3196" w14:textId="77777777" w:rsidR="00AE6303" w:rsidRPr="00F22CFA" w:rsidRDefault="00AE6303" w:rsidP="00AE6303">
      <w:pPr>
        <w:jc w:val="both"/>
        <w:rPr>
          <w:rFonts w:ascii="Calibri" w:hAnsi="Calibri" w:cs="Arial"/>
          <w:sz w:val="22"/>
          <w:szCs w:val="22"/>
        </w:rPr>
      </w:pPr>
      <w:r w:rsidRPr="00F22CFA">
        <w:rPr>
          <w:rFonts w:ascii="Calibri" w:hAnsi="Calibri" w:cs="Arial"/>
          <w:sz w:val="22"/>
          <w:szCs w:val="22"/>
        </w:rPr>
        <w:t xml:space="preserve">Dr. </w:t>
      </w:r>
      <w:r>
        <w:rPr>
          <w:rFonts w:ascii="Calibri" w:hAnsi="Calibri" w:cs="Arial"/>
          <w:sz w:val="22"/>
          <w:szCs w:val="22"/>
        </w:rPr>
        <w:t>Wagner José Schmidt</w:t>
      </w:r>
    </w:p>
    <w:p w14:paraId="1E1E0862" w14:textId="77777777" w:rsidR="00AE6303" w:rsidRPr="00F22CFA" w:rsidRDefault="00AE6303" w:rsidP="00AE6303">
      <w:pPr>
        <w:jc w:val="both"/>
        <w:rPr>
          <w:rFonts w:ascii="Calibri" w:hAnsi="Calibri" w:cs="Arial"/>
          <w:sz w:val="22"/>
          <w:szCs w:val="22"/>
        </w:rPr>
      </w:pPr>
      <w:r w:rsidRPr="00F22CFA">
        <w:rPr>
          <w:rFonts w:ascii="Calibri" w:hAnsi="Calibri" w:cs="Arial"/>
          <w:sz w:val="22"/>
          <w:szCs w:val="22"/>
        </w:rPr>
        <w:t>Prefeito</w:t>
      </w:r>
    </w:p>
    <w:p w14:paraId="0134569F" w14:textId="77777777" w:rsidR="00AE6303" w:rsidRPr="00F22CFA" w:rsidRDefault="00AE6303" w:rsidP="00AE6303">
      <w:pPr>
        <w:jc w:val="both"/>
        <w:rPr>
          <w:rFonts w:ascii="Calibri" w:hAnsi="Calibri" w:cs="Arial"/>
          <w:sz w:val="22"/>
          <w:szCs w:val="22"/>
        </w:rPr>
      </w:pPr>
      <w:r w:rsidRPr="00F22CFA">
        <w:rPr>
          <w:rFonts w:ascii="Calibri" w:hAnsi="Calibri" w:cs="Arial"/>
          <w:sz w:val="22"/>
          <w:szCs w:val="22"/>
        </w:rPr>
        <w:t>Contratante</w:t>
      </w:r>
      <w:r w:rsidRPr="00F22CFA">
        <w:rPr>
          <w:rFonts w:ascii="Calibri" w:hAnsi="Calibri" w:cs="Arial"/>
          <w:sz w:val="22"/>
          <w:szCs w:val="22"/>
        </w:rPr>
        <w:tab/>
      </w:r>
    </w:p>
    <w:p w14:paraId="4FEBBC05" w14:textId="77777777" w:rsidR="00AE6303" w:rsidRPr="00F22CFA" w:rsidRDefault="00AE6303" w:rsidP="00AE6303">
      <w:pPr>
        <w:jc w:val="both"/>
        <w:rPr>
          <w:rFonts w:ascii="Calibri" w:hAnsi="Calibri" w:cs="Arial"/>
          <w:sz w:val="22"/>
          <w:szCs w:val="22"/>
        </w:rPr>
      </w:pPr>
      <w:r w:rsidRPr="00F22CFA">
        <w:rPr>
          <w:rFonts w:ascii="Calibri" w:hAnsi="Calibri" w:cs="Arial"/>
          <w:sz w:val="22"/>
          <w:szCs w:val="22"/>
        </w:rPr>
        <w:tab/>
      </w:r>
      <w:r w:rsidRPr="00F22CFA">
        <w:rPr>
          <w:rFonts w:ascii="Calibri" w:hAnsi="Calibri" w:cs="Arial"/>
          <w:sz w:val="22"/>
          <w:szCs w:val="22"/>
        </w:rPr>
        <w:tab/>
      </w:r>
    </w:p>
    <w:p w14:paraId="2198F6BE" w14:textId="77777777" w:rsidR="00AE6303" w:rsidRPr="00F22CFA" w:rsidRDefault="00AE6303" w:rsidP="00AE6303">
      <w:pPr>
        <w:jc w:val="right"/>
        <w:rPr>
          <w:rFonts w:ascii="Calibri" w:hAnsi="Calibri" w:cs="Arial"/>
          <w:sz w:val="22"/>
          <w:szCs w:val="22"/>
        </w:rPr>
      </w:pPr>
      <w:r w:rsidRPr="00F22CFA">
        <w:rPr>
          <w:rFonts w:ascii="Calibri" w:hAnsi="Calibri" w:cs="Arial"/>
          <w:sz w:val="22"/>
          <w:szCs w:val="22"/>
        </w:rPr>
        <w:t>_______________________________</w:t>
      </w:r>
    </w:p>
    <w:p w14:paraId="043E9DAF" w14:textId="77777777" w:rsidR="00AE6303" w:rsidRPr="00F22CFA" w:rsidRDefault="00AE6303" w:rsidP="00AE6303">
      <w:pPr>
        <w:jc w:val="right"/>
        <w:rPr>
          <w:rFonts w:ascii="Calibri" w:hAnsi="Calibri" w:cs="Arial"/>
          <w:sz w:val="22"/>
          <w:szCs w:val="22"/>
        </w:rPr>
      </w:pPr>
      <w:r w:rsidRPr="00F22CFA">
        <w:rPr>
          <w:rFonts w:ascii="Calibri" w:hAnsi="Calibri" w:cs="Arial"/>
          <w:sz w:val="22"/>
          <w:szCs w:val="22"/>
        </w:rPr>
        <w:t xml:space="preserve">Nome da Empresa </w:t>
      </w:r>
    </w:p>
    <w:p w14:paraId="71340110" w14:textId="77777777" w:rsidR="00AE6303" w:rsidRPr="00F22CFA" w:rsidRDefault="00AE6303" w:rsidP="00AE6303">
      <w:pPr>
        <w:jc w:val="right"/>
        <w:rPr>
          <w:rFonts w:ascii="Calibri" w:hAnsi="Calibri" w:cs="Arial"/>
          <w:sz w:val="22"/>
          <w:szCs w:val="22"/>
        </w:rPr>
      </w:pPr>
      <w:r w:rsidRPr="00F22CFA">
        <w:rPr>
          <w:rFonts w:ascii="Calibri" w:hAnsi="Calibri" w:cs="Arial"/>
          <w:sz w:val="22"/>
          <w:szCs w:val="22"/>
        </w:rPr>
        <w:t>Nome Representante Legal</w:t>
      </w:r>
    </w:p>
    <w:p w14:paraId="7319AF61" w14:textId="77777777" w:rsidR="00AE6303" w:rsidRPr="00F22CFA" w:rsidRDefault="00AE6303" w:rsidP="00AE6303">
      <w:pPr>
        <w:jc w:val="right"/>
        <w:rPr>
          <w:rFonts w:ascii="Calibri" w:hAnsi="Calibri" w:cs="Arial"/>
          <w:sz w:val="22"/>
          <w:szCs w:val="22"/>
        </w:rPr>
      </w:pPr>
      <w:r w:rsidRPr="00F22CFA">
        <w:rPr>
          <w:rFonts w:ascii="Calibri" w:hAnsi="Calibri" w:cs="Arial"/>
          <w:sz w:val="22"/>
          <w:szCs w:val="22"/>
        </w:rPr>
        <w:t>R.G.: ________________</w:t>
      </w:r>
    </w:p>
    <w:p w14:paraId="3B6A2415" w14:textId="77777777" w:rsidR="00AE6303" w:rsidRPr="00F22CFA" w:rsidRDefault="00AE6303" w:rsidP="00AE6303">
      <w:pPr>
        <w:jc w:val="right"/>
        <w:rPr>
          <w:rFonts w:ascii="Calibri" w:hAnsi="Calibri" w:cs="Arial"/>
          <w:sz w:val="22"/>
          <w:szCs w:val="22"/>
        </w:rPr>
      </w:pPr>
      <w:r w:rsidRPr="00F22CFA">
        <w:rPr>
          <w:rFonts w:ascii="Calibri" w:hAnsi="Calibri" w:cs="Arial"/>
          <w:sz w:val="22"/>
          <w:szCs w:val="22"/>
        </w:rPr>
        <w:t>CPF/MF: _____________</w:t>
      </w:r>
    </w:p>
    <w:p w14:paraId="71F71F9B" w14:textId="77777777" w:rsidR="00AE6303" w:rsidRPr="00F22CFA" w:rsidRDefault="00AE6303" w:rsidP="00AE6303">
      <w:pPr>
        <w:jc w:val="right"/>
        <w:rPr>
          <w:rFonts w:ascii="Calibri" w:hAnsi="Calibri" w:cs="Arial"/>
          <w:sz w:val="22"/>
          <w:szCs w:val="22"/>
        </w:rPr>
      </w:pPr>
      <w:r w:rsidRPr="00F22CFA">
        <w:rPr>
          <w:rFonts w:ascii="Calibri" w:hAnsi="Calibri" w:cs="Arial"/>
          <w:sz w:val="22"/>
          <w:szCs w:val="22"/>
        </w:rPr>
        <w:t>Contratada</w:t>
      </w:r>
    </w:p>
    <w:p w14:paraId="30845F51" w14:textId="77777777" w:rsidR="00AE6303" w:rsidRPr="00F22CFA" w:rsidRDefault="00AE6303" w:rsidP="00AE6303">
      <w:pPr>
        <w:jc w:val="both"/>
        <w:rPr>
          <w:rFonts w:ascii="Calibri" w:hAnsi="Calibri" w:cs="Arial"/>
          <w:sz w:val="22"/>
          <w:szCs w:val="22"/>
        </w:rPr>
      </w:pPr>
    </w:p>
    <w:p w14:paraId="61497061" w14:textId="77777777" w:rsidR="00AE6303" w:rsidRPr="00F22CFA" w:rsidRDefault="00AE6303" w:rsidP="00AE6303">
      <w:pPr>
        <w:jc w:val="both"/>
        <w:rPr>
          <w:rFonts w:ascii="Calibri" w:hAnsi="Calibri" w:cs="Arial"/>
          <w:sz w:val="22"/>
          <w:szCs w:val="22"/>
        </w:rPr>
      </w:pPr>
      <w:r w:rsidRPr="00F22CFA">
        <w:rPr>
          <w:rFonts w:ascii="Calibri" w:hAnsi="Calibri" w:cs="Arial"/>
          <w:sz w:val="22"/>
          <w:szCs w:val="22"/>
        </w:rPr>
        <w:t>TESTEMUNHAS</w:t>
      </w:r>
    </w:p>
    <w:p w14:paraId="59691DCA" w14:textId="77777777" w:rsidR="00AE6303" w:rsidRPr="00F22CFA" w:rsidRDefault="00AE6303" w:rsidP="00AE6303">
      <w:pPr>
        <w:jc w:val="both"/>
        <w:rPr>
          <w:rFonts w:ascii="Calibri" w:hAnsi="Calibri" w:cs="Arial"/>
          <w:sz w:val="22"/>
          <w:szCs w:val="22"/>
        </w:rPr>
      </w:pPr>
    </w:p>
    <w:p w14:paraId="30A8C572" w14:textId="77777777" w:rsidR="00AE6303" w:rsidRPr="00F22CFA" w:rsidRDefault="00AE6303" w:rsidP="00AE6303">
      <w:pPr>
        <w:pStyle w:val="Ttulo5"/>
        <w:widowControl w:val="0"/>
        <w:tabs>
          <w:tab w:val="clear" w:pos="0"/>
        </w:tabs>
        <w:overflowPunct w:val="0"/>
        <w:autoSpaceDE w:val="0"/>
        <w:jc w:val="both"/>
        <w:textAlignment w:val="baseline"/>
        <w:rPr>
          <w:rFonts w:ascii="Calibri" w:hAnsi="Calibri" w:cs="Arial"/>
          <w:b w:val="0"/>
          <w:sz w:val="22"/>
          <w:szCs w:val="22"/>
        </w:rPr>
      </w:pPr>
      <w:r w:rsidRPr="00F22CFA">
        <w:rPr>
          <w:rFonts w:ascii="Calibri" w:hAnsi="Calibri" w:cs="Arial"/>
          <w:b w:val="0"/>
          <w:sz w:val="22"/>
          <w:szCs w:val="22"/>
        </w:rPr>
        <w:t>_____________________</w:t>
      </w:r>
      <w:r w:rsidRPr="00F22CFA">
        <w:rPr>
          <w:rFonts w:ascii="Calibri" w:hAnsi="Calibri" w:cs="Arial"/>
          <w:b w:val="0"/>
          <w:sz w:val="22"/>
          <w:szCs w:val="22"/>
        </w:rPr>
        <w:tab/>
      </w:r>
      <w:r w:rsidRPr="00F22CFA">
        <w:rPr>
          <w:rFonts w:ascii="Calibri" w:hAnsi="Calibri" w:cs="Arial"/>
          <w:b w:val="0"/>
          <w:sz w:val="22"/>
          <w:szCs w:val="22"/>
        </w:rPr>
        <w:tab/>
      </w:r>
      <w:r w:rsidRPr="00F22CFA">
        <w:rPr>
          <w:rFonts w:ascii="Calibri" w:hAnsi="Calibri" w:cs="Arial"/>
          <w:b w:val="0"/>
          <w:sz w:val="22"/>
          <w:szCs w:val="22"/>
        </w:rPr>
        <w:tab/>
      </w:r>
      <w:r>
        <w:rPr>
          <w:rFonts w:ascii="Calibri" w:hAnsi="Calibri" w:cs="Arial"/>
          <w:b w:val="0"/>
          <w:sz w:val="22"/>
          <w:szCs w:val="22"/>
        </w:rPr>
        <w:tab/>
      </w:r>
      <w:r>
        <w:rPr>
          <w:rFonts w:ascii="Calibri" w:hAnsi="Calibri" w:cs="Arial"/>
          <w:b w:val="0"/>
          <w:sz w:val="22"/>
          <w:szCs w:val="22"/>
        </w:rPr>
        <w:tab/>
      </w:r>
      <w:r w:rsidRPr="00F22CFA">
        <w:rPr>
          <w:rFonts w:ascii="Calibri" w:hAnsi="Calibri" w:cs="Arial"/>
          <w:b w:val="0"/>
          <w:sz w:val="22"/>
          <w:szCs w:val="22"/>
        </w:rPr>
        <w:t>________________________</w:t>
      </w:r>
    </w:p>
    <w:p w14:paraId="55AB71F1" w14:textId="25321022" w:rsidR="00AE6303" w:rsidRDefault="00AE6303" w:rsidP="00AE6303">
      <w:pPr>
        <w:rPr>
          <w:rFonts w:ascii="Calibri" w:hAnsi="Calibri" w:cs="Arial"/>
          <w:sz w:val="22"/>
          <w:szCs w:val="22"/>
        </w:rPr>
      </w:pPr>
      <w:r w:rsidRPr="00F22CFA">
        <w:rPr>
          <w:rFonts w:ascii="Calibri" w:hAnsi="Calibri" w:cs="Arial"/>
          <w:sz w:val="22"/>
          <w:szCs w:val="22"/>
        </w:rPr>
        <w:t>CPF/MF N.º ____________</w:t>
      </w:r>
      <w:r>
        <w:rPr>
          <w:rFonts w:ascii="Calibri" w:hAnsi="Calibri" w:cs="Arial"/>
          <w:sz w:val="22"/>
          <w:szCs w:val="22"/>
        </w:rPr>
        <w:t>_</w:t>
      </w:r>
      <w:r w:rsidRPr="00F22CFA">
        <w:rPr>
          <w:rFonts w:ascii="Calibri" w:hAnsi="Calibri" w:cs="Arial"/>
          <w:sz w:val="22"/>
          <w:szCs w:val="22"/>
        </w:rPr>
        <w:tab/>
      </w:r>
      <w:r w:rsidRPr="00F22CFA">
        <w:rPr>
          <w:rFonts w:ascii="Calibri" w:hAnsi="Calibri" w:cs="Arial"/>
          <w:sz w:val="22"/>
          <w:szCs w:val="22"/>
        </w:rPr>
        <w:tab/>
      </w:r>
      <w:r w:rsidRPr="00F22CFA">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F22CFA">
        <w:rPr>
          <w:rFonts w:ascii="Calibri" w:hAnsi="Calibri" w:cs="Arial"/>
          <w:sz w:val="22"/>
          <w:szCs w:val="22"/>
        </w:rPr>
        <w:t>CPF/MF N.º _____________</w:t>
      </w:r>
      <w:r>
        <w:rPr>
          <w:rFonts w:ascii="Calibri" w:hAnsi="Calibri" w:cs="Arial"/>
          <w:sz w:val="22"/>
          <w:szCs w:val="22"/>
        </w:rPr>
        <w:t>__</w:t>
      </w:r>
    </w:p>
    <w:p w14:paraId="0CA1A2CD" w14:textId="77777777" w:rsidR="00AE6303" w:rsidRDefault="00AE6303">
      <w:pPr>
        <w:suppressAutoHyphens w:val="0"/>
        <w:rPr>
          <w:rFonts w:ascii="Calibri" w:hAnsi="Calibri" w:cs="Arial"/>
          <w:sz w:val="22"/>
          <w:szCs w:val="22"/>
        </w:rPr>
      </w:pPr>
      <w:r>
        <w:rPr>
          <w:rFonts w:ascii="Calibri" w:hAnsi="Calibri" w:cs="Arial"/>
          <w:sz w:val="22"/>
          <w:szCs w:val="22"/>
        </w:rPr>
        <w:br w:type="page"/>
      </w:r>
    </w:p>
    <w:p w14:paraId="22E51018" w14:textId="45927F5E" w:rsidR="00AE6303" w:rsidRDefault="00AE6303" w:rsidP="002234DE">
      <w:pPr>
        <w:jc w:val="center"/>
        <w:rPr>
          <w:rFonts w:ascii="Calibri" w:hAnsi="Calibri" w:cs="Calibri"/>
          <w:b/>
          <w:color w:val="auto"/>
          <w:sz w:val="24"/>
        </w:rPr>
      </w:pPr>
      <w:r>
        <w:rPr>
          <w:rFonts w:ascii="Calibri" w:hAnsi="Calibri" w:cs="Calibri"/>
          <w:b/>
          <w:color w:val="auto"/>
          <w:sz w:val="24"/>
        </w:rPr>
        <w:lastRenderedPageBreak/>
        <w:t>ANEXO X</w:t>
      </w:r>
    </w:p>
    <w:p w14:paraId="29E43267" w14:textId="69880999" w:rsidR="002234DE" w:rsidRPr="00FE47A7" w:rsidRDefault="002234DE" w:rsidP="002234DE">
      <w:pPr>
        <w:jc w:val="center"/>
        <w:rPr>
          <w:rFonts w:ascii="Calibri" w:hAnsi="Calibri" w:cs="Calibri"/>
          <w:b/>
          <w:color w:val="auto"/>
          <w:sz w:val="24"/>
        </w:rPr>
      </w:pPr>
      <w:r w:rsidRPr="00FE47A7">
        <w:rPr>
          <w:rFonts w:ascii="Calibri" w:hAnsi="Calibri" w:cs="Calibri"/>
          <w:b/>
          <w:color w:val="auto"/>
          <w:sz w:val="24"/>
        </w:rPr>
        <w:t>(**) MINUTA DO TERMO DE CIÊNCIA E DE NOTIFICAÇÃO</w:t>
      </w:r>
    </w:p>
    <w:p w14:paraId="51096B01" w14:textId="004F2B34" w:rsidR="002234DE" w:rsidRPr="002D666B" w:rsidRDefault="002234DE" w:rsidP="008A369D">
      <w:pPr>
        <w:jc w:val="center"/>
        <w:rPr>
          <w:rFonts w:ascii="Calibri" w:hAnsi="Calibri" w:cs="Calibri"/>
          <w:color w:val="auto"/>
          <w:sz w:val="24"/>
        </w:rPr>
      </w:pPr>
      <w:r w:rsidRPr="00B720AA">
        <w:rPr>
          <w:rFonts w:ascii="Calibri" w:hAnsi="Calibri" w:cs="Calibri"/>
          <w:color w:val="auto"/>
          <w:sz w:val="24"/>
        </w:rPr>
        <w:t>(CONTRATOS)</w:t>
      </w:r>
    </w:p>
    <w:p w14:paraId="715ADBD4" w14:textId="77777777" w:rsidR="002234DE" w:rsidRPr="002D666B" w:rsidRDefault="002234DE" w:rsidP="002234DE">
      <w:pPr>
        <w:jc w:val="both"/>
        <w:rPr>
          <w:rFonts w:ascii="Calibri" w:hAnsi="Calibri" w:cs="Calibri"/>
          <w:color w:val="auto"/>
          <w:sz w:val="24"/>
        </w:rPr>
      </w:pPr>
      <w:r w:rsidRPr="002D666B">
        <w:rPr>
          <w:rFonts w:ascii="Calibri" w:hAnsi="Calibri" w:cs="Calibri"/>
          <w:color w:val="auto"/>
          <w:sz w:val="24"/>
        </w:rPr>
        <w:t xml:space="preserve">CONTRATANTE: </w:t>
      </w:r>
      <w:r>
        <w:rPr>
          <w:rFonts w:ascii="Calibri" w:hAnsi="Calibri" w:cs="Calibri"/>
          <w:color w:val="auto"/>
          <w:sz w:val="24"/>
        </w:rPr>
        <w:t>PREFEITURA</w:t>
      </w:r>
      <w:r w:rsidRPr="002D666B">
        <w:rPr>
          <w:rFonts w:ascii="Calibri" w:hAnsi="Calibri" w:cs="Calibri"/>
          <w:color w:val="auto"/>
          <w:sz w:val="24"/>
        </w:rPr>
        <w:t xml:space="preserve"> DE SÃO JOAQUIM DA BARRA </w:t>
      </w:r>
      <w:r>
        <w:rPr>
          <w:rFonts w:ascii="Calibri" w:hAnsi="Calibri" w:cs="Calibri"/>
          <w:color w:val="auto"/>
          <w:sz w:val="24"/>
        </w:rPr>
        <w:t>/SP</w:t>
      </w:r>
    </w:p>
    <w:p w14:paraId="45B04562" w14:textId="77777777" w:rsidR="002234DE" w:rsidRPr="002D666B" w:rsidRDefault="002579D4" w:rsidP="002234DE">
      <w:pPr>
        <w:jc w:val="both"/>
        <w:rPr>
          <w:rFonts w:ascii="Calibri" w:hAnsi="Calibri" w:cs="Calibri"/>
          <w:color w:val="auto"/>
          <w:sz w:val="24"/>
        </w:rPr>
      </w:pPr>
      <w:r>
        <w:rPr>
          <w:rFonts w:ascii="Calibri" w:hAnsi="Calibri" w:cs="Calibri"/>
          <w:color w:val="auto"/>
          <w:sz w:val="24"/>
        </w:rPr>
        <w:t>CONTRATADA</w:t>
      </w:r>
      <w:r w:rsidR="002234DE" w:rsidRPr="002D666B">
        <w:rPr>
          <w:rFonts w:ascii="Calibri" w:hAnsi="Calibri" w:cs="Calibri"/>
          <w:color w:val="auto"/>
          <w:sz w:val="24"/>
        </w:rPr>
        <w:t xml:space="preserve">: _____________________________________________________ </w:t>
      </w:r>
    </w:p>
    <w:p w14:paraId="166293B3" w14:textId="491F4D88" w:rsidR="002234DE" w:rsidRPr="002D666B" w:rsidRDefault="002579D4" w:rsidP="002234DE">
      <w:pPr>
        <w:jc w:val="both"/>
        <w:rPr>
          <w:rFonts w:ascii="Calibri" w:hAnsi="Calibri" w:cs="Calibri"/>
          <w:color w:val="auto"/>
          <w:sz w:val="24"/>
        </w:rPr>
      </w:pPr>
      <w:r>
        <w:rPr>
          <w:rFonts w:ascii="Calibri" w:hAnsi="Calibri" w:cs="Calibri"/>
          <w:color w:val="auto"/>
          <w:sz w:val="24"/>
        </w:rPr>
        <w:t>CONTRATO</w:t>
      </w:r>
      <w:r w:rsidR="002234DE" w:rsidRPr="002D666B">
        <w:rPr>
          <w:rFonts w:ascii="Calibri" w:hAnsi="Calibri" w:cs="Calibri"/>
          <w:color w:val="auto"/>
          <w:sz w:val="24"/>
        </w:rPr>
        <w:t xml:space="preserve"> Nº (DE ORIGEM</w:t>
      </w:r>
      <w:r w:rsidR="00042CE9" w:rsidRPr="002D666B">
        <w:rPr>
          <w:rFonts w:ascii="Calibri" w:hAnsi="Calibri" w:cs="Calibri"/>
          <w:color w:val="auto"/>
          <w:sz w:val="24"/>
        </w:rPr>
        <w:t>): _</w:t>
      </w:r>
      <w:r w:rsidR="002234DE" w:rsidRPr="002D666B">
        <w:rPr>
          <w:rFonts w:ascii="Calibri" w:hAnsi="Calibri" w:cs="Calibri"/>
          <w:color w:val="auto"/>
          <w:sz w:val="24"/>
        </w:rPr>
        <w:t xml:space="preserve">_________________________________________ </w:t>
      </w:r>
    </w:p>
    <w:p w14:paraId="5EC8FE5C" w14:textId="46AF739A" w:rsidR="002579D4" w:rsidRPr="002579D4" w:rsidRDefault="002234DE" w:rsidP="002234DE">
      <w:pPr>
        <w:jc w:val="both"/>
        <w:rPr>
          <w:rFonts w:ascii="Calibri" w:hAnsi="Calibri" w:cs="Calibri"/>
          <w:color w:val="auto"/>
          <w:sz w:val="24"/>
        </w:rPr>
      </w:pPr>
      <w:r w:rsidRPr="002579D4">
        <w:rPr>
          <w:rFonts w:ascii="Calibri" w:hAnsi="Calibri" w:cs="Calibri"/>
          <w:color w:val="auto"/>
          <w:sz w:val="24"/>
        </w:rPr>
        <w:t xml:space="preserve">OBJETO: </w:t>
      </w:r>
      <w:r w:rsidR="00AE6303" w:rsidRPr="00AE6303">
        <w:rPr>
          <w:rFonts w:asciiTheme="minorHAnsi" w:hAnsiTheme="minorHAnsi"/>
          <w:snapToGrid w:val="0"/>
          <w:sz w:val="22"/>
          <w:szCs w:val="22"/>
        </w:rPr>
        <w:t>CONTRATAÇÃO DE EMPRESA ESPECIALIZADA NA PRESTAÇÃO DE SERVIÇOS TÉCNICOS MULTIPROFISSIONAIS EM GESTÃO PÚBLICA, CONSISTENTES NA ORIENTAÇÃO GOVERNAMENTAL PREVENTIVA E CONSULTIVA PARA A ADMINISTRAÇÃO MUNICIPAL DE SÃO JOAQUIM DA BARRA, CONFORME AS REGRAS, ESPECIFICAÇÕES E PRAZOS DESCRITOS NESTE TERMO DE REFERÊNCIA, BEM COMO APOIO E ORIENTAÇÕES TÉCNICAS PARA PRESTAÇÕES DE CONTAS JUNTO A ÓRGÃOS EXTERNOS DE FISCALIZAÇÃO, CONFORME DETALHAMENTO DOS SERVIÇOS CONSTANTES NO TERMO DE REFERÊNCIA DO EDITAL.</w:t>
      </w:r>
    </w:p>
    <w:p w14:paraId="5FD3026F" w14:textId="77777777" w:rsidR="00996CFA" w:rsidRDefault="00996CFA" w:rsidP="002234DE">
      <w:pPr>
        <w:jc w:val="both"/>
        <w:rPr>
          <w:rFonts w:ascii="Calibri" w:hAnsi="Calibri" w:cs="Calibri"/>
          <w:color w:val="auto"/>
          <w:sz w:val="24"/>
        </w:rPr>
      </w:pPr>
    </w:p>
    <w:p w14:paraId="3D11558F" w14:textId="77777777" w:rsidR="002234DE" w:rsidRPr="002D666B" w:rsidRDefault="002234DE" w:rsidP="002234DE">
      <w:pPr>
        <w:jc w:val="both"/>
        <w:rPr>
          <w:rFonts w:ascii="Calibri" w:hAnsi="Calibri" w:cs="Calibri"/>
          <w:color w:val="auto"/>
          <w:sz w:val="24"/>
        </w:rPr>
      </w:pPr>
      <w:r w:rsidRPr="002579D4">
        <w:rPr>
          <w:rFonts w:ascii="Calibri" w:hAnsi="Calibri" w:cs="Calibri"/>
          <w:color w:val="auto"/>
          <w:sz w:val="24"/>
        </w:rPr>
        <w:t>ADVOGADO</w:t>
      </w:r>
      <w:r w:rsidRPr="002D666B">
        <w:rPr>
          <w:rFonts w:ascii="Calibri" w:hAnsi="Calibri" w:cs="Calibri"/>
          <w:color w:val="auto"/>
          <w:sz w:val="24"/>
        </w:rPr>
        <w:t xml:space="preserve"> (S)/ Nº OAB: (*)___________________________________________ </w:t>
      </w:r>
    </w:p>
    <w:p w14:paraId="5D0C24BE" w14:textId="77777777" w:rsidR="002234DE" w:rsidRPr="002D666B" w:rsidRDefault="002234DE" w:rsidP="002234DE">
      <w:pPr>
        <w:jc w:val="both"/>
        <w:rPr>
          <w:rFonts w:ascii="Calibri" w:hAnsi="Calibri" w:cs="Calibri"/>
          <w:color w:val="auto"/>
          <w:sz w:val="24"/>
        </w:rPr>
      </w:pPr>
    </w:p>
    <w:p w14:paraId="54DD3F2C"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 xml:space="preserve">Pelo presente TERMO, nós, abaixo identificados: </w:t>
      </w:r>
    </w:p>
    <w:p w14:paraId="46CD69BA" w14:textId="77777777" w:rsidR="00B66AF5" w:rsidRPr="006A29F5" w:rsidRDefault="00B66AF5" w:rsidP="00B66AF5">
      <w:pPr>
        <w:jc w:val="both"/>
        <w:rPr>
          <w:rFonts w:ascii="Calibri" w:hAnsi="Calibri" w:cs="Calibri"/>
          <w:sz w:val="22"/>
          <w:szCs w:val="22"/>
          <w:lang w:eastAsia="en-US"/>
        </w:rPr>
      </w:pPr>
    </w:p>
    <w:p w14:paraId="515DF03E"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1.</w:t>
      </w:r>
      <w:r w:rsidRPr="006A29F5">
        <w:rPr>
          <w:rFonts w:ascii="Calibri" w:hAnsi="Calibri" w:cs="Calibri"/>
          <w:sz w:val="22"/>
          <w:szCs w:val="22"/>
          <w:lang w:eastAsia="en-US"/>
        </w:rPr>
        <w:tab/>
        <w:t>Estamos CIENTES de que:</w:t>
      </w:r>
    </w:p>
    <w:p w14:paraId="1BD6550A"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a)</w:t>
      </w:r>
      <w:r w:rsidRPr="006A29F5">
        <w:rPr>
          <w:rFonts w:ascii="Calibri" w:hAnsi="Calibri" w:cs="Calibri"/>
          <w:sz w:val="22"/>
          <w:szCs w:val="22"/>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14:paraId="0889244C"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b)</w:t>
      </w:r>
      <w:r w:rsidRPr="006A29F5">
        <w:rPr>
          <w:rFonts w:ascii="Calibri" w:hAnsi="Calibri" w:cs="Calibri"/>
          <w:sz w:val="22"/>
          <w:szCs w:val="22"/>
          <w:lang w:eastAsia="en-US"/>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0422BEA"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c)</w:t>
      </w:r>
      <w:r w:rsidRPr="006A29F5">
        <w:rPr>
          <w:rFonts w:ascii="Calibri" w:hAnsi="Calibri" w:cs="Calibri"/>
          <w:sz w:val="22"/>
          <w:szCs w:val="22"/>
          <w:lang w:eastAsia="en-US"/>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59B5B3E"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d)</w:t>
      </w:r>
      <w:r w:rsidRPr="006A29F5">
        <w:rPr>
          <w:rFonts w:ascii="Calibri" w:hAnsi="Calibri" w:cs="Calibri"/>
          <w:sz w:val="22"/>
          <w:szCs w:val="22"/>
          <w:lang w:eastAsia="en-US"/>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44082BF2"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e)</w:t>
      </w:r>
      <w:r w:rsidRPr="006A29F5">
        <w:rPr>
          <w:rFonts w:ascii="Calibri" w:hAnsi="Calibri" w:cs="Calibri"/>
          <w:sz w:val="22"/>
          <w:szCs w:val="22"/>
          <w:lang w:eastAsia="en-US"/>
        </w:rPr>
        <w:tab/>
        <w:t>é de exclusiva responsabilidade do contratado manter seus dados sempre atualizados.</w:t>
      </w:r>
    </w:p>
    <w:p w14:paraId="088AB544"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2.</w:t>
      </w:r>
      <w:r w:rsidRPr="006A29F5">
        <w:rPr>
          <w:rFonts w:ascii="Calibri" w:hAnsi="Calibri" w:cs="Calibri"/>
          <w:sz w:val="22"/>
          <w:szCs w:val="22"/>
          <w:lang w:eastAsia="en-US"/>
        </w:rPr>
        <w:tab/>
        <w:t>Damo-nos por NOTIFICADOS para:</w:t>
      </w:r>
    </w:p>
    <w:p w14:paraId="4C5896B8"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a)</w:t>
      </w:r>
      <w:r w:rsidRPr="006A29F5">
        <w:rPr>
          <w:rFonts w:ascii="Calibri" w:hAnsi="Calibri" w:cs="Calibri"/>
          <w:sz w:val="22"/>
          <w:szCs w:val="22"/>
          <w:lang w:eastAsia="en-US"/>
        </w:rPr>
        <w:tab/>
        <w:t>O acompanhamento dos atos do processo até seu julgamento final e consequente publicação;</w:t>
      </w:r>
    </w:p>
    <w:p w14:paraId="4C0347DE" w14:textId="7D9AE057" w:rsidR="002234DE" w:rsidRPr="002D666B" w:rsidRDefault="00B66AF5" w:rsidP="00B66AF5">
      <w:pPr>
        <w:jc w:val="both"/>
        <w:rPr>
          <w:rFonts w:ascii="Calibri" w:hAnsi="Calibri" w:cs="Calibri"/>
          <w:color w:val="auto"/>
          <w:sz w:val="24"/>
        </w:rPr>
      </w:pPr>
      <w:r w:rsidRPr="006A29F5">
        <w:rPr>
          <w:rFonts w:ascii="Calibri" w:hAnsi="Calibri" w:cs="Calibri"/>
          <w:sz w:val="22"/>
          <w:szCs w:val="22"/>
          <w:lang w:eastAsia="en-US"/>
        </w:rPr>
        <w:t>b)</w:t>
      </w:r>
      <w:r w:rsidRPr="006A29F5">
        <w:rPr>
          <w:rFonts w:ascii="Calibri" w:hAnsi="Calibri" w:cs="Calibri"/>
          <w:sz w:val="22"/>
          <w:szCs w:val="22"/>
          <w:lang w:eastAsia="en-US"/>
        </w:rPr>
        <w:tab/>
        <w:t>Se for o caso e de nosso interesse, nos prazos e nas formas legais e regimentais, exercer o direito de defesa, interpor recursos e o que mais couber.</w:t>
      </w:r>
      <w:r w:rsidR="002234DE" w:rsidRPr="002D666B">
        <w:rPr>
          <w:rFonts w:ascii="Calibri" w:hAnsi="Calibri" w:cs="Calibri"/>
          <w:color w:val="auto"/>
          <w:sz w:val="24"/>
        </w:rPr>
        <w:t xml:space="preserve"> </w:t>
      </w:r>
    </w:p>
    <w:p w14:paraId="771EC698" w14:textId="77777777" w:rsidR="00B66AF5" w:rsidRDefault="00B66AF5" w:rsidP="002234DE">
      <w:pPr>
        <w:jc w:val="both"/>
        <w:rPr>
          <w:rFonts w:ascii="Calibri" w:hAnsi="Calibri" w:cs="Calibri"/>
          <w:color w:val="auto"/>
          <w:sz w:val="22"/>
          <w:szCs w:val="22"/>
        </w:rPr>
      </w:pPr>
    </w:p>
    <w:p w14:paraId="66CAECA6" w14:textId="7A8A230E" w:rsidR="002234DE" w:rsidRPr="00B66AF5" w:rsidRDefault="002234DE" w:rsidP="002234DE">
      <w:pPr>
        <w:jc w:val="both"/>
        <w:rPr>
          <w:rFonts w:ascii="Calibri" w:hAnsi="Calibri" w:cs="Calibri"/>
          <w:color w:val="auto"/>
          <w:sz w:val="22"/>
          <w:szCs w:val="22"/>
        </w:rPr>
      </w:pPr>
      <w:r w:rsidRPr="00B66AF5">
        <w:rPr>
          <w:rFonts w:ascii="Calibri" w:hAnsi="Calibri" w:cs="Calibri"/>
          <w:color w:val="auto"/>
          <w:sz w:val="22"/>
          <w:szCs w:val="22"/>
        </w:rPr>
        <w:t xml:space="preserve">LOCAL e DATA:______________________, _____ de _____________ </w:t>
      </w:r>
      <w:r w:rsidR="00181049">
        <w:rPr>
          <w:rFonts w:ascii="Calibri" w:hAnsi="Calibri" w:cs="Calibri"/>
          <w:color w:val="auto"/>
          <w:sz w:val="22"/>
          <w:szCs w:val="22"/>
        </w:rPr>
        <w:t>de 2024</w:t>
      </w:r>
      <w:r w:rsidRPr="00B66AF5">
        <w:rPr>
          <w:rFonts w:ascii="Calibri" w:hAnsi="Calibri" w:cs="Calibri"/>
          <w:color w:val="auto"/>
          <w:sz w:val="22"/>
          <w:szCs w:val="22"/>
        </w:rPr>
        <w:t xml:space="preserve">. </w:t>
      </w:r>
    </w:p>
    <w:p w14:paraId="5D897A51" w14:textId="77777777" w:rsidR="00B66AF5" w:rsidRPr="00B66AF5" w:rsidRDefault="00B66AF5" w:rsidP="002234DE">
      <w:pPr>
        <w:spacing w:line="276" w:lineRule="auto"/>
        <w:rPr>
          <w:rFonts w:ascii="Calibri" w:eastAsia="Calibri" w:hAnsi="Calibri" w:cs="Arial"/>
          <w:b/>
          <w:sz w:val="22"/>
          <w:szCs w:val="22"/>
          <w:u w:val="single"/>
        </w:rPr>
      </w:pPr>
    </w:p>
    <w:p w14:paraId="2DAF9B8F" w14:textId="724BB5C7" w:rsidR="002234DE" w:rsidRPr="00B66AF5" w:rsidRDefault="002234DE" w:rsidP="002234DE">
      <w:pPr>
        <w:spacing w:line="276" w:lineRule="auto"/>
        <w:rPr>
          <w:rFonts w:ascii="Calibri" w:eastAsia="Calibri" w:hAnsi="Calibri" w:cs="Arial"/>
          <w:b/>
          <w:sz w:val="22"/>
          <w:szCs w:val="22"/>
        </w:rPr>
      </w:pPr>
      <w:r w:rsidRPr="00B66AF5">
        <w:rPr>
          <w:rFonts w:ascii="Calibri" w:eastAsia="Calibri" w:hAnsi="Calibri" w:cs="Arial"/>
          <w:b/>
          <w:sz w:val="22"/>
          <w:szCs w:val="22"/>
          <w:u w:val="single"/>
        </w:rPr>
        <w:t>AUTORIDADE MÁXIMA DO ÓRGÃO/ENTIDADE</w:t>
      </w:r>
      <w:r w:rsidRPr="00464794">
        <w:rPr>
          <w:rFonts w:ascii="Calibri" w:eastAsia="Calibri" w:hAnsi="Calibri" w:cs="Arial"/>
          <w:b/>
          <w:sz w:val="22"/>
          <w:szCs w:val="22"/>
        </w:rPr>
        <w:t>:</w:t>
      </w:r>
    </w:p>
    <w:p w14:paraId="44EF8E3F"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Nome: </w:t>
      </w:r>
    </w:p>
    <w:p w14:paraId="3530E3CC"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Cargo: </w:t>
      </w:r>
    </w:p>
    <w:p w14:paraId="2F9FEBF1"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CPF: </w:t>
      </w:r>
    </w:p>
    <w:p w14:paraId="252B466F" w14:textId="77777777" w:rsidR="002234DE" w:rsidRPr="00B66AF5" w:rsidRDefault="002234DE" w:rsidP="002234DE">
      <w:pPr>
        <w:spacing w:line="276" w:lineRule="auto"/>
        <w:rPr>
          <w:rFonts w:ascii="Calibri" w:eastAsia="Calibri" w:hAnsi="Calibri" w:cs="Arial"/>
          <w:b/>
          <w:sz w:val="22"/>
          <w:szCs w:val="22"/>
          <w:u w:val="single"/>
        </w:rPr>
      </w:pPr>
      <w:r w:rsidRPr="00B66AF5">
        <w:rPr>
          <w:rFonts w:ascii="Calibri" w:eastAsia="Calibri" w:hAnsi="Calibri" w:cs="Arial"/>
          <w:b/>
          <w:sz w:val="22"/>
          <w:szCs w:val="22"/>
          <w:u w:val="single"/>
        </w:rPr>
        <w:lastRenderedPageBreak/>
        <w:t>RESPONSÁVEIS PELA HOMOLOGAÇÃO DO CERTAME OU RATIFICAÇÃO DA DISPENSA/INEXIGIBILIDADE DE LICITAÇÃO:</w:t>
      </w:r>
    </w:p>
    <w:p w14:paraId="2BA91AAE" w14:textId="5A238B35" w:rsidR="002234DE" w:rsidRPr="00627948" w:rsidRDefault="002234DE" w:rsidP="002234DE">
      <w:pPr>
        <w:spacing w:line="276" w:lineRule="auto"/>
        <w:rPr>
          <w:rFonts w:ascii="Calibri" w:eastAsia="Calibri" w:hAnsi="Calibri" w:cs="Arial"/>
          <w:b/>
          <w:sz w:val="22"/>
          <w:szCs w:val="22"/>
        </w:rPr>
      </w:pPr>
      <w:r w:rsidRPr="00B66AF5">
        <w:rPr>
          <w:rFonts w:ascii="Calibri" w:eastAsia="Calibri" w:hAnsi="Calibri" w:cs="Arial"/>
          <w:b/>
          <w:sz w:val="22"/>
          <w:szCs w:val="22"/>
          <w:u w:val="single"/>
        </w:rPr>
        <w:t>RESPONSÁVEIS QUE ASSINARAM O AJUSTE PELO CONTRATANTE / ORDENADOR DE DESPESAS DA CONTRATANTE</w:t>
      </w:r>
      <w:r w:rsidRPr="00B66AF5">
        <w:rPr>
          <w:rFonts w:ascii="Calibri" w:eastAsia="Calibri" w:hAnsi="Calibri" w:cs="Arial"/>
          <w:b/>
          <w:sz w:val="22"/>
          <w:szCs w:val="22"/>
        </w:rPr>
        <w:t>:</w:t>
      </w:r>
    </w:p>
    <w:p w14:paraId="1171505E"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Nome: </w:t>
      </w:r>
    </w:p>
    <w:p w14:paraId="4324E0BE"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Cargo: </w:t>
      </w:r>
    </w:p>
    <w:p w14:paraId="78CEB482" w14:textId="77777777" w:rsidR="002234DE" w:rsidRPr="00B66AF5" w:rsidRDefault="002234DE" w:rsidP="002234DE">
      <w:pPr>
        <w:spacing w:line="276" w:lineRule="auto"/>
        <w:rPr>
          <w:rFonts w:ascii="Calibri" w:eastAsia="Calibri" w:hAnsi="Calibri" w:cs="Arial"/>
          <w:strike/>
          <w:sz w:val="22"/>
          <w:szCs w:val="22"/>
        </w:rPr>
      </w:pPr>
      <w:r w:rsidRPr="00B66AF5">
        <w:rPr>
          <w:rFonts w:ascii="Calibri" w:eastAsia="Calibri" w:hAnsi="Calibri" w:cs="Arial"/>
          <w:sz w:val="22"/>
          <w:szCs w:val="22"/>
        </w:rPr>
        <w:t xml:space="preserve">CPF: </w:t>
      </w:r>
    </w:p>
    <w:p w14:paraId="2CEFD71D"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E-mail Institucional: </w:t>
      </w:r>
    </w:p>
    <w:p w14:paraId="081C3EFE"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E-mail pessoal:</w:t>
      </w:r>
    </w:p>
    <w:p w14:paraId="3EA94661"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 </w:t>
      </w:r>
    </w:p>
    <w:p w14:paraId="7EFDC23D"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Assinatura: ______________________________________________________</w:t>
      </w:r>
    </w:p>
    <w:p w14:paraId="6811978B" w14:textId="77777777" w:rsidR="002234DE" w:rsidRPr="00B66AF5" w:rsidRDefault="002234DE" w:rsidP="002234DE">
      <w:pPr>
        <w:spacing w:line="276" w:lineRule="auto"/>
        <w:rPr>
          <w:rFonts w:ascii="Calibri" w:eastAsia="Calibri" w:hAnsi="Calibri" w:cs="Arial"/>
          <w:b/>
          <w:sz w:val="22"/>
          <w:szCs w:val="22"/>
          <w:u w:val="single"/>
        </w:rPr>
      </w:pPr>
    </w:p>
    <w:p w14:paraId="05EF933B" w14:textId="77777777" w:rsidR="002234DE" w:rsidRPr="00B66AF5" w:rsidRDefault="002234DE" w:rsidP="002234DE">
      <w:pPr>
        <w:spacing w:line="276" w:lineRule="auto"/>
        <w:rPr>
          <w:rFonts w:ascii="Calibri" w:eastAsia="Calibri" w:hAnsi="Calibri" w:cs="Arial"/>
          <w:b/>
          <w:sz w:val="22"/>
          <w:szCs w:val="22"/>
          <w:u w:val="single"/>
        </w:rPr>
      </w:pPr>
      <w:r w:rsidRPr="00B66AF5">
        <w:rPr>
          <w:rFonts w:ascii="Calibri" w:eastAsia="Calibri" w:hAnsi="Calibri" w:cs="Arial"/>
          <w:b/>
          <w:sz w:val="22"/>
          <w:szCs w:val="22"/>
          <w:u w:val="single"/>
        </w:rPr>
        <w:t>RESPONSÁVEIS QUE ASSINARAM O AJUSTE:</w:t>
      </w:r>
    </w:p>
    <w:p w14:paraId="52EFE8D8" w14:textId="77777777" w:rsidR="002234DE" w:rsidRPr="00B66AF5" w:rsidRDefault="002234DE" w:rsidP="002234DE">
      <w:pPr>
        <w:spacing w:line="276" w:lineRule="auto"/>
        <w:rPr>
          <w:rFonts w:ascii="Calibri" w:eastAsia="Calibri" w:hAnsi="Calibri" w:cs="Arial"/>
          <w:b/>
          <w:sz w:val="22"/>
          <w:szCs w:val="22"/>
          <w:u w:val="single"/>
        </w:rPr>
      </w:pPr>
    </w:p>
    <w:p w14:paraId="58C478F7" w14:textId="77777777" w:rsidR="002234DE" w:rsidRPr="00B66AF5" w:rsidRDefault="002234DE" w:rsidP="002234DE">
      <w:pPr>
        <w:spacing w:line="276" w:lineRule="auto"/>
        <w:rPr>
          <w:rFonts w:ascii="Calibri" w:eastAsia="Calibri" w:hAnsi="Calibri" w:cs="Arial"/>
          <w:b/>
          <w:sz w:val="22"/>
          <w:szCs w:val="22"/>
        </w:rPr>
      </w:pPr>
      <w:r w:rsidRPr="00B66AF5">
        <w:rPr>
          <w:rFonts w:ascii="Calibri" w:eastAsia="Calibri" w:hAnsi="Calibri" w:cs="Arial"/>
          <w:b/>
          <w:sz w:val="22"/>
          <w:szCs w:val="22"/>
          <w:u w:val="single"/>
        </w:rPr>
        <w:t>Pela contratada</w:t>
      </w:r>
      <w:r w:rsidRPr="00B66AF5">
        <w:rPr>
          <w:rFonts w:ascii="Calibri" w:eastAsia="Calibri" w:hAnsi="Calibri" w:cs="Arial"/>
          <w:b/>
          <w:sz w:val="22"/>
          <w:szCs w:val="22"/>
        </w:rPr>
        <w:t>:</w:t>
      </w:r>
    </w:p>
    <w:p w14:paraId="0461750D"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Nome: </w:t>
      </w:r>
    </w:p>
    <w:p w14:paraId="29D4149E"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Cargo: </w:t>
      </w:r>
    </w:p>
    <w:p w14:paraId="4827C146"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CPF: </w:t>
      </w:r>
    </w:p>
    <w:p w14:paraId="382E6608"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E-mail Institucional: </w:t>
      </w:r>
    </w:p>
    <w:p w14:paraId="670D254F"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E-mail pessoal: </w:t>
      </w:r>
    </w:p>
    <w:p w14:paraId="7E5D30D2" w14:textId="77777777" w:rsidR="002234DE" w:rsidRPr="00B66AF5" w:rsidRDefault="002234DE" w:rsidP="002234DE">
      <w:pPr>
        <w:spacing w:line="276" w:lineRule="auto"/>
        <w:rPr>
          <w:rFonts w:ascii="Calibri" w:eastAsia="Calibri" w:hAnsi="Calibri" w:cs="Arial"/>
          <w:sz w:val="22"/>
          <w:szCs w:val="22"/>
        </w:rPr>
      </w:pPr>
    </w:p>
    <w:p w14:paraId="5826E26C" w14:textId="21DDAE35" w:rsidR="00B66AF5"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Assinatura: ______________________________________________________</w:t>
      </w:r>
    </w:p>
    <w:p w14:paraId="28591652" w14:textId="77777777" w:rsidR="00B66AF5" w:rsidRDefault="00B66AF5">
      <w:pPr>
        <w:suppressAutoHyphens w:val="0"/>
        <w:rPr>
          <w:rFonts w:ascii="Calibri" w:eastAsia="Calibri" w:hAnsi="Calibri" w:cs="Arial"/>
          <w:sz w:val="24"/>
        </w:rPr>
      </w:pPr>
    </w:p>
    <w:p w14:paraId="7CBA07C6" w14:textId="77777777" w:rsidR="00B66AF5" w:rsidRPr="006A29F5" w:rsidRDefault="00B66AF5" w:rsidP="00B66AF5">
      <w:pPr>
        <w:spacing w:line="276" w:lineRule="auto"/>
        <w:rPr>
          <w:rFonts w:ascii="Calibri" w:eastAsia="Calibri" w:hAnsi="Calibri" w:cs="Calibri"/>
          <w:b/>
          <w:sz w:val="22"/>
          <w:szCs w:val="22"/>
          <w:u w:val="single"/>
        </w:rPr>
      </w:pPr>
      <w:r w:rsidRPr="006A29F5">
        <w:rPr>
          <w:rFonts w:ascii="Calibri" w:eastAsia="Calibri" w:hAnsi="Calibri" w:cs="Calibri"/>
          <w:b/>
          <w:sz w:val="22"/>
          <w:szCs w:val="22"/>
          <w:u w:val="single"/>
        </w:rPr>
        <w:t>GESTOR(ES) DO CONTRATO:</w:t>
      </w:r>
    </w:p>
    <w:p w14:paraId="07C93BC8" w14:textId="77777777" w:rsidR="00B66AF5" w:rsidRPr="006A29F5" w:rsidRDefault="00B66AF5" w:rsidP="00B66AF5">
      <w:pPr>
        <w:spacing w:line="276" w:lineRule="auto"/>
        <w:rPr>
          <w:rFonts w:ascii="Calibri" w:eastAsia="Calibri" w:hAnsi="Calibri" w:cs="Calibri"/>
          <w:b/>
          <w:sz w:val="22"/>
          <w:szCs w:val="22"/>
          <w:u w:val="single"/>
        </w:rPr>
      </w:pPr>
    </w:p>
    <w:p w14:paraId="4E071D14" w14:textId="77777777" w:rsidR="00B66AF5" w:rsidRPr="006A29F5" w:rsidRDefault="00B66AF5" w:rsidP="00B66AF5">
      <w:pPr>
        <w:spacing w:line="276" w:lineRule="auto"/>
        <w:rPr>
          <w:rFonts w:ascii="Calibri" w:eastAsia="Calibri" w:hAnsi="Calibri" w:cs="Calibri"/>
          <w:b/>
          <w:sz w:val="22"/>
          <w:szCs w:val="22"/>
        </w:rPr>
      </w:pPr>
      <w:r w:rsidRPr="006A29F5">
        <w:rPr>
          <w:rFonts w:ascii="Calibri" w:eastAsia="Calibri" w:hAnsi="Calibri" w:cs="Calibri"/>
          <w:b/>
          <w:sz w:val="22"/>
          <w:szCs w:val="22"/>
          <w:u w:val="single"/>
        </w:rPr>
        <w:t>Pela contratada</w:t>
      </w:r>
      <w:r w:rsidRPr="006A29F5">
        <w:rPr>
          <w:rFonts w:ascii="Calibri" w:eastAsia="Calibri" w:hAnsi="Calibri" w:cs="Calibri"/>
          <w:b/>
          <w:sz w:val="22"/>
          <w:szCs w:val="22"/>
        </w:rPr>
        <w:t>:</w:t>
      </w:r>
    </w:p>
    <w:p w14:paraId="01F375AA" w14:textId="70F0CCA4" w:rsidR="00B66AF5" w:rsidRPr="006A29F5" w:rsidRDefault="00B66AF5" w:rsidP="00B66AF5">
      <w:pPr>
        <w:spacing w:line="276" w:lineRule="auto"/>
        <w:rPr>
          <w:rFonts w:ascii="Calibri" w:eastAsia="Calibri" w:hAnsi="Calibri" w:cs="Calibri"/>
          <w:sz w:val="22"/>
          <w:szCs w:val="22"/>
        </w:rPr>
      </w:pPr>
      <w:r w:rsidRPr="006A29F5">
        <w:rPr>
          <w:rFonts w:ascii="Calibri" w:eastAsia="Calibri" w:hAnsi="Calibri" w:cs="Calibri"/>
          <w:sz w:val="22"/>
          <w:szCs w:val="22"/>
        </w:rPr>
        <w:t xml:space="preserve">Nome: </w:t>
      </w:r>
    </w:p>
    <w:p w14:paraId="73F5B5B9" w14:textId="60E7952E" w:rsidR="00B66AF5" w:rsidRPr="006A29F5" w:rsidRDefault="00B66AF5" w:rsidP="00B66AF5">
      <w:pPr>
        <w:spacing w:line="276" w:lineRule="auto"/>
        <w:rPr>
          <w:rFonts w:ascii="Calibri" w:eastAsia="Calibri" w:hAnsi="Calibri" w:cs="Calibri"/>
          <w:sz w:val="22"/>
          <w:szCs w:val="22"/>
        </w:rPr>
      </w:pPr>
      <w:r w:rsidRPr="006A29F5">
        <w:rPr>
          <w:rFonts w:ascii="Calibri" w:eastAsia="Calibri" w:hAnsi="Calibri" w:cs="Calibri"/>
          <w:sz w:val="22"/>
          <w:szCs w:val="22"/>
        </w:rPr>
        <w:t xml:space="preserve">Cargo: </w:t>
      </w:r>
    </w:p>
    <w:p w14:paraId="3449788A" w14:textId="2F52EB3D" w:rsidR="00B66AF5" w:rsidRPr="006A29F5" w:rsidRDefault="00B66AF5" w:rsidP="00B66AF5">
      <w:pPr>
        <w:spacing w:line="276" w:lineRule="auto"/>
        <w:rPr>
          <w:rFonts w:ascii="Calibri" w:eastAsia="Calibri" w:hAnsi="Calibri" w:cs="Calibri"/>
          <w:sz w:val="22"/>
          <w:szCs w:val="22"/>
        </w:rPr>
      </w:pPr>
      <w:r w:rsidRPr="006A29F5">
        <w:rPr>
          <w:rFonts w:ascii="Calibri" w:eastAsia="Calibri" w:hAnsi="Calibri" w:cs="Calibri"/>
          <w:sz w:val="22"/>
          <w:szCs w:val="22"/>
        </w:rPr>
        <w:t xml:space="preserve">CPF: </w:t>
      </w:r>
    </w:p>
    <w:p w14:paraId="01A21A22" w14:textId="1B1761B9" w:rsidR="00B66AF5" w:rsidRPr="006A29F5" w:rsidRDefault="00B66AF5" w:rsidP="00B66AF5">
      <w:pPr>
        <w:spacing w:line="276" w:lineRule="auto"/>
        <w:rPr>
          <w:rFonts w:ascii="Calibri" w:eastAsia="Calibri" w:hAnsi="Calibri" w:cs="Calibri"/>
          <w:sz w:val="22"/>
          <w:szCs w:val="22"/>
        </w:rPr>
      </w:pPr>
      <w:r w:rsidRPr="006A29F5">
        <w:rPr>
          <w:rFonts w:ascii="Calibri" w:eastAsia="Calibri" w:hAnsi="Calibri" w:cs="Calibri"/>
          <w:sz w:val="22"/>
          <w:szCs w:val="22"/>
        </w:rPr>
        <w:t xml:space="preserve">E-mail Institucional: </w:t>
      </w:r>
    </w:p>
    <w:p w14:paraId="42D12F37" w14:textId="77777777" w:rsidR="00B66AF5" w:rsidRPr="006A29F5" w:rsidRDefault="00B66AF5" w:rsidP="00B66AF5">
      <w:pPr>
        <w:spacing w:line="276" w:lineRule="auto"/>
        <w:rPr>
          <w:rFonts w:ascii="Calibri" w:eastAsia="Calibri" w:hAnsi="Calibri" w:cs="Calibri"/>
          <w:sz w:val="22"/>
          <w:szCs w:val="22"/>
        </w:rPr>
      </w:pPr>
      <w:r w:rsidRPr="006A29F5">
        <w:rPr>
          <w:rFonts w:ascii="Calibri" w:eastAsia="Calibri" w:hAnsi="Calibri" w:cs="Calibri"/>
          <w:sz w:val="22"/>
          <w:szCs w:val="22"/>
        </w:rPr>
        <w:t xml:space="preserve">E-mail pessoal: </w:t>
      </w:r>
    </w:p>
    <w:p w14:paraId="7B3080E0" w14:textId="77777777" w:rsidR="00B66AF5" w:rsidRDefault="00B66AF5" w:rsidP="00B66AF5">
      <w:pPr>
        <w:jc w:val="both"/>
        <w:rPr>
          <w:rFonts w:ascii="Calibri" w:eastAsia="Calibri" w:hAnsi="Calibri" w:cs="Calibri"/>
          <w:sz w:val="22"/>
          <w:szCs w:val="22"/>
        </w:rPr>
      </w:pPr>
    </w:p>
    <w:p w14:paraId="7F058FEF" w14:textId="7D2BC02B" w:rsidR="00AE6303" w:rsidRDefault="00B66AF5" w:rsidP="008A369D">
      <w:pPr>
        <w:jc w:val="both"/>
        <w:rPr>
          <w:rFonts w:ascii="Calibri" w:eastAsia="Calibri" w:hAnsi="Calibri" w:cs="Calibri"/>
          <w:sz w:val="22"/>
          <w:szCs w:val="22"/>
        </w:rPr>
      </w:pPr>
      <w:r w:rsidRPr="006A29F5">
        <w:rPr>
          <w:rFonts w:ascii="Calibri" w:eastAsia="Calibri" w:hAnsi="Calibri" w:cs="Calibri"/>
          <w:sz w:val="22"/>
          <w:szCs w:val="22"/>
        </w:rPr>
        <w:t>Assinatura:______________________________________________________</w:t>
      </w:r>
    </w:p>
    <w:sectPr w:rsidR="00AE6303" w:rsidSect="00AE6303">
      <w:headerReference w:type="default" r:id="rId8"/>
      <w:footerReference w:type="default" r:id="rId9"/>
      <w:footnotePr>
        <w:pos w:val="beneathText"/>
      </w:footnotePr>
      <w:endnotePr>
        <w:numFmt w:val="decimal"/>
      </w:endnotePr>
      <w:pgSz w:w="11905" w:h="16837" w:code="9"/>
      <w:pgMar w:top="2517" w:right="868" w:bottom="1701" w:left="1134" w:header="567"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80192" w14:textId="77777777" w:rsidR="00100934" w:rsidRDefault="00100934">
      <w:r>
        <w:separator/>
      </w:r>
    </w:p>
  </w:endnote>
  <w:endnote w:type="continuationSeparator" w:id="0">
    <w:p w14:paraId="44C6B3C9" w14:textId="77777777" w:rsidR="00100934" w:rsidRDefault="0010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Casual">
    <w:altName w:val="Arial"/>
    <w:charset w:val="00"/>
    <w:family w:val="swiss"/>
    <w:pitch w:val="variable"/>
    <w:sig w:usb0="00003A87" w:usb1="00000000" w:usb2="00000000" w:usb3="00000000" w:csb0="000000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E85E" w14:textId="77777777" w:rsidR="00100934" w:rsidRDefault="00100934">
    <w:pPr>
      <w:pStyle w:val="Rodap"/>
      <w:ind w:right="-15"/>
      <w:jc w:val="center"/>
      <w:rPr>
        <w:rFonts w:ascii="Arial" w:hAnsi="Arial"/>
        <w:b/>
        <w:sz w:val="16"/>
      </w:rPr>
    </w:pPr>
    <w:r>
      <w:rPr>
        <w:rFonts w:ascii="Arial" w:hAnsi="Arial"/>
        <w:b/>
        <w:sz w:val="16"/>
      </w:rPr>
      <w:t>_______________________________________________________________________________________________________________</w:t>
    </w:r>
  </w:p>
  <w:p w14:paraId="5416434D" w14:textId="77777777" w:rsidR="00100934" w:rsidRPr="00754BFB" w:rsidRDefault="00100934">
    <w:pPr>
      <w:pStyle w:val="Rodap"/>
      <w:ind w:right="30"/>
      <w:jc w:val="center"/>
      <w:rPr>
        <w:rFonts w:ascii="Calibri" w:hAnsi="Calibri"/>
        <w:szCs w:val="20"/>
      </w:rPr>
    </w:pPr>
    <w:r w:rsidRPr="00754BFB">
      <w:rPr>
        <w:rFonts w:ascii="Calibri" w:hAnsi="Calibri"/>
        <w:szCs w:val="20"/>
      </w:rPr>
      <w:t>Praça Prof. Ivo Vannuchi, S/N – Bela Vista - São Joaquim da Barra – SP – CEP 14600-000</w:t>
    </w:r>
  </w:p>
  <w:p w14:paraId="7520C30D" w14:textId="77777777" w:rsidR="00100934" w:rsidRPr="00754BFB" w:rsidRDefault="00100934" w:rsidP="000168B8">
    <w:pPr>
      <w:pStyle w:val="Rodap"/>
      <w:tabs>
        <w:tab w:val="center" w:pos="4771"/>
        <w:tab w:val="left" w:pos="8295"/>
      </w:tabs>
      <w:ind w:right="360"/>
      <w:rPr>
        <w:rFonts w:ascii="Calibri" w:hAnsi="Calibri"/>
        <w:b/>
        <w:szCs w:val="20"/>
      </w:rPr>
    </w:pPr>
    <w:r>
      <w:rPr>
        <w:rFonts w:ascii="Calibri" w:hAnsi="Calibri"/>
        <w:szCs w:val="20"/>
      </w:rPr>
      <w:tab/>
    </w:r>
    <w:r w:rsidRPr="00754BFB">
      <w:rPr>
        <w:rFonts w:ascii="Calibri" w:hAnsi="Calibri"/>
        <w:szCs w:val="20"/>
      </w:rPr>
      <w:t>Fone: (0**16) 3810-9000 – Fax: (0**16) 3810-9040</w:t>
    </w:r>
    <w:r>
      <w:rPr>
        <w:rFonts w:ascii="Calibri" w:hAnsi="Calibri"/>
        <w:szCs w:val="20"/>
      </w:rPr>
      <w:tab/>
    </w:r>
  </w:p>
  <w:p w14:paraId="04E7C103" w14:textId="77777777" w:rsidR="00100934" w:rsidRPr="00754BFB" w:rsidRDefault="002F2C0C">
    <w:pPr>
      <w:pStyle w:val="Rodap"/>
      <w:ind w:right="360"/>
      <w:jc w:val="center"/>
      <w:rPr>
        <w:rFonts w:ascii="Calibri" w:hAnsi="Calibri"/>
        <w:szCs w:val="20"/>
      </w:rPr>
    </w:pPr>
    <w:hyperlink r:id="rId1" w:history="1">
      <w:r w:rsidR="00100934" w:rsidRPr="00855CE6">
        <w:rPr>
          <w:rStyle w:val="Hyperlink"/>
          <w:rFonts w:ascii="Calibri" w:hAnsi="Calibri"/>
          <w:szCs w:val="20"/>
        </w:rPr>
        <w:t>licitacao@saojoaquimdabarra.sp.gov.br</w:t>
      </w:r>
    </w:hyperlink>
  </w:p>
  <w:p w14:paraId="49E44A29" w14:textId="77777777" w:rsidR="00100934" w:rsidRPr="00754BFB" w:rsidRDefault="00100934">
    <w:pPr>
      <w:pStyle w:val="Rodap"/>
      <w:ind w:right="360"/>
      <w:jc w:val="right"/>
      <w:rPr>
        <w:rFonts w:ascii="Calibri" w:hAnsi="Calibri"/>
        <w:sz w:val="24"/>
      </w:rPr>
    </w:pPr>
    <w:r w:rsidRPr="00754BFB">
      <w:rPr>
        <w:rStyle w:val="Nmerodepgina"/>
        <w:rFonts w:ascii="Calibri" w:hAnsi="Calibri"/>
        <w:sz w:val="24"/>
      </w:rPr>
      <w:fldChar w:fldCharType="begin"/>
    </w:r>
    <w:r w:rsidRPr="00754BFB">
      <w:rPr>
        <w:rStyle w:val="Nmerodepgina"/>
        <w:rFonts w:ascii="Calibri" w:hAnsi="Calibri"/>
        <w:sz w:val="24"/>
      </w:rPr>
      <w:instrText xml:space="preserve"> PAGE </w:instrText>
    </w:r>
    <w:r w:rsidRPr="00754BFB">
      <w:rPr>
        <w:rStyle w:val="Nmerodepgina"/>
        <w:rFonts w:ascii="Calibri" w:hAnsi="Calibri"/>
        <w:sz w:val="24"/>
      </w:rPr>
      <w:fldChar w:fldCharType="separate"/>
    </w:r>
    <w:r w:rsidR="002F2C0C">
      <w:rPr>
        <w:rStyle w:val="Nmerodepgina"/>
        <w:rFonts w:ascii="Calibri" w:hAnsi="Calibri"/>
        <w:noProof/>
        <w:sz w:val="24"/>
      </w:rPr>
      <w:t>1</w:t>
    </w:r>
    <w:r w:rsidRPr="00754BFB">
      <w:rPr>
        <w:rStyle w:val="Nmerodepgina"/>
        <w:rFonts w:ascii="Calibri" w:hAnsi="Calibr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66C7D" w14:textId="77777777" w:rsidR="00100934" w:rsidRDefault="00100934">
      <w:r>
        <w:separator/>
      </w:r>
    </w:p>
  </w:footnote>
  <w:footnote w:type="continuationSeparator" w:id="0">
    <w:p w14:paraId="72351EEA" w14:textId="77777777" w:rsidR="00100934" w:rsidRDefault="00100934">
      <w:r>
        <w:continuationSeparator/>
      </w:r>
    </w:p>
  </w:footnote>
  <w:footnote w:id="1">
    <w:p w14:paraId="12145420" w14:textId="77777777" w:rsidR="0061697C" w:rsidRDefault="0061697C" w:rsidP="0061697C">
      <w:pPr>
        <w:pStyle w:val="Textodenotaderodap"/>
        <w:jc w:val="both"/>
        <w:rPr>
          <w:sz w:val="12"/>
          <w:szCs w:val="12"/>
        </w:rPr>
      </w:pPr>
      <w:r>
        <w:rPr>
          <w:rStyle w:val="Refdenotaderodap"/>
          <w:sz w:val="12"/>
          <w:szCs w:val="12"/>
        </w:rPr>
        <w:footnoteRef/>
      </w:r>
      <w:r>
        <w:rPr>
          <w:sz w:val="12"/>
          <w:szCs w:val="12"/>
        </w:rPr>
        <w:t xml:space="preserve"> </w:t>
      </w:r>
      <w:r>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3473D" w14:textId="77777777" w:rsidR="00100934" w:rsidRDefault="002F2C0C">
    <w:pPr>
      <w:pStyle w:val="Cabealho"/>
      <w:rPr>
        <w:rFonts w:ascii="Arial" w:hAnsi="Arial"/>
        <w:b/>
        <w:sz w:val="22"/>
      </w:rPr>
    </w:pPr>
    <w:r>
      <w:pict w14:anchorId="3B2A6747">
        <v:shapetype id="_x0000_t202" coordsize="21600,21600" o:spt="202" path="m,l,21600r21600,l21600,xe">
          <v:stroke joinstyle="miter"/>
          <v:path gradientshapeok="t" o:connecttype="rect"/>
        </v:shapetype>
        <v:shape id="_x0000_s2051" type="#_x0000_t202" style="position:absolute;margin-left:411.9pt;margin-top:.5pt;width:78.5pt;height:65.25pt;z-index:251658240;mso-wrap-distance-left:0;mso-wrap-distance-right:0" o:allowincell="f" strokecolor="white" strokeweight="1pt">
          <v:fill color2="black"/>
          <v:stroke color2="black"/>
          <v:textbox style="mso-next-textbox:#_x0000_s2051">
            <w:txbxContent>
              <w:p w14:paraId="2966E889" w14:textId="77777777" w:rsidR="00100934" w:rsidRDefault="00100934"/>
              <w:p w14:paraId="6BF398D2" w14:textId="77777777" w:rsidR="00100934" w:rsidRDefault="00100934">
                <w:pPr>
                  <w:ind w:left="-174" w:right="-189"/>
                </w:pPr>
              </w:p>
            </w:txbxContent>
          </v:textbox>
        </v:shape>
      </w:pict>
    </w:r>
    <w:r>
      <w:pict w14:anchorId="64C8D78C">
        <v:shape id="_x0000_s2050" type="#_x0000_t202" style="position:absolute;margin-left:100.65pt;margin-top:6.65pt;width:300.05pt;height:54.9pt;z-index:251657216;mso-wrap-distance-left:0;mso-wrap-distance-right:0" o:allowincell="f" strokecolor="white" strokeweight="1pt">
          <v:fill color2="black"/>
          <v:stroke color2="black"/>
          <v:textbox style="mso-next-textbox:#_x0000_s2050" inset="1pt,1pt,1pt,1pt">
            <w:txbxContent>
              <w:p w14:paraId="16243D01" w14:textId="77777777" w:rsidR="00100934" w:rsidRPr="00E06091" w:rsidRDefault="00100934">
                <w:pPr>
                  <w:pStyle w:val="Ttulo5"/>
                  <w:tabs>
                    <w:tab w:val="left" w:pos="0"/>
                  </w:tabs>
                  <w:rPr>
                    <w:rFonts w:ascii="Calibri" w:hAnsi="Calibri"/>
                    <w:b w:val="0"/>
                    <w:sz w:val="30"/>
                    <w:szCs w:val="30"/>
                  </w:rPr>
                </w:pPr>
                <w:r w:rsidRPr="00E06091">
                  <w:rPr>
                    <w:rFonts w:ascii="Calibri" w:hAnsi="Calibri"/>
                    <w:b w:val="0"/>
                    <w:sz w:val="30"/>
                    <w:szCs w:val="30"/>
                  </w:rPr>
                  <w:t>Prefeitura de São Joaquim da Barra</w:t>
                </w:r>
              </w:p>
              <w:p w14:paraId="0744FE0C" w14:textId="77777777" w:rsidR="00100934" w:rsidRPr="00E06091" w:rsidRDefault="00100934">
                <w:pPr>
                  <w:jc w:val="center"/>
                  <w:rPr>
                    <w:rFonts w:ascii="Calibri" w:hAnsi="Calibri"/>
                    <w:szCs w:val="20"/>
                  </w:rPr>
                </w:pPr>
                <w:r w:rsidRPr="00E06091">
                  <w:rPr>
                    <w:rFonts w:ascii="Calibri" w:hAnsi="Calibri"/>
                    <w:szCs w:val="20"/>
                  </w:rPr>
                  <w:t>ESTADO DE SÃO PAULO</w:t>
                </w:r>
              </w:p>
            </w:txbxContent>
          </v:textbox>
        </v:shape>
      </w:pict>
    </w:r>
    <w:r w:rsidR="00100934">
      <w:rPr>
        <w:noProof/>
      </w:rPr>
      <w:drawing>
        <wp:inline distT="0" distB="0" distL="0" distR="0" wp14:anchorId="0801FE03" wp14:editId="4F7A7EFF">
          <wp:extent cx="857250" cy="828675"/>
          <wp:effectExtent l="19050" t="0" r="0" b="0"/>
          <wp:docPr id="121680837" name="Imagem 12168083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14:paraId="3C80A722" w14:textId="77777777" w:rsidR="00100934" w:rsidRDefault="00100934">
    <w:pPr>
      <w:pStyle w:val="Cabealho"/>
      <w:ind w:right="30"/>
      <w:rPr>
        <w:rFonts w:ascii="Comic Sans MS" w:hAnsi="Comic Sans MS"/>
        <w:b/>
      </w:rPr>
    </w:pPr>
    <w:r>
      <w:rPr>
        <w:rFonts w:ascii="Comic Sans MS" w:hAnsi="Comic Sans MS"/>
        <w:b/>
      </w:rPr>
      <w:tab/>
    </w:r>
    <w:r>
      <w:rPr>
        <w:rFonts w:ascii="Comic Sans MS" w:hAnsi="Comic Sans MS"/>
        <w:b/>
      </w:rPr>
      <w:tab/>
    </w:r>
  </w:p>
  <w:p w14:paraId="79FB8CF2" w14:textId="64FDCFE6" w:rsidR="00100934" w:rsidRPr="00627948" w:rsidRDefault="00100934" w:rsidP="008A0CA3">
    <w:pPr>
      <w:pStyle w:val="Cabealho"/>
      <w:ind w:right="30"/>
      <w:rPr>
        <w:rFonts w:ascii="Calibri" w:hAnsi="Calibri"/>
        <w:b/>
        <w:sz w:val="28"/>
        <w:szCs w:val="28"/>
      </w:rPr>
    </w:pPr>
    <w:r>
      <w:rPr>
        <w:rFonts w:ascii="Calibri" w:hAnsi="Calibri"/>
        <w:b/>
        <w:sz w:val="28"/>
        <w:szCs w:val="28"/>
      </w:rPr>
      <w:t xml:space="preserve">TOMADA DE PREÇOS N.º </w:t>
    </w:r>
    <w:r w:rsidR="00654C84">
      <w:rPr>
        <w:rFonts w:ascii="Calibri" w:hAnsi="Calibri"/>
        <w:b/>
        <w:sz w:val="28"/>
        <w:szCs w:val="28"/>
      </w:rPr>
      <w:t>002/2024</w:t>
    </w:r>
    <w:r>
      <w:rPr>
        <w:rFonts w:ascii="Calibri" w:hAnsi="Calibri"/>
        <w:b/>
        <w:sz w:val="28"/>
        <w:szCs w:val="28"/>
      </w:rPr>
      <w:tab/>
    </w:r>
    <w:r w:rsidR="001B74F8">
      <w:rPr>
        <w:rFonts w:ascii="Calibri" w:hAnsi="Calibri"/>
        <w:b/>
        <w:sz w:val="28"/>
        <w:szCs w:val="28"/>
      </w:rPr>
      <w:t xml:space="preserve">  </w:t>
    </w:r>
    <w:r>
      <w:rPr>
        <w:rFonts w:ascii="Calibri" w:hAnsi="Calibri"/>
        <w:b/>
        <w:sz w:val="28"/>
        <w:szCs w:val="28"/>
      </w:rPr>
      <w:tab/>
      <w:t xml:space="preserve">PROC. ADM. N.º </w:t>
    </w:r>
    <w:r w:rsidR="00305149">
      <w:rPr>
        <w:rFonts w:ascii="Calibri" w:hAnsi="Calibri"/>
        <w:b/>
        <w:sz w:val="28"/>
        <w:szCs w:val="28"/>
      </w:rPr>
      <w:t>2993</w:t>
    </w:r>
    <w:r>
      <w:rPr>
        <w:rFonts w:ascii="Calibri" w:hAnsi="Calibri"/>
        <w:b/>
        <w:sz w:val="28"/>
        <w:szCs w:val="28"/>
      </w:rPr>
      <w:t>/2023</w:t>
    </w:r>
    <w:r>
      <w:rPr>
        <w:rFonts w:ascii="Calibri" w:hAnsi="Calibri"/>
        <w:b/>
        <w:sz w:val="28"/>
        <w:szCs w:val="28"/>
      </w:rPr>
      <w:tab/>
    </w:r>
    <w:r>
      <w:rPr>
        <w:rFonts w:ascii="Arial" w:hAnsi="Arial"/>
        <w:sz w:val="22"/>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2376"/>
        </w:tabs>
        <w:ind w:left="2376" w:hanging="960"/>
      </w:pPr>
    </w:lvl>
  </w:abstractNum>
  <w:abstractNum w:abstractNumId="3" w15:restartNumberingAfterBreak="0">
    <w:nsid w:val="00000004"/>
    <w:multiLevelType w:val="multilevel"/>
    <w:tmpl w:val="00000004"/>
    <w:name w:val="WW8Num4"/>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E580490"/>
    <w:multiLevelType w:val="multilevel"/>
    <w:tmpl w:val="8560401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0D020B4"/>
    <w:multiLevelType w:val="hybridMultilevel"/>
    <w:tmpl w:val="01EAE636"/>
    <w:lvl w:ilvl="0" w:tplc="57363274">
      <w:start w:val="1"/>
      <w:numFmt w:val="lowerLetter"/>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7" w15:restartNumberingAfterBreak="0">
    <w:nsid w:val="138A368E"/>
    <w:multiLevelType w:val="hybridMultilevel"/>
    <w:tmpl w:val="5DE467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20140B6"/>
    <w:multiLevelType w:val="hybridMultilevel"/>
    <w:tmpl w:val="A7D2B2B4"/>
    <w:lvl w:ilvl="0" w:tplc="3EDC12B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BCF5719"/>
    <w:multiLevelType w:val="multilevel"/>
    <w:tmpl w:val="44C0F9F0"/>
    <w:lvl w:ilvl="0">
      <w:start w:val="6"/>
      <w:numFmt w:val="decimal"/>
      <w:lvlText w:val="%1"/>
      <w:lvlJc w:val="left"/>
      <w:pPr>
        <w:ind w:left="540" w:hanging="540"/>
      </w:pPr>
      <w:rPr>
        <w:rFonts w:ascii="Calibri" w:hAnsi="Calibri" w:hint="default"/>
        <w:b w:val="0"/>
        <w:sz w:val="22"/>
      </w:rPr>
    </w:lvl>
    <w:lvl w:ilvl="1">
      <w:start w:val="1"/>
      <w:numFmt w:val="decimal"/>
      <w:lvlText w:val="%1.%2"/>
      <w:lvlJc w:val="left"/>
      <w:pPr>
        <w:ind w:left="540" w:hanging="540"/>
      </w:pPr>
      <w:rPr>
        <w:rFonts w:ascii="Calibri" w:hAnsi="Calibri" w:hint="default"/>
        <w:b w:val="0"/>
        <w:sz w:val="22"/>
      </w:rPr>
    </w:lvl>
    <w:lvl w:ilvl="2">
      <w:start w:val="26"/>
      <w:numFmt w:val="decimal"/>
      <w:lvlText w:val="%1.%2.%3"/>
      <w:lvlJc w:val="left"/>
      <w:pPr>
        <w:ind w:left="720" w:hanging="720"/>
      </w:pPr>
      <w:rPr>
        <w:rFonts w:ascii="Calibri" w:hAnsi="Calibri" w:hint="default"/>
        <w:b w:val="0"/>
        <w:sz w:val="22"/>
      </w:rPr>
    </w:lvl>
    <w:lvl w:ilvl="3">
      <w:start w:val="1"/>
      <w:numFmt w:val="decimal"/>
      <w:lvlText w:val="%1.%2.%3.%4"/>
      <w:lvlJc w:val="left"/>
      <w:pPr>
        <w:ind w:left="720" w:hanging="720"/>
      </w:pPr>
      <w:rPr>
        <w:rFonts w:ascii="Calibri" w:hAnsi="Calibri" w:hint="default"/>
        <w:b w:val="0"/>
        <w:sz w:val="22"/>
      </w:rPr>
    </w:lvl>
    <w:lvl w:ilvl="4">
      <w:start w:val="1"/>
      <w:numFmt w:val="decimal"/>
      <w:lvlText w:val="%1.%2.%3.%4.%5"/>
      <w:lvlJc w:val="left"/>
      <w:pPr>
        <w:ind w:left="720" w:hanging="720"/>
      </w:pPr>
      <w:rPr>
        <w:rFonts w:ascii="Calibri" w:hAnsi="Calibri" w:hint="default"/>
        <w:b w:val="0"/>
        <w:sz w:val="22"/>
      </w:rPr>
    </w:lvl>
    <w:lvl w:ilvl="5">
      <w:start w:val="1"/>
      <w:numFmt w:val="decimal"/>
      <w:lvlText w:val="%1.%2.%3.%4.%5.%6"/>
      <w:lvlJc w:val="left"/>
      <w:pPr>
        <w:ind w:left="1080" w:hanging="1080"/>
      </w:pPr>
      <w:rPr>
        <w:rFonts w:ascii="Calibri" w:hAnsi="Calibri" w:hint="default"/>
        <w:b w:val="0"/>
        <w:sz w:val="22"/>
      </w:rPr>
    </w:lvl>
    <w:lvl w:ilvl="6">
      <w:start w:val="1"/>
      <w:numFmt w:val="decimal"/>
      <w:lvlText w:val="%1.%2.%3.%4.%5.%6.%7"/>
      <w:lvlJc w:val="left"/>
      <w:pPr>
        <w:ind w:left="1080" w:hanging="1080"/>
      </w:pPr>
      <w:rPr>
        <w:rFonts w:ascii="Calibri" w:hAnsi="Calibri" w:hint="default"/>
        <w:b w:val="0"/>
        <w:sz w:val="22"/>
      </w:rPr>
    </w:lvl>
    <w:lvl w:ilvl="7">
      <w:start w:val="1"/>
      <w:numFmt w:val="decimal"/>
      <w:lvlText w:val="%1.%2.%3.%4.%5.%6.%7.%8"/>
      <w:lvlJc w:val="left"/>
      <w:pPr>
        <w:ind w:left="1440" w:hanging="1440"/>
      </w:pPr>
      <w:rPr>
        <w:rFonts w:ascii="Calibri" w:hAnsi="Calibri" w:hint="default"/>
        <w:b w:val="0"/>
        <w:sz w:val="22"/>
      </w:rPr>
    </w:lvl>
    <w:lvl w:ilvl="8">
      <w:start w:val="1"/>
      <w:numFmt w:val="decimal"/>
      <w:lvlText w:val="%1.%2.%3.%4.%5.%6.%7.%8.%9"/>
      <w:lvlJc w:val="left"/>
      <w:pPr>
        <w:ind w:left="1440" w:hanging="1440"/>
      </w:pPr>
      <w:rPr>
        <w:rFonts w:ascii="Calibri" w:hAnsi="Calibri" w:hint="default"/>
        <w:b w:val="0"/>
        <w:sz w:val="22"/>
      </w:rPr>
    </w:lvl>
  </w:abstractNum>
  <w:abstractNum w:abstractNumId="10" w15:restartNumberingAfterBreak="0">
    <w:nsid w:val="2CAD1239"/>
    <w:multiLevelType w:val="hybridMultilevel"/>
    <w:tmpl w:val="BC2446EA"/>
    <w:lvl w:ilvl="0" w:tplc="ECEEEA14">
      <w:start w:val="1"/>
      <w:numFmt w:val="lowerLetter"/>
      <w:lvlText w:val="%1)"/>
      <w:lvlJc w:val="left"/>
      <w:pPr>
        <w:ind w:left="375" w:hanging="360"/>
      </w:pPr>
      <w:rPr>
        <w:rFonts w:hint="default"/>
        <w:sz w:val="24"/>
        <w:szCs w:val="24"/>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11" w15:restartNumberingAfterBreak="0">
    <w:nsid w:val="2D1C4DD4"/>
    <w:multiLevelType w:val="hybridMultilevel"/>
    <w:tmpl w:val="F02A22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0A42FF9"/>
    <w:multiLevelType w:val="hybridMultilevel"/>
    <w:tmpl w:val="5F2CB644"/>
    <w:lvl w:ilvl="0" w:tplc="9474A30A">
      <w:start w:val="1"/>
      <w:numFmt w:val="lowerLetter"/>
      <w:lvlText w:val="%1)"/>
      <w:lvlJc w:val="left"/>
      <w:pPr>
        <w:ind w:left="1080" w:hanging="360"/>
      </w:pPr>
      <w:rPr>
        <w:rFonts w:ascii="Calibri" w:hAnsi="Calibri" w:cs="Calibri"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2366F1D"/>
    <w:multiLevelType w:val="hybridMultilevel"/>
    <w:tmpl w:val="0246B6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445727B"/>
    <w:multiLevelType w:val="multilevel"/>
    <w:tmpl w:val="951CF58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348D36A2"/>
    <w:multiLevelType w:val="multilevel"/>
    <w:tmpl w:val="5D00459C"/>
    <w:lvl w:ilvl="0">
      <w:start w:val="5"/>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Zero"/>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D7166D7"/>
    <w:multiLevelType w:val="hybridMultilevel"/>
    <w:tmpl w:val="FE3000DA"/>
    <w:lvl w:ilvl="0" w:tplc="FFFFFFFF">
      <w:start w:val="2"/>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EFF04F7"/>
    <w:multiLevelType w:val="multilevel"/>
    <w:tmpl w:val="37BEE13A"/>
    <w:lvl w:ilvl="0">
      <w:start w:val="1"/>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Zero"/>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8" w15:restartNumberingAfterBreak="0">
    <w:nsid w:val="3FB67727"/>
    <w:multiLevelType w:val="multilevel"/>
    <w:tmpl w:val="FC90B77C"/>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5"/>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E6823E1"/>
    <w:multiLevelType w:val="hybridMultilevel"/>
    <w:tmpl w:val="574A31E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093B4E"/>
    <w:multiLevelType w:val="hybridMultilevel"/>
    <w:tmpl w:val="F3964F24"/>
    <w:lvl w:ilvl="0" w:tplc="D3DE81A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50F62DF1"/>
    <w:multiLevelType w:val="multilevel"/>
    <w:tmpl w:val="0C30C894"/>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Zero"/>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53DD1901"/>
    <w:multiLevelType w:val="hybridMultilevel"/>
    <w:tmpl w:val="BC2446EA"/>
    <w:lvl w:ilvl="0" w:tplc="ECEEEA14">
      <w:start w:val="1"/>
      <w:numFmt w:val="lowerLetter"/>
      <w:lvlText w:val="%1)"/>
      <w:lvlJc w:val="left"/>
      <w:pPr>
        <w:ind w:left="375" w:hanging="360"/>
      </w:pPr>
      <w:rPr>
        <w:rFonts w:hint="default"/>
        <w:sz w:val="24"/>
        <w:szCs w:val="24"/>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23" w15:restartNumberingAfterBreak="0">
    <w:nsid w:val="57935921"/>
    <w:multiLevelType w:val="multilevel"/>
    <w:tmpl w:val="CF28C048"/>
    <w:lvl w:ilvl="0">
      <w:start w:val="6"/>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22"/>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7D7237B"/>
    <w:multiLevelType w:val="hybridMultilevel"/>
    <w:tmpl w:val="2B2A366E"/>
    <w:lvl w:ilvl="0" w:tplc="0416000B">
      <w:start w:val="1"/>
      <w:numFmt w:val="bullet"/>
      <w:lvlText w:val=""/>
      <w:lvlJc w:val="left"/>
      <w:pPr>
        <w:ind w:left="1425" w:hanging="360"/>
      </w:pPr>
      <w:rPr>
        <w:rFonts w:ascii="Wingdings" w:hAnsi="Wingdings"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15:restartNumberingAfterBreak="0">
    <w:nsid w:val="5999141F"/>
    <w:multiLevelType w:val="multilevel"/>
    <w:tmpl w:val="553063EA"/>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D925E7"/>
    <w:multiLevelType w:val="multilevel"/>
    <w:tmpl w:val="8A348C9E"/>
    <w:lvl w:ilvl="0">
      <w:start w:val="6"/>
      <w:numFmt w:val="decimal"/>
      <w:lvlText w:val="%1"/>
      <w:lvlJc w:val="left"/>
      <w:pPr>
        <w:ind w:left="540" w:hanging="540"/>
      </w:pPr>
      <w:rPr>
        <w:rFonts w:hint="default"/>
      </w:rPr>
    </w:lvl>
    <w:lvl w:ilvl="1">
      <w:start w:val="1"/>
      <w:numFmt w:val="decimal"/>
      <w:lvlText w:val="%1.%2"/>
      <w:lvlJc w:val="left"/>
      <w:pPr>
        <w:ind w:left="907" w:hanging="540"/>
      </w:pPr>
      <w:rPr>
        <w:rFonts w:hint="default"/>
      </w:rPr>
    </w:lvl>
    <w:lvl w:ilvl="2">
      <w:start w:val="27"/>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7" w15:restartNumberingAfterBreak="0">
    <w:nsid w:val="5A374780"/>
    <w:multiLevelType w:val="hybridMultilevel"/>
    <w:tmpl w:val="3F1474E2"/>
    <w:lvl w:ilvl="0" w:tplc="4C9C8114">
      <w:start w:val="1"/>
      <w:numFmt w:val="upperLetter"/>
      <w:lvlText w:val="%1)"/>
      <w:lvlJc w:val="left"/>
      <w:pPr>
        <w:ind w:left="720" w:hanging="36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580FE3"/>
    <w:multiLevelType w:val="multilevel"/>
    <w:tmpl w:val="2CF2AFB8"/>
    <w:lvl w:ilvl="0">
      <w:start w:val="1"/>
      <w:numFmt w:val="decimal"/>
      <w:lvlText w:val="%1."/>
      <w:lvlJc w:val="left"/>
      <w:pPr>
        <w:ind w:left="570" w:hanging="570"/>
      </w:pPr>
      <w:rPr>
        <w:rFonts w:ascii="Times New Roman" w:hAnsi="Times New Roman" w:hint="default"/>
        <w:color w:val="auto"/>
        <w:sz w:val="20"/>
      </w:rPr>
    </w:lvl>
    <w:lvl w:ilvl="1">
      <w:start w:val="1"/>
      <w:numFmt w:val="decimal"/>
      <w:lvlText w:val="%1.%2."/>
      <w:lvlJc w:val="left"/>
      <w:pPr>
        <w:ind w:left="570" w:hanging="570"/>
      </w:pPr>
      <w:rPr>
        <w:rFonts w:asciiTheme="minorHAnsi" w:hAnsiTheme="minorHAnsi" w:hint="default"/>
        <w:color w:val="auto"/>
        <w:sz w:val="22"/>
        <w:szCs w:val="22"/>
      </w:rPr>
    </w:lvl>
    <w:lvl w:ilvl="2">
      <w:start w:val="1"/>
      <w:numFmt w:val="decimalZero"/>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Zero"/>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080" w:hanging="108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29" w15:restartNumberingAfterBreak="0">
    <w:nsid w:val="5CA560DA"/>
    <w:multiLevelType w:val="hybridMultilevel"/>
    <w:tmpl w:val="18468F1A"/>
    <w:lvl w:ilvl="0" w:tplc="81FAB5C6">
      <w:start w:val="6"/>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30" w15:restartNumberingAfterBreak="0">
    <w:nsid w:val="680C61A4"/>
    <w:multiLevelType w:val="hybridMultilevel"/>
    <w:tmpl w:val="65F87538"/>
    <w:lvl w:ilvl="0" w:tplc="04160011">
      <w:start w:val="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B991A82"/>
    <w:multiLevelType w:val="multilevel"/>
    <w:tmpl w:val="CAC8ED1A"/>
    <w:lvl w:ilvl="0">
      <w:start w:val="6"/>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2"/>
      <w:numFmt w:val="decimal"/>
      <w:lvlText w:val="%1.%2.%3"/>
      <w:lvlJc w:val="left"/>
      <w:pPr>
        <w:ind w:left="720" w:hanging="720"/>
      </w:pPr>
      <w:rPr>
        <w:rFonts w:hint="default"/>
        <w:b w:val="0"/>
        <w:bCs/>
      </w:rPr>
    </w:lvl>
    <w:lvl w:ilvl="3">
      <w:start w:val="1"/>
      <w:numFmt w:val="decimal"/>
      <w:lvlText w:val="%1.%2.%3.%4"/>
      <w:lvlJc w:val="left"/>
      <w:pPr>
        <w:ind w:left="1800"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372CF2"/>
    <w:multiLevelType w:val="hybridMultilevel"/>
    <w:tmpl w:val="E8466464"/>
    <w:lvl w:ilvl="0" w:tplc="48A8B5A4">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7A79C8"/>
    <w:multiLevelType w:val="hybridMultilevel"/>
    <w:tmpl w:val="9DB81D6C"/>
    <w:lvl w:ilvl="0" w:tplc="02B2B4DC">
      <w:start w:val="1"/>
      <w:numFmt w:val="upperRoman"/>
      <w:lvlText w:val="%1."/>
      <w:lvlJc w:val="left"/>
      <w:pPr>
        <w:ind w:left="402" w:hanging="199"/>
      </w:pPr>
      <w:rPr>
        <w:rFonts w:ascii="Times New Roman" w:eastAsia="Times New Roman" w:hAnsi="Times New Roman" w:cs="Times New Roman" w:hint="default"/>
        <w:spacing w:val="-4"/>
        <w:w w:val="99"/>
        <w:sz w:val="24"/>
        <w:szCs w:val="24"/>
        <w:lang w:val="pt-PT" w:eastAsia="en-US" w:bidi="ar-SA"/>
      </w:rPr>
    </w:lvl>
    <w:lvl w:ilvl="1" w:tplc="CBB68F42">
      <w:numFmt w:val="bullet"/>
      <w:lvlText w:val="•"/>
      <w:lvlJc w:val="left"/>
      <w:pPr>
        <w:ind w:left="1318" w:hanging="199"/>
      </w:pPr>
      <w:rPr>
        <w:lang w:val="pt-PT" w:eastAsia="en-US" w:bidi="ar-SA"/>
      </w:rPr>
    </w:lvl>
    <w:lvl w:ilvl="2" w:tplc="77EAD2E0">
      <w:numFmt w:val="bullet"/>
      <w:lvlText w:val="•"/>
      <w:lvlJc w:val="left"/>
      <w:pPr>
        <w:ind w:left="2237" w:hanging="199"/>
      </w:pPr>
      <w:rPr>
        <w:lang w:val="pt-PT" w:eastAsia="en-US" w:bidi="ar-SA"/>
      </w:rPr>
    </w:lvl>
    <w:lvl w:ilvl="3" w:tplc="75F83878">
      <w:numFmt w:val="bullet"/>
      <w:lvlText w:val="•"/>
      <w:lvlJc w:val="left"/>
      <w:pPr>
        <w:ind w:left="3155" w:hanging="199"/>
      </w:pPr>
      <w:rPr>
        <w:lang w:val="pt-PT" w:eastAsia="en-US" w:bidi="ar-SA"/>
      </w:rPr>
    </w:lvl>
    <w:lvl w:ilvl="4" w:tplc="AA0E444C">
      <w:numFmt w:val="bullet"/>
      <w:lvlText w:val="•"/>
      <w:lvlJc w:val="left"/>
      <w:pPr>
        <w:ind w:left="4074" w:hanging="199"/>
      </w:pPr>
      <w:rPr>
        <w:lang w:val="pt-PT" w:eastAsia="en-US" w:bidi="ar-SA"/>
      </w:rPr>
    </w:lvl>
    <w:lvl w:ilvl="5" w:tplc="6BAAE372">
      <w:numFmt w:val="bullet"/>
      <w:lvlText w:val="•"/>
      <w:lvlJc w:val="left"/>
      <w:pPr>
        <w:ind w:left="4993" w:hanging="199"/>
      </w:pPr>
      <w:rPr>
        <w:lang w:val="pt-PT" w:eastAsia="en-US" w:bidi="ar-SA"/>
      </w:rPr>
    </w:lvl>
    <w:lvl w:ilvl="6" w:tplc="0EC4F1F8">
      <w:numFmt w:val="bullet"/>
      <w:lvlText w:val="•"/>
      <w:lvlJc w:val="left"/>
      <w:pPr>
        <w:ind w:left="5911" w:hanging="199"/>
      </w:pPr>
      <w:rPr>
        <w:lang w:val="pt-PT" w:eastAsia="en-US" w:bidi="ar-SA"/>
      </w:rPr>
    </w:lvl>
    <w:lvl w:ilvl="7" w:tplc="77FC76DA">
      <w:numFmt w:val="bullet"/>
      <w:lvlText w:val="•"/>
      <w:lvlJc w:val="left"/>
      <w:pPr>
        <w:ind w:left="6830" w:hanging="199"/>
      </w:pPr>
      <w:rPr>
        <w:lang w:val="pt-PT" w:eastAsia="en-US" w:bidi="ar-SA"/>
      </w:rPr>
    </w:lvl>
    <w:lvl w:ilvl="8" w:tplc="2DF2FC64">
      <w:numFmt w:val="bullet"/>
      <w:lvlText w:val="•"/>
      <w:lvlJc w:val="left"/>
      <w:pPr>
        <w:ind w:left="7749" w:hanging="199"/>
      </w:pPr>
      <w:rPr>
        <w:lang w:val="pt-PT" w:eastAsia="en-US" w:bidi="ar-SA"/>
      </w:rPr>
    </w:lvl>
  </w:abstractNum>
  <w:abstractNum w:abstractNumId="34" w15:restartNumberingAfterBreak="0">
    <w:nsid w:val="76DF0A73"/>
    <w:multiLevelType w:val="multilevel"/>
    <w:tmpl w:val="1602C8E4"/>
    <w:lvl w:ilvl="0">
      <w:start w:val="6"/>
      <w:numFmt w:val="decimal"/>
      <w:lvlText w:val="%1"/>
      <w:lvlJc w:val="left"/>
      <w:pPr>
        <w:ind w:left="540" w:hanging="540"/>
      </w:pPr>
      <w:rPr>
        <w:rFonts w:hint="default"/>
        <w:b w:val="0"/>
      </w:rPr>
    </w:lvl>
    <w:lvl w:ilvl="1">
      <w:start w:val="1"/>
      <w:numFmt w:val="decimal"/>
      <w:lvlText w:val="%1.%2"/>
      <w:lvlJc w:val="left"/>
      <w:pPr>
        <w:ind w:left="547" w:hanging="540"/>
      </w:pPr>
      <w:rPr>
        <w:rFonts w:hint="default"/>
        <w:b w:val="0"/>
      </w:rPr>
    </w:lvl>
    <w:lvl w:ilvl="2">
      <w:start w:val="23"/>
      <w:numFmt w:val="decimal"/>
      <w:lvlText w:val="%1.%2.%3"/>
      <w:lvlJc w:val="left"/>
      <w:pPr>
        <w:ind w:left="734" w:hanging="720"/>
      </w:pPr>
      <w:rPr>
        <w:rFonts w:hint="default"/>
        <w:b w:val="0"/>
      </w:rPr>
    </w:lvl>
    <w:lvl w:ilvl="3">
      <w:start w:val="1"/>
      <w:numFmt w:val="decimal"/>
      <w:lvlText w:val="%1.%2.%3.%4"/>
      <w:lvlJc w:val="left"/>
      <w:pPr>
        <w:ind w:left="741" w:hanging="720"/>
      </w:pPr>
      <w:rPr>
        <w:rFonts w:hint="default"/>
        <w:b w:val="0"/>
      </w:rPr>
    </w:lvl>
    <w:lvl w:ilvl="4">
      <w:start w:val="1"/>
      <w:numFmt w:val="decimal"/>
      <w:lvlText w:val="%1.%2.%3.%4.%5"/>
      <w:lvlJc w:val="left"/>
      <w:pPr>
        <w:ind w:left="1108" w:hanging="1080"/>
      </w:pPr>
      <w:rPr>
        <w:rFonts w:hint="default"/>
        <w:b w:val="0"/>
      </w:rPr>
    </w:lvl>
    <w:lvl w:ilvl="5">
      <w:start w:val="1"/>
      <w:numFmt w:val="decimal"/>
      <w:lvlText w:val="%1.%2.%3.%4.%5.%6"/>
      <w:lvlJc w:val="left"/>
      <w:pPr>
        <w:ind w:left="1115" w:hanging="1080"/>
      </w:pPr>
      <w:rPr>
        <w:rFonts w:hint="default"/>
        <w:b w:val="0"/>
      </w:rPr>
    </w:lvl>
    <w:lvl w:ilvl="6">
      <w:start w:val="1"/>
      <w:numFmt w:val="decimal"/>
      <w:lvlText w:val="%1.%2.%3.%4.%5.%6.%7"/>
      <w:lvlJc w:val="left"/>
      <w:pPr>
        <w:ind w:left="1482" w:hanging="1440"/>
      </w:pPr>
      <w:rPr>
        <w:rFonts w:hint="default"/>
        <w:b w:val="0"/>
      </w:rPr>
    </w:lvl>
    <w:lvl w:ilvl="7">
      <w:start w:val="1"/>
      <w:numFmt w:val="decimal"/>
      <w:lvlText w:val="%1.%2.%3.%4.%5.%6.%7.%8"/>
      <w:lvlJc w:val="left"/>
      <w:pPr>
        <w:ind w:left="1489" w:hanging="1440"/>
      </w:pPr>
      <w:rPr>
        <w:rFonts w:hint="default"/>
        <w:b w:val="0"/>
      </w:rPr>
    </w:lvl>
    <w:lvl w:ilvl="8">
      <w:start w:val="1"/>
      <w:numFmt w:val="decimal"/>
      <w:lvlText w:val="%1.%2.%3.%4.%5.%6.%7.%8.%9"/>
      <w:lvlJc w:val="left"/>
      <w:pPr>
        <w:ind w:left="1496" w:hanging="1440"/>
      </w:pPr>
      <w:rPr>
        <w:rFonts w:hint="default"/>
        <w:b w:val="0"/>
      </w:rPr>
    </w:lvl>
  </w:abstractNum>
  <w:abstractNum w:abstractNumId="35" w15:restartNumberingAfterBreak="0">
    <w:nsid w:val="78E81D5C"/>
    <w:multiLevelType w:val="multilevel"/>
    <w:tmpl w:val="3094E6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7F384B56"/>
    <w:multiLevelType w:val="hybridMultilevel"/>
    <w:tmpl w:val="E71498B8"/>
    <w:lvl w:ilvl="0" w:tplc="EC503A7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4"/>
  </w:num>
  <w:num w:numId="2">
    <w:abstractNumId w:val="19"/>
  </w:num>
  <w:num w:numId="3">
    <w:abstractNumId w:val="0"/>
  </w:num>
  <w:num w:numId="4">
    <w:abstractNumId w:val="18"/>
  </w:num>
  <w:num w:numId="5">
    <w:abstractNumId w:val="30"/>
  </w:num>
  <w:num w:numId="6">
    <w:abstractNumId w:val="5"/>
  </w:num>
  <w:num w:numId="7">
    <w:abstractNumId w:val="17"/>
  </w:num>
  <w:num w:numId="8">
    <w:abstractNumId w:val="10"/>
  </w:num>
  <w:num w:numId="9">
    <w:abstractNumId w:val="29"/>
  </w:num>
  <w:num w:numId="10">
    <w:abstractNumId w:val="2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2"/>
  </w:num>
  <w:num w:numId="14">
    <w:abstractNumId w:val="22"/>
  </w:num>
  <w:num w:numId="15">
    <w:abstractNumId w:val="32"/>
  </w:num>
  <w:num w:numId="16">
    <w:abstractNumId w:val="16"/>
  </w:num>
  <w:num w:numId="17">
    <w:abstractNumId w:val="11"/>
  </w:num>
  <w:num w:numId="18">
    <w:abstractNumId w:val="36"/>
  </w:num>
  <w:num w:numId="19">
    <w:abstractNumId w:val="24"/>
  </w:num>
  <w:num w:numId="20">
    <w:abstractNumId w:val="34"/>
  </w:num>
  <w:num w:numId="21">
    <w:abstractNumId w:val="6"/>
  </w:num>
  <w:num w:numId="22">
    <w:abstractNumId w:val="7"/>
  </w:num>
  <w:num w:numId="23">
    <w:abstractNumId w:val="35"/>
  </w:num>
  <w:num w:numId="24">
    <w:abstractNumId w:val="26"/>
  </w:num>
  <w:num w:numId="25">
    <w:abstractNumId w:val="9"/>
  </w:num>
  <w:num w:numId="26">
    <w:abstractNumId w:val="14"/>
  </w:num>
  <w:num w:numId="27">
    <w:abstractNumId w:val="23"/>
  </w:num>
  <w:num w:numId="28">
    <w:abstractNumId w:val="31"/>
  </w:num>
  <w:num w:numId="29">
    <w:abstractNumId w:val="28"/>
  </w:num>
  <w:num w:numId="30">
    <w:abstractNumId w:val="8"/>
  </w:num>
  <w:num w:numId="31">
    <w:abstractNumId w:val="21"/>
  </w:num>
  <w:num w:numId="32">
    <w:abstractNumId w:val="15"/>
  </w:num>
  <w:num w:numId="33">
    <w:abstractNumId w:val="13"/>
  </w:num>
  <w:num w:numId="34">
    <w:abstractNumId w:val="33"/>
  </w:num>
  <w:num w:numId="35">
    <w:abstractNumId w:val="33"/>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strictFirstAndLastChars/>
  <w:hdrShapeDefaults>
    <o:shapedefaults v:ext="edit" spidmax="2053"/>
    <o:shapelayout v:ext="edit">
      <o:idmap v:ext="edit" data="2"/>
    </o:shapelayout>
  </w:hdrShapeDefaults>
  <w:footnotePr>
    <w:pos w:val="beneathText"/>
    <w:footnote w:id="-1"/>
    <w:footnote w:id="0"/>
  </w:footnotePr>
  <w:endnotePr>
    <w:numFmt w:val="decimal"/>
    <w:endnote w:id="-1"/>
    <w:endnote w:id="0"/>
  </w:endnotePr>
  <w:compat>
    <w:compatSetting w:name="compatibilityMode" w:uri="http://schemas.microsoft.com/office/word" w:val="12"/>
  </w:compat>
  <w:rsids>
    <w:rsidRoot w:val="00FB2AD1"/>
    <w:rsid w:val="000007A3"/>
    <w:rsid w:val="00003527"/>
    <w:rsid w:val="00003721"/>
    <w:rsid w:val="000038AB"/>
    <w:rsid w:val="0000408C"/>
    <w:rsid w:val="0000518A"/>
    <w:rsid w:val="000061E3"/>
    <w:rsid w:val="00006CFB"/>
    <w:rsid w:val="00006E2A"/>
    <w:rsid w:val="0000778C"/>
    <w:rsid w:val="00007C4A"/>
    <w:rsid w:val="00007DC7"/>
    <w:rsid w:val="00010140"/>
    <w:rsid w:val="00010562"/>
    <w:rsid w:val="000123A1"/>
    <w:rsid w:val="00013C18"/>
    <w:rsid w:val="00014CBD"/>
    <w:rsid w:val="00014CFB"/>
    <w:rsid w:val="000160E0"/>
    <w:rsid w:val="0001617B"/>
    <w:rsid w:val="000168B8"/>
    <w:rsid w:val="00016A10"/>
    <w:rsid w:val="00020640"/>
    <w:rsid w:val="000215D1"/>
    <w:rsid w:val="00022335"/>
    <w:rsid w:val="000229ED"/>
    <w:rsid w:val="00022EC8"/>
    <w:rsid w:val="00023C83"/>
    <w:rsid w:val="00024845"/>
    <w:rsid w:val="00025299"/>
    <w:rsid w:val="00026768"/>
    <w:rsid w:val="00026CFF"/>
    <w:rsid w:val="00026EBA"/>
    <w:rsid w:val="00027209"/>
    <w:rsid w:val="00027881"/>
    <w:rsid w:val="00027D79"/>
    <w:rsid w:val="000303E0"/>
    <w:rsid w:val="000304B6"/>
    <w:rsid w:val="00030CF8"/>
    <w:rsid w:val="000312E8"/>
    <w:rsid w:val="0003153C"/>
    <w:rsid w:val="00031674"/>
    <w:rsid w:val="000319C1"/>
    <w:rsid w:val="00033579"/>
    <w:rsid w:val="00033CB5"/>
    <w:rsid w:val="0003556B"/>
    <w:rsid w:val="00036FC8"/>
    <w:rsid w:val="0003767E"/>
    <w:rsid w:val="00041976"/>
    <w:rsid w:val="0004205A"/>
    <w:rsid w:val="000429C9"/>
    <w:rsid w:val="00042CE9"/>
    <w:rsid w:val="00043CB8"/>
    <w:rsid w:val="000446B7"/>
    <w:rsid w:val="00045960"/>
    <w:rsid w:val="00045E9E"/>
    <w:rsid w:val="00046167"/>
    <w:rsid w:val="000468CB"/>
    <w:rsid w:val="00047162"/>
    <w:rsid w:val="00052EAA"/>
    <w:rsid w:val="0005456C"/>
    <w:rsid w:val="000547E9"/>
    <w:rsid w:val="00055DDD"/>
    <w:rsid w:val="00056D7C"/>
    <w:rsid w:val="00057040"/>
    <w:rsid w:val="000574B8"/>
    <w:rsid w:val="000577BB"/>
    <w:rsid w:val="0006047E"/>
    <w:rsid w:val="00061517"/>
    <w:rsid w:val="000624AE"/>
    <w:rsid w:val="00062645"/>
    <w:rsid w:val="000626B1"/>
    <w:rsid w:val="00063FE0"/>
    <w:rsid w:val="00064C1F"/>
    <w:rsid w:val="0006569B"/>
    <w:rsid w:val="00065D70"/>
    <w:rsid w:val="00065ECB"/>
    <w:rsid w:val="00066558"/>
    <w:rsid w:val="00071904"/>
    <w:rsid w:val="000728B0"/>
    <w:rsid w:val="00073401"/>
    <w:rsid w:val="00073706"/>
    <w:rsid w:val="00073E3C"/>
    <w:rsid w:val="00074554"/>
    <w:rsid w:val="000748AE"/>
    <w:rsid w:val="00074B21"/>
    <w:rsid w:val="00076F6F"/>
    <w:rsid w:val="00077485"/>
    <w:rsid w:val="00077B40"/>
    <w:rsid w:val="00080877"/>
    <w:rsid w:val="00080C1F"/>
    <w:rsid w:val="00081600"/>
    <w:rsid w:val="00082116"/>
    <w:rsid w:val="00082C07"/>
    <w:rsid w:val="00083A1F"/>
    <w:rsid w:val="00084492"/>
    <w:rsid w:val="00084751"/>
    <w:rsid w:val="00085D68"/>
    <w:rsid w:val="000860BB"/>
    <w:rsid w:val="00086173"/>
    <w:rsid w:val="00086B0A"/>
    <w:rsid w:val="00086D6E"/>
    <w:rsid w:val="00091922"/>
    <w:rsid w:val="00092215"/>
    <w:rsid w:val="00092A00"/>
    <w:rsid w:val="00093CC6"/>
    <w:rsid w:val="000941D4"/>
    <w:rsid w:val="00094218"/>
    <w:rsid w:val="00094223"/>
    <w:rsid w:val="00094BE6"/>
    <w:rsid w:val="00096623"/>
    <w:rsid w:val="0009681B"/>
    <w:rsid w:val="00097330"/>
    <w:rsid w:val="0009760B"/>
    <w:rsid w:val="00097A5D"/>
    <w:rsid w:val="00097E47"/>
    <w:rsid w:val="000A02E7"/>
    <w:rsid w:val="000A14E8"/>
    <w:rsid w:val="000A17DC"/>
    <w:rsid w:val="000A1BAC"/>
    <w:rsid w:val="000A1D76"/>
    <w:rsid w:val="000A33BA"/>
    <w:rsid w:val="000A46E1"/>
    <w:rsid w:val="000A49BF"/>
    <w:rsid w:val="000A5947"/>
    <w:rsid w:val="000A6D3C"/>
    <w:rsid w:val="000A772F"/>
    <w:rsid w:val="000B0D9C"/>
    <w:rsid w:val="000B1991"/>
    <w:rsid w:val="000B2A9D"/>
    <w:rsid w:val="000B2F43"/>
    <w:rsid w:val="000B3580"/>
    <w:rsid w:val="000B3747"/>
    <w:rsid w:val="000B3821"/>
    <w:rsid w:val="000B3824"/>
    <w:rsid w:val="000B53C9"/>
    <w:rsid w:val="000B6650"/>
    <w:rsid w:val="000B72F5"/>
    <w:rsid w:val="000C0C60"/>
    <w:rsid w:val="000C0F9F"/>
    <w:rsid w:val="000C12EB"/>
    <w:rsid w:val="000C31B4"/>
    <w:rsid w:val="000C41A5"/>
    <w:rsid w:val="000C4878"/>
    <w:rsid w:val="000C562D"/>
    <w:rsid w:val="000D008F"/>
    <w:rsid w:val="000D1165"/>
    <w:rsid w:val="000D2433"/>
    <w:rsid w:val="000D287D"/>
    <w:rsid w:val="000D335C"/>
    <w:rsid w:val="000D5289"/>
    <w:rsid w:val="000D5C2B"/>
    <w:rsid w:val="000D6EBB"/>
    <w:rsid w:val="000D73CA"/>
    <w:rsid w:val="000E00C1"/>
    <w:rsid w:val="000E07ED"/>
    <w:rsid w:val="000E0A1E"/>
    <w:rsid w:val="000E16BA"/>
    <w:rsid w:val="000E2244"/>
    <w:rsid w:val="000E2A8D"/>
    <w:rsid w:val="000E2D89"/>
    <w:rsid w:val="000E4208"/>
    <w:rsid w:val="000E5FD9"/>
    <w:rsid w:val="000E6EEB"/>
    <w:rsid w:val="000E7615"/>
    <w:rsid w:val="000F09FF"/>
    <w:rsid w:val="000F11AA"/>
    <w:rsid w:val="000F3938"/>
    <w:rsid w:val="000F4720"/>
    <w:rsid w:val="000F480D"/>
    <w:rsid w:val="000F7671"/>
    <w:rsid w:val="001006D0"/>
    <w:rsid w:val="001007EE"/>
    <w:rsid w:val="00100934"/>
    <w:rsid w:val="001028DE"/>
    <w:rsid w:val="001041A3"/>
    <w:rsid w:val="00104560"/>
    <w:rsid w:val="001049A3"/>
    <w:rsid w:val="001054BD"/>
    <w:rsid w:val="00105D08"/>
    <w:rsid w:val="00106015"/>
    <w:rsid w:val="00106411"/>
    <w:rsid w:val="0010688E"/>
    <w:rsid w:val="001119C4"/>
    <w:rsid w:val="001124EA"/>
    <w:rsid w:val="00113FA3"/>
    <w:rsid w:val="00114CC7"/>
    <w:rsid w:val="00121B5B"/>
    <w:rsid w:val="00121DC2"/>
    <w:rsid w:val="00121E55"/>
    <w:rsid w:val="00122B90"/>
    <w:rsid w:val="00122FB3"/>
    <w:rsid w:val="001235A3"/>
    <w:rsid w:val="00125F12"/>
    <w:rsid w:val="0012665E"/>
    <w:rsid w:val="00126D9B"/>
    <w:rsid w:val="00127879"/>
    <w:rsid w:val="001305BC"/>
    <w:rsid w:val="0013124C"/>
    <w:rsid w:val="00132306"/>
    <w:rsid w:val="0013258F"/>
    <w:rsid w:val="00133064"/>
    <w:rsid w:val="00133F76"/>
    <w:rsid w:val="00134469"/>
    <w:rsid w:val="001349E7"/>
    <w:rsid w:val="00136CFC"/>
    <w:rsid w:val="001372FD"/>
    <w:rsid w:val="00137399"/>
    <w:rsid w:val="00137BBC"/>
    <w:rsid w:val="00137BE5"/>
    <w:rsid w:val="0014065E"/>
    <w:rsid w:val="00140A85"/>
    <w:rsid w:val="00144B4D"/>
    <w:rsid w:val="00145496"/>
    <w:rsid w:val="0014561F"/>
    <w:rsid w:val="00146D05"/>
    <w:rsid w:val="0015086D"/>
    <w:rsid w:val="00151313"/>
    <w:rsid w:val="00151A1F"/>
    <w:rsid w:val="001520ED"/>
    <w:rsid w:val="0015279A"/>
    <w:rsid w:val="0015326A"/>
    <w:rsid w:val="00153BF9"/>
    <w:rsid w:val="00153C67"/>
    <w:rsid w:val="00155017"/>
    <w:rsid w:val="001552FF"/>
    <w:rsid w:val="00157B83"/>
    <w:rsid w:val="00160152"/>
    <w:rsid w:val="00161A13"/>
    <w:rsid w:val="0016393E"/>
    <w:rsid w:val="0016394C"/>
    <w:rsid w:val="00163A05"/>
    <w:rsid w:val="00163B2D"/>
    <w:rsid w:val="00164BF2"/>
    <w:rsid w:val="00165EC4"/>
    <w:rsid w:val="00166B1B"/>
    <w:rsid w:val="001705A2"/>
    <w:rsid w:val="00170DBD"/>
    <w:rsid w:val="001714AD"/>
    <w:rsid w:val="00171E09"/>
    <w:rsid w:val="00172795"/>
    <w:rsid w:val="00172B30"/>
    <w:rsid w:val="00172CD4"/>
    <w:rsid w:val="00174FDD"/>
    <w:rsid w:val="00180871"/>
    <w:rsid w:val="00180F45"/>
    <w:rsid w:val="00180FD7"/>
    <w:rsid w:val="00181049"/>
    <w:rsid w:val="00181C91"/>
    <w:rsid w:val="00183427"/>
    <w:rsid w:val="00184D81"/>
    <w:rsid w:val="001850C3"/>
    <w:rsid w:val="00185922"/>
    <w:rsid w:val="00186B18"/>
    <w:rsid w:val="001876B7"/>
    <w:rsid w:val="00187E5A"/>
    <w:rsid w:val="0019025C"/>
    <w:rsid w:val="001903AE"/>
    <w:rsid w:val="0019092B"/>
    <w:rsid w:val="00191363"/>
    <w:rsid w:val="00192420"/>
    <w:rsid w:val="00192461"/>
    <w:rsid w:val="00195445"/>
    <w:rsid w:val="0019647F"/>
    <w:rsid w:val="001968D7"/>
    <w:rsid w:val="0019699B"/>
    <w:rsid w:val="00196BE4"/>
    <w:rsid w:val="0019796D"/>
    <w:rsid w:val="00197E53"/>
    <w:rsid w:val="001A0718"/>
    <w:rsid w:val="001A1CA8"/>
    <w:rsid w:val="001A270D"/>
    <w:rsid w:val="001A38DE"/>
    <w:rsid w:val="001A508C"/>
    <w:rsid w:val="001A5DC8"/>
    <w:rsid w:val="001A604E"/>
    <w:rsid w:val="001A7A53"/>
    <w:rsid w:val="001B023D"/>
    <w:rsid w:val="001B0FB3"/>
    <w:rsid w:val="001B1CDA"/>
    <w:rsid w:val="001B2930"/>
    <w:rsid w:val="001B30F7"/>
    <w:rsid w:val="001B363A"/>
    <w:rsid w:val="001B3644"/>
    <w:rsid w:val="001B39B7"/>
    <w:rsid w:val="001B48D1"/>
    <w:rsid w:val="001B4E53"/>
    <w:rsid w:val="001B4FBF"/>
    <w:rsid w:val="001B54CC"/>
    <w:rsid w:val="001B582A"/>
    <w:rsid w:val="001B6C5D"/>
    <w:rsid w:val="001B6EC8"/>
    <w:rsid w:val="001B74F8"/>
    <w:rsid w:val="001C1456"/>
    <w:rsid w:val="001C1AD9"/>
    <w:rsid w:val="001C4BBA"/>
    <w:rsid w:val="001C4D2F"/>
    <w:rsid w:val="001C4E1A"/>
    <w:rsid w:val="001C528F"/>
    <w:rsid w:val="001C5FEC"/>
    <w:rsid w:val="001C68A5"/>
    <w:rsid w:val="001C7E1A"/>
    <w:rsid w:val="001D02D9"/>
    <w:rsid w:val="001D1783"/>
    <w:rsid w:val="001D239D"/>
    <w:rsid w:val="001D28A0"/>
    <w:rsid w:val="001D2E99"/>
    <w:rsid w:val="001D3F81"/>
    <w:rsid w:val="001D3FA8"/>
    <w:rsid w:val="001D47E6"/>
    <w:rsid w:val="001D5C34"/>
    <w:rsid w:val="001D6400"/>
    <w:rsid w:val="001D6E95"/>
    <w:rsid w:val="001E05FE"/>
    <w:rsid w:val="001E119C"/>
    <w:rsid w:val="001E288C"/>
    <w:rsid w:val="001E2E73"/>
    <w:rsid w:val="001E3ED4"/>
    <w:rsid w:val="001E4A1E"/>
    <w:rsid w:val="001E53CD"/>
    <w:rsid w:val="001E56DC"/>
    <w:rsid w:val="001E577E"/>
    <w:rsid w:val="001E5FE8"/>
    <w:rsid w:val="001E6698"/>
    <w:rsid w:val="001E6962"/>
    <w:rsid w:val="001E7624"/>
    <w:rsid w:val="001E766C"/>
    <w:rsid w:val="001F00F3"/>
    <w:rsid w:val="001F03A2"/>
    <w:rsid w:val="001F2328"/>
    <w:rsid w:val="001F2D2F"/>
    <w:rsid w:val="001F3129"/>
    <w:rsid w:val="001F35D8"/>
    <w:rsid w:val="001F3E04"/>
    <w:rsid w:val="001F3F59"/>
    <w:rsid w:val="001F5018"/>
    <w:rsid w:val="001F5289"/>
    <w:rsid w:val="001F530F"/>
    <w:rsid w:val="001F68AB"/>
    <w:rsid w:val="00200368"/>
    <w:rsid w:val="002007C1"/>
    <w:rsid w:val="00201D46"/>
    <w:rsid w:val="00202642"/>
    <w:rsid w:val="00202E78"/>
    <w:rsid w:val="00203743"/>
    <w:rsid w:val="00204E54"/>
    <w:rsid w:val="0020505B"/>
    <w:rsid w:val="00206D08"/>
    <w:rsid w:val="002101F4"/>
    <w:rsid w:val="00210636"/>
    <w:rsid w:val="0021127F"/>
    <w:rsid w:val="00211483"/>
    <w:rsid w:val="00211742"/>
    <w:rsid w:val="002117EC"/>
    <w:rsid w:val="00212CFC"/>
    <w:rsid w:val="00212DBD"/>
    <w:rsid w:val="002144F4"/>
    <w:rsid w:val="00214562"/>
    <w:rsid w:val="00214BF4"/>
    <w:rsid w:val="002150FC"/>
    <w:rsid w:val="00216301"/>
    <w:rsid w:val="00217196"/>
    <w:rsid w:val="00217DE1"/>
    <w:rsid w:val="00221738"/>
    <w:rsid w:val="0022237B"/>
    <w:rsid w:val="00222474"/>
    <w:rsid w:val="00222A74"/>
    <w:rsid w:val="00222C9C"/>
    <w:rsid w:val="002234DE"/>
    <w:rsid w:val="002235DD"/>
    <w:rsid w:val="002235FD"/>
    <w:rsid w:val="00223C27"/>
    <w:rsid w:val="00223DD5"/>
    <w:rsid w:val="00224A43"/>
    <w:rsid w:val="00224E02"/>
    <w:rsid w:val="0022555C"/>
    <w:rsid w:val="00225D39"/>
    <w:rsid w:val="00226F11"/>
    <w:rsid w:val="00227281"/>
    <w:rsid w:val="002300B6"/>
    <w:rsid w:val="0023048A"/>
    <w:rsid w:val="00232BDE"/>
    <w:rsid w:val="002347B6"/>
    <w:rsid w:val="0023495D"/>
    <w:rsid w:val="00234C98"/>
    <w:rsid w:val="00236987"/>
    <w:rsid w:val="00237A4F"/>
    <w:rsid w:val="00240E1A"/>
    <w:rsid w:val="00240E8E"/>
    <w:rsid w:val="00242794"/>
    <w:rsid w:val="00243636"/>
    <w:rsid w:val="0024405D"/>
    <w:rsid w:val="00244529"/>
    <w:rsid w:val="00246CF9"/>
    <w:rsid w:val="00247187"/>
    <w:rsid w:val="002471C2"/>
    <w:rsid w:val="002479F5"/>
    <w:rsid w:val="00247FC9"/>
    <w:rsid w:val="0025029C"/>
    <w:rsid w:val="00250677"/>
    <w:rsid w:val="002507EA"/>
    <w:rsid w:val="002519DE"/>
    <w:rsid w:val="00254E2B"/>
    <w:rsid w:val="00256018"/>
    <w:rsid w:val="00256A26"/>
    <w:rsid w:val="00257635"/>
    <w:rsid w:val="002579D4"/>
    <w:rsid w:val="00261C02"/>
    <w:rsid w:val="00262A30"/>
    <w:rsid w:val="00262B8E"/>
    <w:rsid w:val="00263C54"/>
    <w:rsid w:val="00264596"/>
    <w:rsid w:val="002648A1"/>
    <w:rsid w:val="002678AF"/>
    <w:rsid w:val="00267A6D"/>
    <w:rsid w:val="00270313"/>
    <w:rsid w:val="00270BC8"/>
    <w:rsid w:val="002710E2"/>
    <w:rsid w:val="00272B46"/>
    <w:rsid w:val="00272C3E"/>
    <w:rsid w:val="00273A65"/>
    <w:rsid w:val="00274531"/>
    <w:rsid w:val="00275533"/>
    <w:rsid w:val="002764B9"/>
    <w:rsid w:val="002776A6"/>
    <w:rsid w:val="0027792A"/>
    <w:rsid w:val="00280108"/>
    <w:rsid w:val="002803E6"/>
    <w:rsid w:val="00280656"/>
    <w:rsid w:val="00281281"/>
    <w:rsid w:val="00283406"/>
    <w:rsid w:val="00283878"/>
    <w:rsid w:val="00283900"/>
    <w:rsid w:val="00284626"/>
    <w:rsid w:val="0028489F"/>
    <w:rsid w:val="00284D8D"/>
    <w:rsid w:val="00286306"/>
    <w:rsid w:val="00286353"/>
    <w:rsid w:val="002863FE"/>
    <w:rsid w:val="002867B5"/>
    <w:rsid w:val="00287623"/>
    <w:rsid w:val="00287D72"/>
    <w:rsid w:val="00291735"/>
    <w:rsid w:val="00292728"/>
    <w:rsid w:val="002927DF"/>
    <w:rsid w:val="00293512"/>
    <w:rsid w:val="00296080"/>
    <w:rsid w:val="00296E33"/>
    <w:rsid w:val="002A0CCE"/>
    <w:rsid w:val="002A3400"/>
    <w:rsid w:val="002A60A3"/>
    <w:rsid w:val="002A6413"/>
    <w:rsid w:val="002A6E7A"/>
    <w:rsid w:val="002A79A9"/>
    <w:rsid w:val="002B06BB"/>
    <w:rsid w:val="002B07A3"/>
    <w:rsid w:val="002B13FD"/>
    <w:rsid w:val="002B2EDC"/>
    <w:rsid w:val="002B30D6"/>
    <w:rsid w:val="002B38FE"/>
    <w:rsid w:val="002B44E3"/>
    <w:rsid w:val="002B4B89"/>
    <w:rsid w:val="002B4F6A"/>
    <w:rsid w:val="002B5174"/>
    <w:rsid w:val="002B681E"/>
    <w:rsid w:val="002B7293"/>
    <w:rsid w:val="002B733D"/>
    <w:rsid w:val="002B7A04"/>
    <w:rsid w:val="002C188C"/>
    <w:rsid w:val="002C369B"/>
    <w:rsid w:val="002C36BD"/>
    <w:rsid w:val="002C3D77"/>
    <w:rsid w:val="002C3F30"/>
    <w:rsid w:val="002C5304"/>
    <w:rsid w:val="002C6FC9"/>
    <w:rsid w:val="002D0911"/>
    <w:rsid w:val="002D100B"/>
    <w:rsid w:val="002D12E6"/>
    <w:rsid w:val="002D225A"/>
    <w:rsid w:val="002D2DB1"/>
    <w:rsid w:val="002D3682"/>
    <w:rsid w:val="002D3C80"/>
    <w:rsid w:val="002D402D"/>
    <w:rsid w:val="002D4F67"/>
    <w:rsid w:val="002D58EB"/>
    <w:rsid w:val="002D7E4D"/>
    <w:rsid w:val="002E4082"/>
    <w:rsid w:val="002E411C"/>
    <w:rsid w:val="002E4EC2"/>
    <w:rsid w:val="002E5F51"/>
    <w:rsid w:val="002E666D"/>
    <w:rsid w:val="002E720B"/>
    <w:rsid w:val="002F02A1"/>
    <w:rsid w:val="002F2C0C"/>
    <w:rsid w:val="002F312C"/>
    <w:rsid w:val="002F3B3B"/>
    <w:rsid w:val="002F43CB"/>
    <w:rsid w:val="002F5F6E"/>
    <w:rsid w:val="002F5F89"/>
    <w:rsid w:val="002F6EA0"/>
    <w:rsid w:val="002F7A61"/>
    <w:rsid w:val="00301461"/>
    <w:rsid w:val="003018DF"/>
    <w:rsid w:val="00302233"/>
    <w:rsid w:val="00302B4D"/>
    <w:rsid w:val="003044B5"/>
    <w:rsid w:val="00304F86"/>
    <w:rsid w:val="00305149"/>
    <w:rsid w:val="003052D2"/>
    <w:rsid w:val="0030563B"/>
    <w:rsid w:val="00305B4E"/>
    <w:rsid w:val="003060A6"/>
    <w:rsid w:val="003061C9"/>
    <w:rsid w:val="00306999"/>
    <w:rsid w:val="00306BB0"/>
    <w:rsid w:val="0030728E"/>
    <w:rsid w:val="003101C7"/>
    <w:rsid w:val="00312EF6"/>
    <w:rsid w:val="00312F33"/>
    <w:rsid w:val="00314C99"/>
    <w:rsid w:val="00316B26"/>
    <w:rsid w:val="00316B35"/>
    <w:rsid w:val="00317BA7"/>
    <w:rsid w:val="003203DB"/>
    <w:rsid w:val="003208A2"/>
    <w:rsid w:val="00320D5C"/>
    <w:rsid w:val="00320EBA"/>
    <w:rsid w:val="003213DE"/>
    <w:rsid w:val="00321F8D"/>
    <w:rsid w:val="00330245"/>
    <w:rsid w:val="003313C3"/>
    <w:rsid w:val="003317E5"/>
    <w:rsid w:val="00331C7A"/>
    <w:rsid w:val="003329CD"/>
    <w:rsid w:val="00333A64"/>
    <w:rsid w:val="00334822"/>
    <w:rsid w:val="0033492B"/>
    <w:rsid w:val="00336BF3"/>
    <w:rsid w:val="00336E9B"/>
    <w:rsid w:val="00337258"/>
    <w:rsid w:val="00337E08"/>
    <w:rsid w:val="00340B4A"/>
    <w:rsid w:val="00341514"/>
    <w:rsid w:val="003441C3"/>
    <w:rsid w:val="003442DA"/>
    <w:rsid w:val="00344CA5"/>
    <w:rsid w:val="00344FB9"/>
    <w:rsid w:val="003457ED"/>
    <w:rsid w:val="0034596F"/>
    <w:rsid w:val="00346DA3"/>
    <w:rsid w:val="00347820"/>
    <w:rsid w:val="00347B03"/>
    <w:rsid w:val="00347B0A"/>
    <w:rsid w:val="003500C1"/>
    <w:rsid w:val="00352DEA"/>
    <w:rsid w:val="003559DA"/>
    <w:rsid w:val="00355B60"/>
    <w:rsid w:val="00361EBC"/>
    <w:rsid w:val="00362AD7"/>
    <w:rsid w:val="003632E9"/>
    <w:rsid w:val="00363896"/>
    <w:rsid w:val="003649B6"/>
    <w:rsid w:val="0036764D"/>
    <w:rsid w:val="00367EA3"/>
    <w:rsid w:val="00370335"/>
    <w:rsid w:val="003712D2"/>
    <w:rsid w:val="0037172F"/>
    <w:rsid w:val="00372BEE"/>
    <w:rsid w:val="00373203"/>
    <w:rsid w:val="00373F5E"/>
    <w:rsid w:val="003742CF"/>
    <w:rsid w:val="003748AF"/>
    <w:rsid w:val="0037552A"/>
    <w:rsid w:val="00376AA0"/>
    <w:rsid w:val="00376C4A"/>
    <w:rsid w:val="00376FCC"/>
    <w:rsid w:val="00380F55"/>
    <w:rsid w:val="00381146"/>
    <w:rsid w:val="00381460"/>
    <w:rsid w:val="0038204D"/>
    <w:rsid w:val="003839BA"/>
    <w:rsid w:val="00384F4B"/>
    <w:rsid w:val="00385A1A"/>
    <w:rsid w:val="003861A1"/>
    <w:rsid w:val="00387E0F"/>
    <w:rsid w:val="00391D17"/>
    <w:rsid w:val="00395308"/>
    <w:rsid w:val="0039573E"/>
    <w:rsid w:val="003975A3"/>
    <w:rsid w:val="00397CC9"/>
    <w:rsid w:val="003A102F"/>
    <w:rsid w:val="003A1325"/>
    <w:rsid w:val="003A1DC2"/>
    <w:rsid w:val="003A2524"/>
    <w:rsid w:val="003A3382"/>
    <w:rsid w:val="003A4062"/>
    <w:rsid w:val="003A494D"/>
    <w:rsid w:val="003A658F"/>
    <w:rsid w:val="003A6B98"/>
    <w:rsid w:val="003A6EF6"/>
    <w:rsid w:val="003A7CA3"/>
    <w:rsid w:val="003B0895"/>
    <w:rsid w:val="003B0E93"/>
    <w:rsid w:val="003B1F75"/>
    <w:rsid w:val="003B2906"/>
    <w:rsid w:val="003B29D8"/>
    <w:rsid w:val="003B2A16"/>
    <w:rsid w:val="003B3548"/>
    <w:rsid w:val="003B3F8D"/>
    <w:rsid w:val="003B4CEC"/>
    <w:rsid w:val="003B5519"/>
    <w:rsid w:val="003B6095"/>
    <w:rsid w:val="003C036B"/>
    <w:rsid w:val="003C1161"/>
    <w:rsid w:val="003C1407"/>
    <w:rsid w:val="003C1C37"/>
    <w:rsid w:val="003C1DD3"/>
    <w:rsid w:val="003C26A8"/>
    <w:rsid w:val="003C2718"/>
    <w:rsid w:val="003C27D4"/>
    <w:rsid w:val="003C36D9"/>
    <w:rsid w:val="003C4095"/>
    <w:rsid w:val="003C4D66"/>
    <w:rsid w:val="003C4F31"/>
    <w:rsid w:val="003C6428"/>
    <w:rsid w:val="003C6AB7"/>
    <w:rsid w:val="003C75E6"/>
    <w:rsid w:val="003D02F5"/>
    <w:rsid w:val="003D1A8C"/>
    <w:rsid w:val="003D1E0A"/>
    <w:rsid w:val="003D2031"/>
    <w:rsid w:val="003D2036"/>
    <w:rsid w:val="003D70D5"/>
    <w:rsid w:val="003D7A9B"/>
    <w:rsid w:val="003E40F1"/>
    <w:rsid w:val="003E4638"/>
    <w:rsid w:val="003E468A"/>
    <w:rsid w:val="003E5551"/>
    <w:rsid w:val="003E57EA"/>
    <w:rsid w:val="003E6ABF"/>
    <w:rsid w:val="003E7ED9"/>
    <w:rsid w:val="003F1EF1"/>
    <w:rsid w:val="003F3AA1"/>
    <w:rsid w:val="003F443D"/>
    <w:rsid w:val="003F4CAB"/>
    <w:rsid w:val="003F4CCF"/>
    <w:rsid w:val="003F6483"/>
    <w:rsid w:val="003F6BF2"/>
    <w:rsid w:val="003F6CED"/>
    <w:rsid w:val="003F7F78"/>
    <w:rsid w:val="004006B5"/>
    <w:rsid w:val="00401222"/>
    <w:rsid w:val="00401D14"/>
    <w:rsid w:val="0040761F"/>
    <w:rsid w:val="0040775F"/>
    <w:rsid w:val="00410189"/>
    <w:rsid w:val="00413175"/>
    <w:rsid w:val="00414A2F"/>
    <w:rsid w:val="00414D8B"/>
    <w:rsid w:val="00414F56"/>
    <w:rsid w:val="004155C1"/>
    <w:rsid w:val="00415845"/>
    <w:rsid w:val="004171CF"/>
    <w:rsid w:val="0042155A"/>
    <w:rsid w:val="00422FF6"/>
    <w:rsid w:val="0042322F"/>
    <w:rsid w:val="004253CF"/>
    <w:rsid w:val="004267BD"/>
    <w:rsid w:val="00426F8B"/>
    <w:rsid w:val="004276FF"/>
    <w:rsid w:val="00431FD1"/>
    <w:rsid w:val="00433801"/>
    <w:rsid w:val="00434503"/>
    <w:rsid w:val="00434F2F"/>
    <w:rsid w:val="004363A6"/>
    <w:rsid w:val="00440C26"/>
    <w:rsid w:val="00442377"/>
    <w:rsid w:val="00445F21"/>
    <w:rsid w:val="00445F8B"/>
    <w:rsid w:val="004463B3"/>
    <w:rsid w:val="00447176"/>
    <w:rsid w:val="0044727B"/>
    <w:rsid w:val="004479E7"/>
    <w:rsid w:val="00450A7E"/>
    <w:rsid w:val="00450FC4"/>
    <w:rsid w:val="004515A6"/>
    <w:rsid w:val="00452F16"/>
    <w:rsid w:val="00453D72"/>
    <w:rsid w:val="0045461F"/>
    <w:rsid w:val="0045514C"/>
    <w:rsid w:val="00456270"/>
    <w:rsid w:val="0045674F"/>
    <w:rsid w:val="00460550"/>
    <w:rsid w:val="00460A74"/>
    <w:rsid w:val="00462641"/>
    <w:rsid w:val="00462BC3"/>
    <w:rsid w:val="00463A60"/>
    <w:rsid w:val="00464794"/>
    <w:rsid w:val="00464A6D"/>
    <w:rsid w:val="0046549F"/>
    <w:rsid w:val="004673D0"/>
    <w:rsid w:val="00467EC2"/>
    <w:rsid w:val="004717D5"/>
    <w:rsid w:val="0047290D"/>
    <w:rsid w:val="00472C60"/>
    <w:rsid w:val="0047310F"/>
    <w:rsid w:val="00473875"/>
    <w:rsid w:val="0047463E"/>
    <w:rsid w:val="00475E7B"/>
    <w:rsid w:val="00476170"/>
    <w:rsid w:val="004766F9"/>
    <w:rsid w:val="00476FD0"/>
    <w:rsid w:val="00480169"/>
    <w:rsid w:val="00480314"/>
    <w:rsid w:val="00480843"/>
    <w:rsid w:val="00480E68"/>
    <w:rsid w:val="00481D4D"/>
    <w:rsid w:val="00483644"/>
    <w:rsid w:val="00484A24"/>
    <w:rsid w:val="00485CD1"/>
    <w:rsid w:val="004861FA"/>
    <w:rsid w:val="0048682D"/>
    <w:rsid w:val="00487430"/>
    <w:rsid w:val="0049008D"/>
    <w:rsid w:val="004901BE"/>
    <w:rsid w:val="004911FB"/>
    <w:rsid w:val="004917C1"/>
    <w:rsid w:val="00494F0B"/>
    <w:rsid w:val="00495554"/>
    <w:rsid w:val="0049644F"/>
    <w:rsid w:val="004975DC"/>
    <w:rsid w:val="004A08A7"/>
    <w:rsid w:val="004A243D"/>
    <w:rsid w:val="004A2AAC"/>
    <w:rsid w:val="004A3F26"/>
    <w:rsid w:val="004A4930"/>
    <w:rsid w:val="004B12CF"/>
    <w:rsid w:val="004B18E1"/>
    <w:rsid w:val="004B2166"/>
    <w:rsid w:val="004B2D2E"/>
    <w:rsid w:val="004B2D6B"/>
    <w:rsid w:val="004B2D76"/>
    <w:rsid w:val="004B3DEA"/>
    <w:rsid w:val="004B4B58"/>
    <w:rsid w:val="004B5808"/>
    <w:rsid w:val="004B773F"/>
    <w:rsid w:val="004C1FFE"/>
    <w:rsid w:val="004C3E7B"/>
    <w:rsid w:val="004C4EA6"/>
    <w:rsid w:val="004C507B"/>
    <w:rsid w:val="004C7013"/>
    <w:rsid w:val="004C781F"/>
    <w:rsid w:val="004C7DD0"/>
    <w:rsid w:val="004C7EAC"/>
    <w:rsid w:val="004D027A"/>
    <w:rsid w:val="004D2FF7"/>
    <w:rsid w:val="004D3B17"/>
    <w:rsid w:val="004D40B3"/>
    <w:rsid w:val="004D4DAC"/>
    <w:rsid w:val="004D4E22"/>
    <w:rsid w:val="004D734B"/>
    <w:rsid w:val="004E2C49"/>
    <w:rsid w:val="004E5015"/>
    <w:rsid w:val="004E587A"/>
    <w:rsid w:val="004E62DA"/>
    <w:rsid w:val="004E6621"/>
    <w:rsid w:val="004E7B2D"/>
    <w:rsid w:val="004F05E5"/>
    <w:rsid w:val="004F0E6B"/>
    <w:rsid w:val="004F1787"/>
    <w:rsid w:val="004F1FF8"/>
    <w:rsid w:val="004F264A"/>
    <w:rsid w:val="004F2E5E"/>
    <w:rsid w:val="004F3414"/>
    <w:rsid w:val="004F360F"/>
    <w:rsid w:val="004F4F4E"/>
    <w:rsid w:val="004F5608"/>
    <w:rsid w:val="004F746D"/>
    <w:rsid w:val="005000E9"/>
    <w:rsid w:val="0050063F"/>
    <w:rsid w:val="00500DFB"/>
    <w:rsid w:val="00502589"/>
    <w:rsid w:val="00502746"/>
    <w:rsid w:val="00503D33"/>
    <w:rsid w:val="00503E10"/>
    <w:rsid w:val="005047AA"/>
    <w:rsid w:val="00505E3B"/>
    <w:rsid w:val="00505F41"/>
    <w:rsid w:val="005061C0"/>
    <w:rsid w:val="00507112"/>
    <w:rsid w:val="00507BB6"/>
    <w:rsid w:val="00510135"/>
    <w:rsid w:val="005108AA"/>
    <w:rsid w:val="0051104C"/>
    <w:rsid w:val="00512032"/>
    <w:rsid w:val="005127C2"/>
    <w:rsid w:val="00512A7D"/>
    <w:rsid w:val="00512CFF"/>
    <w:rsid w:val="005139CE"/>
    <w:rsid w:val="005146F7"/>
    <w:rsid w:val="005162BE"/>
    <w:rsid w:val="00517519"/>
    <w:rsid w:val="005176FB"/>
    <w:rsid w:val="00520206"/>
    <w:rsid w:val="0052070F"/>
    <w:rsid w:val="005208F4"/>
    <w:rsid w:val="00520B0E"/>
    <w:rsid w:val="00520C15"/>
    <w:rsid w:val="00521CEE"/>
    <w:rsid w:val="00524135"/>
    <w:rsid w:val="005247FC"/>
    <w:rsid w:val="005275C3"/>
    <w:rsid w:val="00530710"/>
    <w:rsid w:val="0053184C"/>
    <w:rsid w:val="0053201C"/>
    <w:rsid w:val="0053227D"/>
    <w:rsid w:val="00532D83"/>
    <w:rsid w:val="00533AC0"/>
    <w:rsid w:val="0053491D"/>
    <w:rsid w:val="00534954"/>
    <w:rsid w:val="00534E15"/>
    <w:rsid w:val="00535735"/>
    <w:rsid w:val="00540F9D"/>
    <w:rsid w:val="00541B3F"/>
    <w:rsid w:val="005426AA"/>
    <w:rsid w:val="00543F0B"/>
    <w:rsid w:val="00544521"/>
    <w:rsid w:val="0054557E"/>
    <w:rsid w:val="00545AA0"/>
    <w:rsid w:val="00545B4C"/>
    <w:rsid w:val="00546AAD"/>
    <w:rsid w:val="00546C0B"/>
    <w:rsid w:val="005512FF"/>
    <w:rsid w:val="00552D0F"/>
    <w:rsid w:val="00552E7F"/>
    <w:rsid w:val="0055533A"/>
    <w:rsid w:val="0055640A"/>
    <w:rsid w:val="00561410"/>
    <w:rsid w:val="00561F3A"/>
    <w:rsid w:val="00561F42"/>
    <w:rsid w:val="00561FA2"/>
    <w:rsid w:val="00563C0D"/>
    <w:rsid w:val="005651F0"/>
    <w:rsid w:val="005653A3"/>
    <w:rsid w:val="005665AD"/>
    <w:rsid w:val="005725E3"/>
    <w:rsid w:val="00572E60"/>
    <w:rsid w:val="00574972"/>
    <w:rsid w:val="0057497D"/>
    <w:rsid w:val="00580EE3"/>
    <w:rsid w:val="00581C63"/>
    <w:rsid w:val="0058420C"/>
    <w:rsid w:val="00585323"/>
    <w:rsid w:val="005853E6"/>
    <w:rsid w:val="005855C3"/>
    <w:rsid w:val="0058607A"/>
    <w:rsid w:val="005869AB"/>
    <w:rsid w:val="00587EB9"/>
    <w:rsid w:val="00590793"/>
    <w:rsid w:val="005917CC"/>
    <w:rsid w:val="00592F48"/>
    <w:rsid w:val="005936CC"/>
    <w:rsid w:val="005947EB"/>
    <w:rsid w:val="005948EA"/>
    <w:rsid w:val="0059514F"/>
    <w:rsid w:val="00595A7D"/>
    <w:rsid w:val="00596100"/>
    <w:rsid w:val="005975D7"/>
    <w:rsid w:val="00597AB9"/>
    <w:rsid w:val="00597B5F"/>
    <w:rsid w:val="005A22AC"/>
    <w:rsid w:val="005A24A5"/>
    <w:rsid w:val="005A2CC1"/>
    <w:rsid w:val="005A312F"/>
    <w:rsid w:val="005A3DD6"/>
    <w:rsid w:val="005A4A9C"/>
    <w:rsid w:val="005A6572"/>
    <w:rsid w:val="005A76C1"/>
    <w:rsid w:val="005A7F87"/>
    <w:rsid w:val="005B08A8"/>
    <w:rsid w:val="005B0A39"/>
    <w:rsid w:val="005B1AAC"/>
    <w:rsid w:val="005B26A2"/>
    <w:rsid w:val="005B2C36"/>
    <w:rsid w:val="005B369C"/>
    <w:rsid w:val="005B39A0"/>
    <w:rsid w:val="005B3A3C"/>
    <w:rsid w:val="005B5575"/>
    <w:rsid w:val="005B5A2A"/>
    <w:rsid w:val="005B6097"/>
    <w:rsid w:val="005C0117"/>
    <w:rsid w:val="005C093F"/>
    <w:rsid w:val="005C13BC"/>
    <w:rsid w:val="005C1487"/>
    <w:rsid w:val="005C2A5A"/>
    <w:rsid w:val="005C34E4"/>
    <w:rsid w:val="005C5F06"/>
    <w:rsid w:val="005C65DA"/>
    <w:rsid w:val="005C6613"/>
    <w:rsid w:val="005C6CBB"/>
    <w:rsid w:val="005C7ACB"/>
    <w:rsid w:val="005D0E88"/>
    <w:rsid w:val="005D1788"/>
    <w:rsid w:val="005D184D"/>
    <w:rsid w:val="005D292C"/>
    <w:rsid w:val="005D4005"/>
    <w:rsid w:val="005D4676"/>
    <w:rsid w:val="005D5051"/>
    <w:rsid w:val="005D5751"/>
    <w:rsid w:val="005D5B8F"/>
    <w:rsid w:val="005D5EA5"/>
    <w:rsid w:val="005D66DD"/>
    <w:rsid w:val="005E0128"/>
    <w:rsid w:val="005E034C"/>
    <w:rsid w:val="005E099C"/>
    <w:rsid w:val="005E106E"/>
    <w:rsid w:val="005E1926"/>
    <w:rsid w:val="005E1C3A"/>
    <w:rsid w:val="005E2189"/>
    <w:rsid w:val="005E33FA"/>
    <w:rsid w:val="005E7E37"/>
    <w:rsid w:val="005F06BD"/>
    <w:rsid w:val="005F25BD"/>
    <w:rsid w:val="005F26A6"/>
    <w:rsid w:val="005F450A"/>
    <w:rsid w:val="005F6751"/>
    <w:rsid w:val="005F67FA"/>
    <w:rsid w:val="005F6964"/>
    <w:rsid w:val="005F6AA0"/>
    <w:rsid w:val="005F70A7"/>
    <w:rsid w:val="005F7F63"/>
    <w:rsid w:val="00602281"/>
    <w:rsid w:val="00602287"/>
    <w:rsid w:val="00603A96"/>
    <w:rsid w:val="00604957"/>
    <w:rsid w:val="00605C80"/>
    <w:rsid w:val="00610296"/>
    <w:rsid w:val="00613282"/>
    <w:rsid w:val="00614403"/>
    <w:rsid w:val="0061519C"/>
    <w:rsid w:val="0061697C"/>
    <w:rsid w:val="006170A2"/>
    <w:rsid w:val="00617F0D"/>
    <w:rsid w:val="00621660"/>
    <w:rsid w:val="00621D88"/>
    <w:rsid w:val="00622267"/>
    <w:rsid w:val="006228FE"/>
    <w:rsid w:val="00622EC3"/>
    <w:rsid w:val="006235EB"/>
    <w:rsid w:val="00623BFA"/>
    <w:rsid w:val="00623F57"/>
    <w:rsid w:val="00623F8C"/>
    <w:rsid w:val="00624977"/>
    <w:rsid w:val="00627615"/>
    <w:rsid w:val="00627948"/>
    <w:rsid w:val="00630A65"/>
    <w:rsid w:val="00630D15"/>
    <w:rsid w:val="0063109F"/>
    <w:rsid w:val="006312FC"/>
    <w:rsid w:val="00631718"/>
    <w:rsid w:val="00631D4F"/>
    <w:rsid w:val="00631E96"/>
    <w:rsid w:val="00632B45"/>
    <w:rsid w:val="00634ED5"/>
    <w:rsid w:val="00635D45"/>
    <w:rsid w:val="00635D4B"/>
    <w:rsid w:val="00636C05"/>
    <w:rsid w:val="00636D35"/>
    <w:rsid w:val="00637292"/>
    <w:rsid w:val="00637DAA"/>
    <w:rsid w:val="006414C8"/>
    <w:rsid w:val="00641A5D"/>
    <w:rsid w:val="00641CB4"/>
    <w:rsid w:val="0064337B"/>
    <w:rsid w:val="0064586A"/>
    <w:rsid w:val="0064657E"/>
    <w:rsid w:val="0064714C"/>
    <w:rsid w:val="00647C8B"/>
    <w:rsid w:val="00650371"/>
    <w:rsid w:val="00650C20"/>
    <w:rsid w:val="00651343"/>
    <w:rsid w:val="00653672"/>
    <w:rsid w:val="00653893"/>
    <w:rsid w:val="00654125"/>
    <w:rsid w:val="00654A83"/>
    <w:rsid w:val="00654C84"/>
    <w:rsid w:val="0065535B"/>
    <w:rsid w:val="00655C79"/>
    <w:rsid w:val="006567FF"/>
    <w:rsid w:val="00656A1F"/>
    <w:rsid w:val="00656E3D"/>
    <w:rsid w:val="006579AA"/>
    <w:rsid w:val="00660450"/>
    <w:rsid w:val="00661627"/>
    <w:rsid w:val="00664247"/>
    <w:rsid w:val="00664427"/>
    <w:rsid w:val="00666575"/>
    <w:rsid w:val="00667DBF"/>
    <w:rsid w:val="00670D2A"/>
    <w:rsid w:val="00670E1B"/>
    <w:rsid w:val="0067130B"/>
    <w:rsid w:val="00672A9A"/>
    <w:rsid w:val="00672DF0"/>
    <w:rsid w:val="006731AA"/>
    <w:rsid w:val="00673391"/>
    <w:rsid w:val="00673C77"/>
    <w:rsid w:val="00676439"/>
    <w:rsid w:val="0068105C"/>
    <w:rsid w:val="00681250"/>
    <w:rsid w:val="00682B54"/>
    <w:rsid w:val="006832FD"/>
    <w:rsid w:val="00683C2C"/>
    <w:rsid w:val="0068504E"/>
    <w:rsid w:val="006850F6"/>
    <w:rsid w:val="006854D8"/>
    <w:rsid w:val="00690CEB"/>
    <w:rsid w:val="00691849"/>
    <w:rsid w:val="00692D7F"/>
    <w:rsid w:val="00692FDA"/>
    <w:rsid w:val="00693DCD"/>
    <w:rsid w:val="006958D4"/>
    <w:rsid w:val="00696621"/>
    <w:rsid w:val="00696DAD"/>
    <w:rsid w:val="006974CB"/>
    <w:rsid w:val="006975CD"/>
    <w:rsid w:val="006A189B"/>
    <w:rsid w:val="006A23D7"/>
    <w:rsid w:val="006A2AC7"/>
    <w:rsid w:val="006A2D04"/>
    <w:rsid w:val="006A34BF"/>
    <w:rsid w:val="006A3948"/>
    <w:rsid w:val="006A395B"/>
    <w:rsid w:val="006A5BF6"/>
    <w:rsid w:val="006A62A1"/>
    <w:rsid w:val="006B042D"/>
    <w:rsid w:val="006B0C16"/>
    <w:rsid w:val="006B36A1"/>
    <w:rsid w:val="006B46E1"/>
    <w:rsid w:val="006B4D0F"/>
    <w:rsid w:val="006B4DAC"/>
    <w:rsid w:val="006B6CB6"/>
    <w:rsid w:val="006B7208"/>
    <w:rsid w:val="006B738C"/>
    <w:rsid w:val="006B7643"/>
    <w:rsid w:val="006B777F"/>
    <w:rsid w:val="006C0199"/>
    <w:rsid w:val="006C0647"/>
    <w:rsid w:val="006C085E"/>
    <w:rsid w:val="006C0B1A"/>
    <w:rsid w:val="006C1806"/>
    <w:rsid w:val="006C25E4"/>
    <w:rsid w:val="006C2642"/>
    <w:rsid w:val="006C3772"/>
    <w:rsid w:val="006C3853"/>
    <w:rsid w:val="006C4C81"/>
    <w:rsid w:val="006C778C"/>
    <w:rsid w:val="006C7B4C"/>
    <w:rsid w:val="006D007D"/>
    <w:rsid w:val="006D0D75"/>
    <w:rsid w:val="006D143F"/>
    <w:rsid w:val="006D34BD"/>
    <w:rsid w:val="006D3550"/>
    <w:rsid w:val="006D371D"/>
    <w:rsid w:val="006D533E"/>
    <w:rsid w:val="006D5A33"/>
    <w:rsid w:val="006D6119"/>
    <w:rsid w:val="006D7224"/>
    <w:rsid w:val="006D7755"/>
    <w:rsid w:val="006D77D0"/>
    <w:rsid w:val="006D784C"/>
    <w:rsid w:val="006D79A2"/>
    <w:rsid w:val="006E176B"/>
    <w:rsid w:val="006E1BBC"/>
    <w:rsid w:val="006E1C74"/>
    <w:rsid w:val="006E21CA"/>
    <w:rsid w:val="006E32E1"/>
    <w:rsid w:val="006E4A22"/>
    <w:rsid w:val="006E5AA1"/>
    <w:rsid w:val="006E5ACB"/>
    <w:rsid w:val="006E625B"/>
    <w:rsid w:val="006E6C86"/>
    <w:rsid w:val="006E7376"/>
    <w:rsid w:val="006F0A96"/>
    <w:rsid w:val="006F0FA7"/>
    <w:rsid w:val="006F215C"/>
    <w:rsid w:val="006F38ED"/>
    <w:rsid w:val="006F4347"/>
    <w:rsid w:val="006F6AC4"/>
    <w:rsid w:val="006F78D0"/>
    <w:rsid w:val="0070050B"/>
    <w:rsid w:val="00701E5C"/>
    <w:rsid w:val="0070272D"/>
    <w:rsid w:val="00706576"/>
    <w:rsid w:val="0070680B"/>
    <w:rsid w:val="007103E0"/>
    <w:rsid w:val="00710EB1"/>
    <w:rsid w:val="00711730"/>
    <w:rsid w:val="00713A9E"/>
    <w:rsid w:val="00713D11"/>
    <w:rsid w:val="00715466"/>
    <w:rsid w:val="007157E7"/>
    <w:rsid w:val="0071766C"/>
    <w:rsid w:val="0072003B"/>
    <w:rsid w:val="007211EE"/>
    <w:rsid w:val="00721E9A"/>
    <w:rsid w:val="00722851"/>
    <w:rsid w:val="00723598"/>
    <w:rsid w:val="007239BA"/>
    <w:rsid w:val="00724C6B"/>
    <w:rsid w:val="00725577"/>
    <w:rsid w:val="00725EB5"/>
    <w:rsid w:val="00726748"/>
    <w:rsid w:val="00726A18"/>
    <w:rsid w:val="00726CD0"/>
    <w:rsid w:val="00730B06"/>
    <w:rsid w:val="007311A6"/>
    <w:rsid w:val="00732244"/>
    <w:rsid w:val="00732B5B"/>
    <w:rsid w:val="00732C83"/>
    <w:rsid w:val="00732D00"/>
    <w:rsid w:val="00733313"/>
    <w:rsid w:val="00733DD7"/>
    <w:rsid w:val="00735D4D"/>
    <w:rsid w:val="00737990"/>
    <w:rsid w:val="00741225"/>
    <w:rsid w:val="00741D3B"/>
    <w:rsid w:val="007429CA"/>
    <w:rsid w:val="00743D70"/>
    <w:rsid w:val="00744D41"/>
    <w:rsid w:val="00745B90"/>
    <w:rsid w:val="007467A9"/>
    <w:rsid w:val="0074721A"/>
    <w:rsid w:val="00747F84"/>
    <w:rsid w:val="00750C40"/>
    <w:rsid w:val="00750D05"/>
    <w:rsid w:val="00751158"/>
    <w:rsid w:val="00751D0F"/>
    <w:rsid w:val="007520D0"/>
    <w:rsid w:val="00752B0E"/>
    <w:rsid w:val="0075419C"/>
    <w:rsid w:val="00754BFB"/>
    <w:rsid w:val="0075500A"/>
    <w:rsid w:val="007560A7"/>
    <w:rsid w:val="007566C2"/>
    <w:rsid w:val="007574D0"/>
    <w:rsid w:val="007609EF"/>
    <w:rsid w:val="0076143C"/>
    <w:rsid w:val="007625EB"/>
    <w:rsid w:val="00762773"/>
    <w:rsid w:val="00763093"/>
    <w:rsid w:val="00764824"/>
    <w:rsid w:val="0076489D"/>
    <w:rsid w:val="00764CBB"/>
    <w:rsid w:val="00764DA3"/>
    <w:rsid w:val="00765624"/>
    <w:rsid w:val="0076632F"/>
    <w:rsid w:val="0076733B"/>
    <w:rsid w:val="007678D9"/>
    <w:rsid w:val="00767AF1"/>
    <w:rsid w:val="00771006"/>
    <w:rsid w:val="00771455"/>
    <w:rsid w:val="00772231"/>
    <w:rsid w:val="00772BF1"/>
    <w:rsid w:val="00773900"/>
    <w:rsid w:val="00773F90"/>
    <w:rsid w:val="00775F8B"/>
    <w:rsid w:val="0077632A"/>
    <w:rsid w:val="007763B8"/>
    <w:rsid w:val="00776415"/>
    <w:rsid w:val="00780118"/>
    <w:rsid w:val="00780848"/>
    <w:rsid w:val="0078104A"/>
    <w:rsid w:val="0078129D"/>
    <w:rsid w:val="007819D5"/>
    <w:rsid w:val="00781B1D"/>
    <w:rsid w:val="00781DD7"/>
    <w:rsid w:val="00781E66"/>
    <w:rsid w:val="00782EB2"/>
    <w:rsid w:val="007832A8"/>
    <w:rsid w:val="00783385"/>
    <w:rsid w:val="00784AA4"/>
    <w:rsid w:val="00786F3F"/>
    <w:rsid w:val="007903A9"/>
    <w:rsid w:val="0079058E"/>
    <w:rsid w:val="00790899"/>
    <w:rsid w:val="00790A6B"/>
    <w:rsid w:val="00793657"/>
    <w:rsid w:val="00793CCA"/>
    <w:rsid w:val="00795EDA"/>
    <w:rsid w:val="0079624C"/>
    <w:rsid w:val="00796652"/>
    <w:rsid w:val="00797D37"/>
    <w:rsid w:val="007A04E5"/>
    <w:rsid w:val="007A0A63"/>
    <w:rsid w:val="007A2F8A"/>
    <w:rsid w:val="007A4223"/>
    <w:rsid w:val="007A4613"/>
    <w:rsid w:val="007A4B3C"/>
    <w:rsid w:val="007A50AD"/>
    <w:rsid w:val="007A6BBB"/>
    <w:rsid w:val="007A711B"/>
    <w:rsid w:val="007B0DBC"/>
    <w:rsid w:val="007B0EBF"/>
    <w:rsid w:val="007B104D"/>
    <w:rsid w:val="007B1847"/>
    <w:rsid w:val="007B1EA5"/>
    <w:rsid w:val="007B2A4B"/>
    <w:rsid w:val="007B2F75"/>
    <w:rsid w:val="007B3316"/>
    <w:rsid w:val="007B5734"/>
    <w:rsid w:val="007B5EE7"/>
    <w:rsid w:val="007B6218"/>
    <w:rsid w:val="007B7141"/>
    <w:rsid w:val="007B77DF"/>
    <w:rsid w:val="007B7F23"/>
    <w:rsid w:val="007C06C3"/>
    <w:rsid w:val="007C1EF8"/>
    <w:rsid w:val="007C235F"/>
    <w:rsid w:val="007C3C52"/>
    <w:rsid w:val="007C47C6"/>
    <w:rsid w:val="007C4DD5"/>
    <w:rsid w:val="007C5572"/>
    <w:rsid w:val="007C67BD"/>
    <w:rsid w:val="007D0030"/>
    <w:rsid w:val="007D0F42"/>
    <w:rsid w:val="007D1E55"/>
    <w:rsid w:val="007D1F54"/>
    <w:rsid w:val="007D3146"/>
    <w:rsid w:val="007D384D"/>
    <w:rsid w:val="007D3D8D"/>
    <w:rsid w:val="007D6CB9"/>
    <w:rsid w:val="007D7782"/>
    <w:rsid w:val="007D77B7"/>
    <w:rsid w:val="007E07F6"/>
    <w:rsid w:val="007E0E59"/>
    <w:rsid w:val="007E10A9"/>
    <w:rsid w:val="007E1DB0"/>
    <w:rsid w:val="007E3464"/>
    <w:rsid w:val="007E399C"/>
    <w:rsid w:val="007E4638"/>
    <w:rsid w:val="007E4C10"/>
    <w:rsid w:val="007E4DEF"/>
    <w:rsid w:val="007E6007"/>
    <w:rsid w:val="007E6449"/>
    <w:rsid w:val="007E6CEA"/>
    <w:rsid w:val="007E6E2B"/>
    <w:rsid w:val="007E773A"/>
    <w:rsid w:val="007F1268"/>
    <w:rsid w:val="007F159A"/>
    <w:rsid w:val="007F264B"/>
    <w:rsid w:val="007F43E2"/>
    <w:rsid w:val="007F4788"/>
    <w:rsid w:val="007F49DB"/>
    <w:rsid w:val="007F534E"/>
    <w:rsid w:val="007F58FE"/>
    <w:rsid w:val="007F5B4C"/>
    <w:rsid w:val="007F6AF9"/>
    <w:rsid w:val="007F79DE"/>
    <w:rsid w:val="007F7B69"/>
    <w:rsid w:val="0080112D"/>
    <w:rsid w:val="00801C0B"/>
    <w:rsid w:val="0080217D"/>
    <w:rsid w:val="00802C0F"/>
    <w:rsid w:val="00803789"/>
    <w:rsid w:val="00804DDF"/>
    <w:rsid w:val="00805A1D"/>
    <w:rsid w:val="008060AF"/>
    <w:rsid w:val="0080699C"/>
    <w:rsid w:val="00806C56"/>
    <w:rsid w:val="008100D2"/>
    <w:rsid w:val="008109AD"/>
    <w:rsid w:val="00810E75"/>
    <w:rsid w:val="00814690"/>
    <w:rsid w:val="00814712"/>
    <w:rsid w:val="00815007"/>
    <w:rsid w:val="008152FD"/>
    <w:rsid w:val="00815B64"/>
    <w:rsid w:val="00816191"/>
    <w:rsid w:val="00816296"/>
    <w:rsid w:val="00816658"/>
    <w:rsid w:val="00816B58"/>
    <w:rsid w:val="00816D1F"/>
    <w:rsid w:val="008218E1"/>
    <w:rsid w:val="0082194D"/>
    <w:rsid w:val="00821DB3"/>
    <w:rsid w:val="00822C86"/>
    <w:rsid w:val="00823E4D"/>
    <w:rsid w:val="008251B6"/>
    <w:rsid w:val="0082553E"/>
    <w:rsid w:val="00826136"/>
    <w:rsid w:val="00826A9C"/>
    <w:rsid w:val="00826FB0"/>
    <w:rsid w:val="00830F76"/>
    <w:rsid w:val="008322AD"/>
    <w:rsid w:val="008329E8"/>
    <w:rsid w:val="00832A5E"/>
    <w:rsid w:val="00835340"/>
    <w:rsid w:val="00836C83"/>
    <w:rsid w:val="00837193"/>
    <w:rsid w:val="00840464"/>
    <w:rsid w:val="0084134E"/>
    <w:rsid w:val="00841473"/>
    <w:rsid w:val="008418A2"/>
    <w:rsid w:val="008421A0"/>
    <w:rsid w:val="00843B17"/>
    <w:rsid w:val="008449A8"/>
    <w:rsid w:val="00846AB9"/>
    <w:rsid w:val="00850D21"/>
    <w:rsid w:val="00852223"/>
    <w:rsid w:val="0085284A"/>
    <w:rsid w:val="00853D1E"/>
    <w:rsid w:val="008542E2"/>
    <w:rsid w:val="008547E7"/>
    <w:rsid w:val="00854935"/>
    <w:rsid w:val="00854E86"/>
    <w:rsid w:val="00855116"/>
    <w:rsid w:val="00856373"/>
    <w:rsid w:val="008576C2"/>
    <w:rsid w:val="008603F5"/>
    <w:rsid w:val="00860933"/>
    <w:rsid w:val="008614F1"/>
    <w:rsid w:val="0086292D"/>
    <w:rsid w:val="00862EA3"/>
    <w:rsid w:val="00863118"/>
    <w:rsid w:val="008632CF"/>
    <w:rsid w:val="00863488"/>
    <w:rsid w:val="00864189"/>
    <w:rsid w:val="00864295"/>
    <w:rsid w:val="00864FAB"/>
    <w:rsid w:val="00865E2B"/>
    <w:rsid w:val="008662EE"/>
    <w:rsid w:val="00866C80"/>
    <w:rsid w:val="00867041"/>
    <w:rsid w:val="00867E87"/>
    <w:rsid w:val="008762A7"/>
    <w:rsid w:val="00876C5D"/>
    <w:rsid w:val="00876F06"/>
    <w:rsid w:val="008776D9"/>
    <w:rsid w:val="00877D5E"/>
    <w:rsid w:val="0088105F"/>
    <w:rsid w:val="0088285C"/>
    <w:rsid w:val="00882ABA"/>
    <w:rsid w:val="00883059"/>
    <w:rsid w:val="00883EC0"/>
    <w:rsid w:val="00884866"/>
    <w:rsid w:val="00884F25"/>
    <w:rsid w:val="00885F3E"/>
    <w:rsid w:val="0088742E"/>
    <w:rsid w:val="00887E58"/>
    <w:rsid w:val="00890029"/>
    <w:rsid w:val="008902BE"/>
    <w:rsid w:val="0089030C"/>
    <w:rsid w:val="00891699"/>
    <w:rsid w:val="008916A4"/>
    <w:rsid w:val="0089504E"/>
    <w:rsid w:val="00895146"/>
    <w:rsid w:val="00896F09"/>
    <w:rsid w:val="008A0CA3"/>
    <w:rsid w:val="008A0E24"/>
    <w:rsid w:val="008A1279"/>
    <w:rsid w:val="008A1501"/>
    <w:rsid w:val="008A1615"/>
    <w:rsid w:val="008A1EA2"/>
    <w:rsid w:val="008A2245"/>
    <w:rsid w:val="008A272A"/>
    <w:rsid w:val="008A3026"/>
    <w:rsid w:val="008A369D"/>
    <w:rsid w:val="008A3B66"/>
    <w:rsid w:val="008A3C7A"/>
    <w:rsid w:val="008A41FC"/>
    <w:rsid w:val="008A4B09"/>
    <w:rsid w:val="008A4DD2"/>
    <w:rsid w:val="008A53C5"/>
    <w:rsid w:val="008A631D"/>
    <w:rsid w:val="008A67EA"/>
    <w:rsid w:val="008A6CE2"/>
    <w:rsid w:val="008B08C6"/>
    <w:rsid w:val="008B11DD"/>
    <w:rsid w:val="008B2708"/>
    <w:rsid w:val="008B7697"/>
    <w:rsid w:val="008C16CE"/>
    <w:rsid w:val="008C17A6"/>
    <w:rsid w:val="008C33D1"/>
    <w:rsid w:val="008C3C03"/>
    <w:rsid w:val="008C4D1A"/>
    <w:rsid w:val="008C662E"/>
    <w:rsid w:val="008C6D66"/>
    <w:rsid w:val="008D0913"/>
    <w:rsid w:val="008D251D"/>
    <w:rsid w:val="008D3BD7"/>
    <w:rsid w:val="008D3D84"/>
    <w:rsid w:val="008D4EB7"/>
    <w:rsid w:val="008D5587"/>
    <w:rsid w:val="008D55CF"/>
    <w:rsid w:val="008D5ED2"/>
    <w:rsid w:val="008D6A28"/>
    <w:rsid w:val="008E05BC"/>
    <w:rsid w:val="008E1FD7"/>
    <w:rsid w:val="008E37F1"/>
    <w:rsid w:val="008E3A3C"/>
    <w:rsid w:val="008E6FA8"/>
    <w:rsid w:val="008F0ACB"/>
    <w:rsid w:val="008F0E39"/>
    <w:rsid w:val="008F12AC"/>
    <w:rsid w:val="008F1FDC"/>
    <w:rsid w:val="008F2A8B"/>
    <w:rsid w:val="008F3580"/>
    <w:rsid w:val="008F4557"/>
    <w:rsid w:val="008F5759"/>
    <w:rsid w:val="008F5F7D"/>
    <w:rsid w:val="009000AD"/>
    <w:rsid w:val="00903E63"/>
    <w:rsid w:val="0090557C"/>
    <w:rsid w:val="00906688"/>
    <w:rsid w:val="009074A1"/>
    <w:rsid w:val="0090786C"/>
    <w:rsid w:val="009105CF"/>
    <w:rsid w:val="00910C45"/>
    <w:rsid w:val="00911454"/>
    <w:rsid w:val="00913760"/>
    <w:rsid w:val="009137EF"/>
    <w:rsid w:val="0091385E"/>
    <w:rsid w:val="009138D0"/>
    <w:rsid w:val="00915078"/>
    <w:rsid w:val="00915875"/>
    <w:rsid w:val="00915EE0"/>
    <w:rsid w:val="009171D0"/>
    <w:rsid w:val="00917BD0"/>
    <w:rsid w:val="00917E6A"/>
    <w:rsid w:val="00920514"/>
    <w:rsid w:val="0092194A"/>
    <w:rsid w:val="009224CE"/>
    <w:rsid w:val="009235CA"/>
    <w:rsid w:val="00923B2D"/>
    <w:rsid w:val="00923C62"/>
    <w:rsid w:val="009240DF"/>
    <w:rsid w:val="00924BD9"/>
    <w:rsid w:val="00924EBA"/>
    <w:rsid w:val="00925448"/>
    <w:rsid w:val="009266A5"/>
    <w:rsid w:val="009278C9"/>
    <w:rsid w:val="00927C6D"/>
    <w:rsid w:val="009303BF"/>
    <w:rsid w:val="009326C3"/>
    <w:rsid w:val="00933AD7"/>
    <w:rsid w:val="00934F58"/>
    <w:rsid w:val="0093563A"/>
    <w:rsid w:val="00940582"/>
    <w:rsid w:val="009420F8"/>
    <w:rsid w:val="009429A3"/>
    <w:rsid w:val="00943904"/>
    <w:rsid w:val="00943F45"/>
    <w:rsid w:val="00944290"/>
    <w:rsid w:val="00944AF0"/>
    <w:rsid w:val="0094570B"/>
    <w:rsid w:val="00945949"/>
    <w:rsid w:val="00945B9E"/>
    <w:rsid w:val="009507AB"/>
    <w:rsid w:val="009513B4"/>
    <w:rsid w:val="00951B14"/>
    <w:rsid w:val="00951C70"/>
    <w:rsid w:val="0095267C"/>
    <w:rsid w:val="009542B4"/>
    <w:rsid w:val="00954ED1"/>
    <w:rsid w:val="009560F6"/>
    <w:rsid w:val="00956826"/>
    <w:rsid w:val="0096063F"/>
    <w:rsid w:val="009606D7"/>
    <w:rsid w:val="00960B7C"/>
    <w:rsid w:val="009619A8"/>
    <w:rsid w:val="00961D5E"/>
    <w:rsid w:val="009621DD"/>
    <w:rsid w:val="0096474E"/>
    <w:rsid w:val="00965B2E"/>
    <w:rsid w:val="00966A66"/>
    <w:rsid w:val="00966B5C"/>
    <w:rsid w:val="00966DE0"/>
    <w:rsid w:val="00966E54"/>
    <w:rsid w:val="00966EFE"/>
    <w:rsid w:val="0097049E"/>
    <w:rsid w:val="0097126F"/>
    <w:rsid w:val="0097207A"/>
    <w:rsid w:val="00972EC1"/>
    <w:rsid w:val="0097383E"/>
    <w:rsid w:val="00973CC7"/>
    <w:rsid w:val="00973DFD"/>
    <w:rsid w:val="00974ABF"/>
    <w:rsid w:val="009752F0"/>
    <w:rsid w:val="0097549A"/>
    <w:rsid w:val="009758F9"/>
    <w:rsid w:val="00975B5E"/>
    <w:rsid w:val="00976A3B"/>
    <w:rsid w:val="00977D26"/>
    <w:rsid w:val="00980901"/>
    <w:rsid w:val="00980B40"/>
    <w:rsid w:val="00980C15"/>
    <w:rsid w:val="00981C86"/>
    <w:rsid w:val="00981DDE"/>
    <w:rsid w:val="00982433"/>
    <w:rsid w:val="0098253C"/>
    <w:rsid w:val="00983420"/>
    <w:rsid w:val="00984097"/>
    <w:rsid w:val="00984C08"/>
    <w:rsid w:val="00984D54"/>
    <w:rsid w:val="009861DC"/>
    <w:rsid w:val="0099007C"/>
    <w:rsid w:val="00991096"/>
    <w:rsid w:val="009917DF"/>
    <w:rsid w:val="00991BEB"/>
    <w:rsid w:val="009920F1"/>
    <w:rsid w:val="00992BDA"/>
    <w:rsid w:val="009932DA"/>
    <w:rsid w:val="00994053"/>
    <w:rsid w:val="00995AD1"/>
    <w:rsid w:val="00995D7C"/>
    <w:rsid w:val="00996CFA"/>
    <w:rsid w:val="00996E6D"/>
    <w:rsid w:val="00997464"/>
    <w:rsid w:val="009A0ED7"/>
    <w:rsid w:val="009A1E5D"/>
    <w:rsid w:val="009A2488"/>
    <w:rsid w:val="009A3CB1"/>
    <w:rsid w:val="009A6144"/>
    <w:rsid w:val="009A627A"/>
    <w:rsid w:val="009A6470"/>
    <w:rsid w:val="009A6FA7"/>
    <w:rsid w:val="009A70B6"/>
    <w:rsid w:val="009B061F"/>
    <w:rsid w:val="009B0CDE"/>
    <w:rsid w:val="009B170A"/>
    <w:rsid w:val="009B3A99"/>
    <w:rsid w:val="009B414A"/>
    <w:rsid w:val="009B4188"/>
    <w:rsid w:val="009B4301"/>
    <w:rsid w:val="009B4BF6"/>
    <w:rsid w:val="009B5BAC"/>
    <w:rsid w:val="009B6830"/>
    <w:rsid w:val="009C062A"/>
    <w:rsid w:val="009C1AA9"/>
    <w:rsid w:val="009C2C3C"/>
    <w:rsid w:val="009C33C2"/>
    <w:rsid w:val="009C3943"/>
    <w:rsid w:val="009C4388"/>
    <w:rsid w:val="009C476F"/>
    <w:rsid w:val="009C5204"/>
    <w:rsid w:val="009C672B"/>
    <w:rsid w:val="009C6E07"/>
    <w:rsid w:val="009D038C"/>
    <w:rsid w:val="009D0DF0"/>
    <w:rsid w:val="009D0FDB"/>
    <w:rsid w:val="009D22E5"/>
    <w:rsid w:val="009D2538"/>
    <w:rsid w:val="009D2927"/>
    <w:rsid w:val="009D3382"/>
    <w:rsid w:val="009D3E23"/>
    <w:rsid w:val="009D4593"/>
    <w:rsid w:val="009D4738"/>
    <w:rsid w:val="009D5AA5"/>
    <w:rsid w:val="009D63D5"/>
    <w:rsid w:val="009D6648"/>
    <w:rsid w:val="009D68E7"/>
    <w:rsid w:val="009D7FDE"/>
    <w:rsid w:val="009E1046"/>
    <w:rsid w:val="009E14C1"/>
    <w:rsid w:val="009E1FDA"/>
    <w:rsid w:val="009E2FE5"/>
    <w:rsid w:val="009E31A5"/>
    <w:rsid w:val="009E3261"/>
    <w:rsid w:val="009E48EC"/>
    <w:rsid w:val="009E4DED"/>
    <w:rsid w:val="009E658E"/>
    <w:rsid w:val="009E6B7B"/>
    <w:rsid w:val="009E7C3A"/>
    <w:rsid w:val="009E7CFA"/>
    <w:rsid w:val="009F011E"/>
    <w:rsid w:val="009F0B1C"/>
    <w:rsid w:val="009F0EC4"/>
    <w:rsid w:val="009F1A3F"/>
    <w:rsid w:val="009F1B48"/>
    <w:rsid w:val="009F2DA4"/>
    <w:rsid w:val="009F49D2"/>
    <w:rsid w:val="009F4A16"/>
    <w:rsid w:val="009F6014"/>
    <w:rsid w:val="009F64F0"/>
    <w:rsid w:val="009F67EC"/>
    <w:rsid w:val="009F6A31"/>
    <w:rsid w:val="00A00A7F"/>
    <w:rsid w:val="00A011FD"/>
    <w:rsid w:val="00A0342C"/>
    <w:rsid w:val="00A03B4F"/>
    <w:rsid w:val="00A04829"/>
    <w:rsid w:val="00A04835"/>
    <w:rsid w:val="00A05799"/>
    <w:rsid w:val="00A06098"/>
    <w:rsid w:val="00A06940"/>
    <w:rsid w:val="00A06D4C"/>
    <w:rsid w:val="00A07271"/>
    <w:rsid w:val="00A1060B"/>
    <w:rsid w:val="00A10801"/>
    <w:rsid w:val="00A11344"/>
    <w:rsid w:val="00A11C0D"/>
    <w:rsid w:val="00A12862"/>
    <w:rsid w:val="00A13F93"/>
    <w:rsid w:val="00A14057"/>
    <w:rsid w:val="00A15520"/>
    <w:rsid w:val="00A16FA5"/>
    <w:rsid w:val="00A17756"/>
    <w:rsid w:val="00A2094C"/>
    <w:rsid w:val="00A209A4"/>
    <w:rsid w:val="00A20F0C"/>
    <w:rsid w:val="00A21EF3"/>
    <w:rsid w:val="00A229CF"/>
    <w:rsid w:val="00A23065"/>
    <w:rsid w:val="00A23861"/>
    <w:rsid w:val="00A23F9E"/>
    <w:rsid w:val="00A24A09"/>
    <w:rsid w:val="00A256BC"/>
    <w:rsid w:val="00A25B2F"/>
    <w:rsid w:val="00A263C4"/>
    <w:rsid w:val="00A2686F"/>
    <w:rsid w:val="00A26938"/>
    <w:rsid w:val="00A26CB6"/>
    <w:rsid w:val="00A27F16"/>
    <w:rsid w:val="00A30419"/>
    <w:rsid w:val="00A308A5"/>
    <w:rsid w:val="00A320D0"/>
    <w:rsid w:val="00A32A90"/>
    <w:rsid w:val="00A35877"/>
    <w:rsid w:val="00A37309"/>
    <w:rsid w:val="00A410A3"/>
    <w:rsid w:val="00A410D1"/>
    <w:rsid w:val="00A41223"/>
    <w:rsid w:val="00A4215D"/>
    <w:rsid w:val="00A429C4"/>
    <w:rsid w:val="00A4319F"/>
    <w:rsid w:val="00A448C9"/>
    <w:rsid w:val="00A451C0"/>
    <w:rsid w:val="00A45A45"/>
    <w:rsid w:val="00A46426"/>
    <w:rsid w:val="00A46B0D"/>
    <w:rsid w:val="00A46E46"/>
    <w:rsid w:val="00A504D4"/>
    <w:rsid w:val="00A504E9"/>
    <w:rsid w:val="00A52608"/>
    <w:rsid w:val="00A536C0"/>
    <w:rsid w:val="00A53ACB"/>
    <w:rsid w:val="00A54225"/>
    <w:rsid w:val="00A5573D"/>
    <w:rsid w:val="00A57644"/>
    <w:rsid w:val="00A57B42"/>
    <w:rsid w:val="00A57FE5"/>
    <w:rsid w:val="00A6146D"/>
    <w:rsid w:val="00A61676"/>
    <w:rsid w:val="00A6217F"/>
    <w:rsid w:val="00A63E38"/>
    <w:rsid w:val="00A6450F"/>
    <w:rsid w:val="00A649D7"/>
    <w:rsid w:val="00A6614E"/>
    <w:rsid w:val="00A6629D"/>
    <w:rsid w:val="00A66863"/>
    <w:rsid w:val="00A66A85"/>
    <w:rsid w:val="00A6766E"/>
    <w:rsid w:val="00A67881"/>
    <w:rsid w:val="00A72B4A"/>
    <w:rsid w:val="00A73531"/>
    <w:rsid w:val="00A80094"/>
    <w:rsid w:val="00A802AD"/>
    <w:rsid w:val="00A83932"/>
    <w:rsid w:val="00A84839"/>
    <w:rsid w:val="00A84DA6"/>
    <w:rsid w:val="00A860FB"/>
    <w:rsid w:val="00A870A4"/>
    <w:rsid w:val="00A90A80"/>
    <w:rsid w:val="00A91F44"/>
    <w:rsid w:val="00A93397"/>
    <w:rsid w:val="00A938D3"/>
    <w:rsid w:val="00A93D50"/>
    <w:rsid w:val="00A94EC6"/>
    <w:rsid w:val="00A95BB6"/>
    <w:rsid w:val="00A97735"/>
    <w:rsid w:val="00A9795C"/>
    <w:rsid w:val="00AA0407"/>
    <w:rsid w:val="00AA1378"/>
    <w:rsid w:val="00AA208E"/>
    <w:rsid w:val="00AA26EF"/>
    <w:rsid w:val="00AA2706"/>
    <w:rsid w:val="00AA2E27"/>
    <w:rsid w:val="00AA3927"/>
    <w:rsid w:val="00AA3FDB"/>
    <w:rsid w:val="00AA621E"/>
    <w:rsid w:val="00AA6648"/>
    <w:rsid w:val="00AB079F"/>
    <w:rsid w:val="00AB1C33"/>
    <w:rsid w:val="00AB217E"/>
    <w:rsid w:val="00AB2B78"/>
    <w:rsid w:val="00AB3617"/>
    <w:rsid w:val="00AB4026"/>
    <w:rsid w:val="00AB5934"/>
    <w:rsid w:val="00AB5AC9"/>
    <w:rsid w:val="00AB5C1C"/>
    <w:rsid w:val="00AB5CAA"/>
    <w:rsid w:val="00AB6090"/>
    <w:rsid w:val="00AB728C"/>
    <w:rsid w:val="00AC08D9"/>
    <w:rsid w:val="00AC1292"/>
    <w:rsid w:val="00AC2B24"/>
    <w:rsid w:val="00AC42CC"/>
    <w:rsid w:val="00AC483A"/>
    <w:rsid w:val="00AC4B21"/>
    <w:rsid w:val="00AC4CCB"/>
    <w:rsid w:val="00AC567B"/>
    <w:rsid w:val="00AC60E3"/>
    <w:rsid w:val="00AC6196"/>
    <w:rsid w:val="00AC6C5A"/>
    <w:rsid w:val="00AD1D5F"/>
    <w:rsid w:val="00AD22C2"/>
    <w:rsid w:val="00AD330B"/>
    <w:rsid w:val="00AD6DD1"/>
    <w:rsid w:val="00AD6F1B"/>
    <w:rsid w:val="00AD7439"/>
    <w:rsid w:val="00AE050D"/>
    <w:rsid w:val="00AE162D"/>
    <w:rsid w:val="00AE2253"/>
    <w:rsid w:val="00AE3108"/>
    <w:rsid w:val="00AE3BB3"/>
    <w:rsid w:val="00AE4B6B"/>
    <w:rsid w:val="00AE5656"/>
    <w:rsid w:val="00AE6303"/>
    <w:rsid w:val="00AE65AD"/>
    <w:rsid w:val="00AE768A"/>
    <w:rsid w:val="00AE7837"/>
    <w:rsid w:val="00AE789A"/>
    <w:rsid w:val="00AF1213"/>
    <w:rsid w:val="00AF1FF5"/>
    <w:rsid w:val="00AF2100"/>
    <w:rsid w:val="00AF2ED5"/>
    <w:rsid w:val="00AF4FE8"/>
    <w:rsid w:val="00AF6C11"/>
    <w:rsid w:val="00AF740C"/>
    <w:rsid w:val="00B00265"/>
    <w:rsid w:val="00B0061A"/>
    <w:rsid w:val="00B011EB"/>
    <w:rsid w:val="00B03102"/>
    <w:rsid w:val="00B04112"/>
    <w:rsid w:val="00B0484F"/>
    <w:rsid w:val="00B05168"/>
    <w:rsid w:val="00B056AE"/>
    <w:rsid w:val="00B060F9"/>
    <w:rsid w:val="00B0763E"/>
    <w:rsid w:val="00B079FF"/>
    <w:rsid w:val="00B07A78"/>
    <w:rsid w:val="00B10762"/>
    <w:rsid w:val="00B116C0"/>
    <w:rsid w:val="00B11D28"/>
    <w:rsid w:val="00B11E38"/>
    <w:rsid w:val="00B11FA7"/>
    <w:rsid w:val="00B11FB8"/>
    <w:rsid w:val="00B1483B"/>
    <w:rsid w:val="00B14F19"/>
    <w:rsid w:val="00B15A36"/>
    <w:rsid w:val="00B15A49"/>
    <w:rsid w:val="00B15E5F"/>
    <w:rsid w:val="00B15F4A"/>
    <w:rsid w:val="00B1621F"/>
    <w:rsid w:val="00B16469"/>
    <w:rsid w:val="00B2014A"/>
    <w:rsid w:val="00B201C6"/>
    <w:rsid w:val="00B23611"/>
    <w:rsid w:val="00B23717"/>
    <w:rsid w:val="00B237AC"/>
    <w:rsid w:val="00B239B5"/>
    <w:rsid w:val="00B24166"/>
    <w:rsid w:val="00B26598"/>
    <w:rsid w:val="00B27E03"/>
    <w:rsid w:val="00B321B1"/>
    <w:rsid w:val="00B32B66"/>
    <w:rsid w:val="00B32BBA"/>
    <w:rsid w:val="00B3408B"/>
    <w:rsid w:val="00B358E6"/>
    <w:rsid w:val="00B36052"/>
    <w:rsid w:val="00B374AF"/>
    <w:rsid w:val="00B41446"/>
    <w:rsid w:val="00B4271C"/>
    <w:rsid w:val="00B42A86"/>
    <w:rsid w:val="00B43135"/>
    <w:rsid w:val="00B46277"/>
    <w:rsid w:val="00B47347"/>
    <w:rsid w:val="00B47969"/>
    <w:rsid w:val="00B47B21"/>
    <w:rsid w:val="00B47E1C"/>
    <w:rsid w:val="00B508C9"/>
    <w:rsid w:val="00B50BC5"/>
    <w:rsid w:val="00B52552"/>
    <w:rsid w:val="00B541B9"/>
    <w:rsid w:val="00B54FF0"/>
    <w:rsid w:val="00B562B4"/>
    <w:rsid w:val="00B605C5"/>
    <w:rsid w:val="00B60D49"/>
    <w:rsid w:val="00B61821"/>
    <w:rsid w:val="00B625B1"/>
    <w:rsid w:val="00B62779"/>
    <w:rsid w:val="00B63E60"/>
    <w:rsid w:val="00B64232"/>
    <w:rsid w:val="00B64809"/>
    <w:rsid w:val="00B65205"/>
    <w:rsid w:val="00B6575C"/>
    <w:rsid w:val="00B66AF5"/>
    <w:rsid w:val="00B67937"/>
    <w:rsid w:val="00B67AC2"/>
    <w:rsid w:val="00B7049D"/>
    <w:rsid w:val="00B71931"/>
    <w:rsid w:val="00B72DCE"/>
    <w:rsid w:val="00B73E33"/>
    <w:rsid w:val="00B747ED"/>
    <w:rsid w:val="00B75853"/>
    <w:rsid w:val="00B77CFA"/>
    <w:rsid w:val="00B81C17"/>
    <w:rsid w:val="00B83D45"/>
    <w:rsid w:val="00B8413D"/>
    <w:rsid w:val="00B85502"/>
    <w:rsid w:val="00B8550A"/>
    <w:rsid w:val="00B86046"/>
    <w:rsid w:val="00B8647A"/>
    <w:rsid w:val="00B90A90"/>
    <w:rsid w:val="00B9306B"/>
    <w:rsid w:val="00B931E0"/>
    <w:rsid w:val="00B93892"/>
    <w:rsid w:val="00B9479A"/>
    <w:rsid w:val="00B94A3E"/>
    <w:rsid w:val="00B97563"/>
    <w:rsid w:val="00B976BD"/>
    <w:rsid w:val="00BA35CB"/>
    <w:rsid w:val="00BA3656"/>
    <w:rsid w:val="00BA3ABC"/>
    <w:rsid w:val="00BA4960"/>
    <w:rsid w:val="00BA4B79"/>
    <w:rsid w:val="00BA4DD9"/>
    <w:rsid w:val="00BA6311"/>
    <w:rsid w:val="00BA69E6"/>
    <w:rsid w:val="00BA779D"/>
    <w:rsid w:val="00BB033E"/>
    <w:rsid w:val="00BB0F18"/>
    <w:rsid w:val="00BB1B29"/>
    <w:rsid w:val="00BB3C16"/>
    <w:rsid w:val="00BB4440"/>
    <w:rsid w:val="00BB44CB"/>
    <w:rsid w:val="00BB4EE8"/>
    <w:rsid w:val="00BB57B8"/>
    <w:rsid w:val="00BB5B3B"/>
    <w:rsid w:val="00BB7B1B"/>
    <w:rsid w:val="00BC0F19"/>
    <w:rsid w:val="00BC25C4"/>
    <w:rsid w:val="00BC27E9"/>
    <w:rsid w:val="00BC2E76"/>
    <w:rsid w:val="00BC3CF0"/>
    <w:rsid w:val="00BC3E37"/>
    <w:rsid w:val="00BC49D1"/>
    <w:rsid w:val="00BC4E02"/>
    <w:rsid w:val="00BC524C"/>
    <w:rsid w:val="00BC549F"/>
    <w:rsid w:val="00BC5F65"/>
    <w:rsid w:val="00BD290A"/>
    <w:rsid w:val="00BD40A9"/>
    <w:rsid w:val="00BD45FA"/>
    <w:rsid w:val="00BD4FC6"/>
    <w:rsid w:val="00BD6EC2"/>
    <w:rsid w:val="00BD7B36"/>
    <w:rsid w:val="00BF0555"/>
    <w:rsid w:val="00BF0875"/>
    <w:rsid w:val="00BF19D1"/>
    <w:rsid w:val="00BF25E1"/>
    <w:rsid w:val="00BF27A1"/>
    <w:rsid w:val="00BF3D55"/>
    <w:rsid w:val="00BF47AC"/>
    <w:rsid w:val="00BF49F4"/>
    <w:rsid w:val="00BF4CDC"/>
    <w:rsid w:val="00BF59F2"/>
    <w:rsid w:val="00C00182"/>
    <w:rsid w:val="00C0068E"/>
    <w:rsid w:val="00C00A35"/>
    <w:rsid w:val="00C01EBB"/>
    <w:rsid w:val="00C02E90"/>
    <w:rsid w:val="00C0591C"/>
    <w:rsid w:val="00C05A60"/>
    <w:rsid w:val="00C05CD8"/>
    <w:rsid w:val="00C060B3"/>
    <w:rsid w:val="00C06908"/>
    <w:rsid w:val="00C07755"/>
    <w:rsid w:val="00C10C42"/>
    <w:rsid w:val="00C1234E"/>
    <w:rsid w:val="00C13DD8"/>
    <w:rsid w:val="00C13F3F"/>
    <w:rsid w:val="00C14C8B"/>
    <w:rsid w:val="00C20302"/>
    <w:rsid w:val="00C221D8"/>
    <w:rsid w:val="00C23B3D"/>
    <w:rsid w:val="00C23B60"/>
    <w:rsid w:val="00C23FA1"/>
    <w:rsid w:val="00C25CC5"/>
    <w:rsid w:val="00C260CA"/>
    <w:rsid w:val="00C2693D"/>
    <w:rsid w:val="00C26A2D"/>
    <w:rsid w:val="00C304A2"/>
    <w:rsid w:val="00C316D5"/>
    <w:rsid w:val="00C326D4"/>
    <w:rsid w:val="00C34512"/>
    <w:rsid w:val="00C34A7B"/>
    <w:rsid w:val="00C34F0A"/>
    <w:rsid w:val="00C35090"/>
    <w:rsid w:val="00C370FC"/>
    <w:rsid w:val="00C4212C"/>
    <w:rsid w:val="00C42654"/>
    <w:rsid w:val="00C427EF"/>
    <w:rsid w:val="00C42F03"/>
    <w:rsid w:val="00C43091"/>
    <w:rsid w:val="00C43D16"/>
    <w:rsid w:val="00C44DD2"/>
    <w:rsid w:val="00C46249"/>
    <w:rsid w:val="00C47126"/>
    <w:rsid w:val="00C477FB"/>
    <w:rsid w:val="00C50325"/>
    <w:rsid w:val="00C50A55"/>
    <w:rsid w:val="00C51E20"/>
    <w:rsid w:val="00C52931"/>
    <w:rsid w:val="00C54CF8"/>
    <w:rsid w:val="00C571E2"/>
    <w:rsid w:val="00C6041D"/>
    <w:rsid w:val="00C644AD"/>
    <w:rsid w:val="00C653A1"/>
    <w:rsid w:val="00C665E7"/>
    <w:rsid w:val="00C6664C"/>
    <w:rsid w:val="00C70A6B"/>
    <w:rsid w:val="00C71B1E"/>
    <w:rsid w:val="00C73147"/>
    <w:rsid w:val="00C738DF"/>
    <w:rsid w:val="00C740F0"/>
    <w:rsid w:val="00C7645C"/>
    <w:rsid w:val="00C7689B"/>
    <w:rsid w:val="00C76AF0"/>
    <w:rsid w:val="00C77A13"/>
    <w:rsid w:val="00C801E8"/>
    <w:rsid w:val="00C80DE2"/>
    <w:rsid w:val="00C814C6"/>
    <w:rsid w:val="00C81BA3"/>
    <w:rsid w:val="00C82382"/>
    <w:rsid w:val="00C826B4"/>
    <w:rsid w:val="00C82F86"/>
    <w:rsid w:val="00C8304C"/>
    <w:rsid w:val="00C83603"/>
    <w:rsid w:val="00C84816"/>
    <w:rsid w:val="00C8484B"/>
    <w:rsid w:val="00C84B77"/>
    <w:rsid w:val="00C86104"/>
    <w:rsid w:val="00C90A68"/>
    <w:rsid w:val="00C90C66"/>
    <w:rsid w:val="00C90D29"/>
    <w:rsid w:val="00C927A3"/>
    <w:rsid w:val="00C93EA7"/>
    <w:rsid w:val="00C9428B"/>
    <w:rsid w:val="00C9438F"/>
    <w:rsid w:val="00C9497D"/>
    <w:rsid w:val="00C968A3"/>
    <w:rsid w:val="00C974F4"/>
    <w:rsid w:val="00C97651"/>
    <w:rsid w:val="00CA027A"/>
    <w:rsid w:val="00CA0598"/>
    <w:rsid w:val="00CA0CBA"/>
    <w:rsid w:val="00CA1FF1"/>
    <w:rsid w:val="00CA2F45"/>
    <w:rsid w:val="00CA31C5"/>
    <w:rsid w:val="00CA358A"/>
    <w:rsid w:val="00CA5814"/>
    <w:rsid w:val="00CB00BC"/>
    <w:rsid w:val="00CB10EF"/>
    <w:rsid w:val="00CB113B"/>
    <w:rsid w:val="00CB13C3"/>
    <w:rsid w:val="00CB3846"/>
    <w:rsid w:val="00CB4F0E"/>
    <w:rsid w:val="00CB5806"/>
    <w:rsid w:val="00CB679B"/>
    <w:rsid w:val="00CB7546"/>
    <w:rsid w:val="00CB7C5D"/>
    <w:rsid w:val="00CC066E"/>
    <w:rsid w:val="00CC085B"/>
    <w:rsid w:val="00CC0A84"/>
    <w:rsid w:val="00CC0C3D"/>
    <w:rsid w:val="00CC350B"/>
    <w:rsid w:val="00CC74CC"/>
    <w:rsid w:val="00CD0F95"/>
    <w:rsid w:val="00CD1E62"/>
    <w:rsid w:val="00CD263D"/>
    <w:rsid w:val="00CD325B"/>
    <w:rsid w:val="00CD44EC"/>
    <w:rsid w:val="00CD516A"/>
    <w:rsid w:val="00CD5EAC"/>
    <w:rsid w:val="00CD5FEC"/>
    <w:rsid w:val="00CD779A"/>
    <w:rsid w:val="00CD7891"/>
    <w:rsid w:val="00CE28F2"/>
    <w:rsid w:val="00CE30EB"/>
    <w:rsid w:val="00CE5346"/>
    <w:rsid w:val="00CE5990"/>
    <w:rsid w:val="00CE62A7"/>
    <w:rsid w:val="00CE68C2"/>
    <w:rsid w:val="00CE6C85"/>
    <w:rsid w:val="00CE701D"/>
    <w:rsid w:val="00CE757A"/>
    <w:rsid w:val="00CE7702"/>
    <w:rsid w:val="00CF25EA"/>
    <w:rsid w:val="00CF39B6"/>
    <w:rsid w:val="00CF4025"/>
    <w:rsid w:val="00CF419C"/>
    <w:rsid w:val="00CF63DD"/>
    <w:rsid w:val="00CF6839"/>
    <w:rsid w:val="00CF77A2"/>
    <w:rsid w:val="00D00626"/>
    <w:rsid w:val="00D00716"/>
    <w:rsid w:val="00D00879"/>
    <w:rsid w:val="00D00D4A"/>
    <w:rsid w:val="00D00E69"/>
    <w:rsid w:val="00D01642"/>
    <w:rsid w:val="00D024C2"/>
    <w:rsid w:val="00D027D1"/>
    <w:rsid w:val="00D035A6"/>
    <w:rsid w:val="00D06123"/>
    <w:rsid w:val="00D079D2"/>
    <w:rsid w:val="00D07D47"/>
    <w:rsid w:val="00D102A5"/>
    <w:rsid w:val="00D112E5"/>
    <w:rsid w:val="00D11870"/>
    <w:rsid w:val="00D11ABB"/>
    <w:rsid w:val="00D122A1"/>
    <w:rsid w:val="00D132CC"/>
    <w:rsid w:val="00D13C30"/>
    <w:rsid w:val="00D13EB0"/>
    <w:rsid w:val="00D140E0"/>
    <w:rsid w:val="00D149F0"/>
    <w:rsid w:val="00D15881"/>
    <w:rsid w:val="00D17B16"/>
    <w:rsid w:val="00D17D06"/>
    <w:rsid w:val="00D203D2"/>
    <w:rsid w:val="00D2153F"/>
    <w:rsid w:val="00D21AB0"/>
    <w:rsid w:val="00D2205E"/>
    <w:rsid w:val="00D229BC"/>
    <w:rsid w:val="00D22D6C"/>
    <w:rsid w:val="00D23525"/>
    <w:rsid w:val="00D23D83"/>
    <w:rsid w:val="00D23F1B"/>
    <w:rsid w:val="00D24EB7"/>
    <w:rsid w:val="00D26259"/>
    <w:rsid w:val="00D265A0"/>
    <w:rsid w:val="00D27B2A"/>
    <w:rsid w:val="00D32612"/>
    <w:rsid w:val="00D335CD"/>
    <w:rsid w:val="00D33FA9"/>
    <w:rsid w:val="00D34488"/>
    <w:rsid w:val="00D37119"/>
    <w:rsid w:val="00D40A5D"/>
    <w:rsid w:val="00D40CB1"/>
    <w:rsid w:val="00D42BE1"/>
    <w:rsid w:val="00D453D6"/>
    <w:rsid w:val="00D4657E"/>
    <w:rsid w:val="00D50283"/>
    <w:rsid w:val="00D512AA"/>
    <w:rsid w:val="00D53BEB"/>
    <w:rsid w:val="00D556C7"/>
    <w:rsid w:val="00D5574A"/>
    <w:rsid w:val="00D559B8"/>
    <w:rsid w:val="00D55F17"/>
    <w:rsid w:val="00D5639D"/>
    <w:rsid w:val="00D569BC"/>
    <w:rsid w:val="00D56F70"/>
    <w:rsid w:val="00D579E9"/>
    <w:rsid w:val="00D607E3"/>
    <w:rsid w:val="00D6455E"/>
    <w:rsid w:val="00D64D79"/>
    <w:rsid w:val="00D65C89"/>
    <w:rsid w:val="00D66B2E"/>
    <w:rsid w:val="00D70092"/>
    <w:rsid w:val="00D707B0"/>
    <w:rsid w:val="00D7292E"/>
    <w:rsid w:val="00D73BD8"/>
    <w:rsid w:val="00D73D1A"/>
    <w:rsid w:val="00D742A3"/>
    <w:rsid w:val="00D74351"/>
    <w:rsid w:val="00D74646"/>
    <w:rsid w:val="00D74E1E"/>
    <w:rsid w:val="00D76D90"/>
    <w:rsid w:val="00D777E2"/>
    <w:rsid w:val="00D77D0C"/>
    <w:rsid w:val="00D80173"/>
    <w:rsid w:val="00D808FA"/>
    <w:rsid w:val="00D80ACD"/>
    <w:rsid w:val="00D80FF6"/>
    <w:rsid w:val="00D8137D"/>
    <w:rsid w:val="00D814FD"/>
    <w:rsid w:val="00D81B1D"/>
    <w:rsid w:val="00D82C09"/>
    <w:rsid w:val="00D82E5F"/>
    <w:rsid w:val="00D83436"/>
    <w:rsid w:val="00D839FD"/>
    <w:rsid w:val="00D83EBC"/>
    <w:rsid w:val="00D83F7D"/>
    <w:rsid w:val="00D84644"/>
    <w:rsid w:val="00D85761"/>
    <w:rsid w:val="00D85AEC"/>
    <w:rsid w:val="00D8601D"/>
    <w:rsid w:val="00D860F3"/>
    <w:rsid w:val="00D87F3E"/>
    <w:rsid w:val="00D90659"/>
    <w:rsid w:val="00D90B07"/>
    <w:rsid w:val="00D90D1D"/>
    <w:rsid w:val="00D90E19"/>
    <w:rsid w:val="00D91278"/>
    <w:rsid w:val="00D93550"/>
    <w:rsid w:val="00D94715"/>
    <w:rsid w:val="00D95211"/>
    <w:rsid w:val="00D9571A"/>
    <w:rsid w:val="00D978D6"/>
    <w:rsid w:val="00DA11EC"/>
    <w:rsid w:val="00DA1FBF"/>
    <w:rsid w:val="00DA3458"/>
    <w:rsid w:val="00DA398A"/>
    <w:rsid w:val="00DA6143"/>
    <w:rsid w:val="00DA670F"/>
    <w:rsid w:val="00DA6AE1"/>
    <w:rsid w:val="00DB15D2"/>
    <w:rsid w:val="00DB1AB6"/>
    <w:rsid w:val="00DB65C0"/>
    <w:rsid w:val="00DB6B3E"/>
    <w:rsid w:val="00DB6DBC"/>
    <w:rsid w:val="00DC2122"/>
    <w:rsid w:val="00DC30B5"/>
    <w:rsid w:val="00DC507A"/>
    <w:rsid w:val="00DC5E17"/>
    <w:rsid w:val="00DC6780"/>
    <w:rsid w:val="00DC77EE"/>
    <w:rsid w:val="00DD01BD"/>
    <w:rsid w:val="00DD0950"/>
    <w:rsid w:val="00DD2105"/>
    <w:rsid w:val="00DD5E80"/>
    <w:rsid w:val="00DD785E"/>
    <w:rsid w:val="00DE025A"/>
    <w:rsid w:val="00DE36F0"/>
    <w:rsid w:val="00DE38A4"/>
    <w:rsid w:val="00DE43F1"/>
    <w:rsid w:val="00DE5A2F"/>
    <w:rsid w:val="00DE6127"/>
    <w:rsid w:val="00DE649D"/>
    <w:rsid w:val="00DE68EE"/>
    <w:rsid w:val="00DE6B49"/>
    <w:rsid w:val="00DE6FF7"/>
    <w:rsid w:val="00DE71F8"/>
    <w:rsid w:val="00DF0E2C"/>
    <w:rsid w:val="00DF14AB"/>
    <w:rsid w:val="00DF17BA"/>
    <w:rsid w:val="00DF1CD7"/>
    <w:rsid w:val="00DF1E2E"/>
    <w:rsid w:val="00DF3FF3"/>
    <w:rsid w:val="00DF5285"/>
    <w:rsid w:val="00DF53FE"/>
    <w:rsid w:val="00DF5543"/>
    <w:rsid w:val="00DF5C99"/>
    <w:rsid w:val="00DF646F"/>
    <w:rsid w:val="00DF6873"/>
    <w:rsid w:val="00DF6E4C"/>
    <w:rsid w:val="00DF7CB9"/>
    <w:rsid w:val="00E007E8"/>
    <w:rsid w:val="00E01BD8"/>
    <w:rsid w:val="00E0209A"/>
    <w:rsid w:val="00E04812"/>
    <w:rsid w:val="00E054AD"/>
    <w:rsid w:val="00E05637"/>
    <w:rsid w:val="00E06091"/>
    <w:rsid w:val="00E06E1A"/>
    <w:rsid w:val="00E07643"/>
    <w:rsid w:val="00E07AD4"/>
    <w:rsid w:val="00E07E23"/>
    <w:rsid w:val="00E07FA3"/>
    <w:rsid w:val="00E11393"/>
    <w:rsid w:val="00E121D1"/>
    <w:rsid w:val="00E12D2A"/>
    <w:rsid w:val="00E15292"/>
    <w:rsid w:val="00E176CC"/>
    <w:rsid w:val="00E20145"/>
    <w:rsid w:val="00E219BB"/>
    <w:rsid w:val="00E22F78"/>
    <w:rsid w:val="00E24368"/>
    <w:rsid w:val="00E24C1F"/>
    <w:rsid w:val="00E25FAE"/>
    <w:rsid w:val="00E27AFF"/>
    <w:rsid w:val="00E32189"/>
    <w:rsid w:val="00E32C4E"/>
    <w:rsid w:val="00E33210"/>
    <w:rsid w:val="00E332DD"/>
    <w:rsid w:val="00E341DF"/>
    <w:rsid w:val="00E347E7"/>
    <w:rsid w:val="00E34E6F"/>
    <w:rsid w:val="00E35193"/>
    <w:rsid w:val="00E354EA"/>
    <w:rsid w:val="00E410F7"/>
    <w:rsid w:val="00E41F5F"/>
    <w:rsid w:val="00E42026"/>
    <w:rsid w:val="00E42701"/>
    <w:rsid w:val="00E42A11"/>
    <w:rsid w:val="00E44209"/>
    <w:rsid w:val="00E4448A"/>
    <w:rsid w:val="00E44EB3"/>
    <w:rsid w:val="00E45F21"/>
    <w:rsid w:val="00E461DC"/>
    <w:rsid w:val="00E463DE"/>
    <w:rsid w:val="00E51340"/>
    <w:rsid w:val="00E514BF"/>
    <w:rsid w:val="00E516EC"/>
    <w:rsid w:val="00E51B55"/>
    <w:rsid w:val="00E544A2"/>
    <w:rsid w:val="00E55DF3"/>
    <w:rsid w:val="00E570FF"/>
    <w:rsid w:val="00E60EEA"/>
    <w:rsid w:val="00E6313B"/>
    <w:rsid w:val="00E6390C"/>
    <w:rsid w:val="00E6598F"/>
    <w:rsid w:val="00E66B5E"/>
    <w:rsid w:val="00E67BD7"/>
    <w:rsid w:val="00E703DD"/>
    <w:rsid w:val="00E7065B"/>
    <w:rsid w:val="00E71B69"/>
    <w:rsid w:val="00E726B2"/>
    <w:rsid w:val="00E72F18"/>
    <w:rsid w:val="00E73119"/>
    <w:rsid w:val="00E73C1A"/>
    <w:rsid w:val="00E73F1C"/>
    <w:rsid w:val="00E74D9D"/>
    <w:rsid w:val="00E75956"/>
    <w:rsid w:val="00E76ECD"/>
    <w:rsid w:val="00E80557"/>
    <w:rsid w:val="00E81EAE"/>
    <w:rsid w:val="00E8224D"/>
    <w:rsid w:val="00E841EA"/>
    <w:rsid w:val="00E84EB6"/>
    <w:rsid w:val="00E859A8"/>
    <w:rsid w:val="00E86DDC"/>
    <w:rsid w:val="00E87890"/>
    <w:rsid w:val="00E9057C"/>
    <w:rsid w:val="00E90BD7"/>
    <w:rsid w:val="00E914C2"/>
    <w:rsid w:val="00E9241D"/>
    <w:rsid w:val="00E924E3"/>
    <w:rsid w:val="00E931C7"/>
    <w:rsid w:val="00E943BD"/>
    <w:rsid w:val="00E945F5"/>
    <w:rsid w:val="00E951CE"/>
    <w:rsid w:val="00E96CBF"/>
    <w:rsid w:val="00EA0185"/>
    <w:rsid w:val="00EA15CD"/>
    <w:rsid w:val="00EA18EC"/>
    <w:rsid w:val="00EA2266"/>
    <w:rsid w:val="00EA298F"/>
    <w:rsid w:val="00EA30A7"/>
    <w:rsid w:val="00EA3DC8"/>
    <w:rsid w:val="00EA3FF0"/>
    <w:rsid w:val="00EA498A"/>
    <w:rsid w:val="00EA536F"/>
    <w:rsid w:val="00EA6BB1"/>
    <w:rsid w:val="00EA78C2"/>
    <w:rsid w:val="00EA7A6F"/>
    <w:rsid w:val="00EA7E51"/>
    <w:rsid w:val="00EB12CE"/>
    <w:rsid w:val="00EB137D"/>
    <w:rsid w:val="00EB1EF1"/>
    <w:rsid w:val="00EB2B8E"/>
    <w:rsid w:val="00EB3F84"/>
    <w:rsid w:val="00EB54FB"/>
    <w:rsid w:val="00EB5734"/>
    <w:rsid w:val="00EB7FF1"/>
    <w:rsid w:val="00EC0EAC"/>
    <w:rsid w:val="00EC26D8"/>
    <w:rsid w:val="00EC28C4"/>
    <w:rsid w:val="00EC3020"/>
    <w:rsid w:val="00EC450E"/>
    <w:rsid w:val="00EC52B3"/>
    <w:rsid w:val="00EC5337"/>
    <w:rsid w:val="00EC586D"/>
    <w:rsid w:val="00EC701B"/>
    <w:rsid w:val="00EC7E69"/>
    <w:rsid w:val="00ED0BDF"/>
    <w:rsid w:val="00ED1411"/>
    <w:rsid w:val="00ED18A7"/>
    <w:rsid w:val="00ED2FA7"/>
    <w:rsid w:val="00ED354B"/>
    <w:rsid w:val="00ED3921"/>
    <w:rsid w:val="00ED4229"/>
    <w:rsid w:val="00ED65C3"/>
    <w:rsid w:val="00ED6C5F"/>
    <w:rsid w:val="00ED757C"/>
    <w:rsid w:val="00ED77C3"/>
    <w:rsid w:val="00EE080D"/>
    <w:rsid w:val="00EE6CC6"/>
    <w:rsid w:val="00EE738D"/>
    <w:rsid w:val="00EF097C"/>
    <w:rsid w:val="00EF1A6F"/>
    <w:rsid w:val="00EF1DC5"/>
    <w:rsid w:val="00EF259F"/>
    <w:rsid w:val="00EF3341"/>
    <w:rsid w:val="00EF56E1"/>
    <w:rsid w:val="00EF6F35"/>
    <w:rsid w:val="00EF7B6E"/>
    <w:rsid w:val="00F00AFF"/>
    <w:rsid w:val="00F01045"/>
    <w:rsid w:val="00F02DB3"/>
    <w:rsid w:val="00F02F3F"/>
    <w:rsid w:val="00F054AD"/>
    <w:rsid w:val="00F0690F"/>
    <w:rsid w:val="00F06CDB"/>
    <w:rsid w:val="00F102BF"/>
    <w:rsid w:val="00F1042B"/>
    <w:rsid w:val="00F10AF4"/>
    <w:rsid w:val="00F10D2F"/>
    <w:rsid w:val="00F11EF1"/>
    <w:rsid w:val="00F13525"/>
    <w:rsid w:val="00F13D9A"/>
    <w:rsid w:val="00F14554"/>
    <w:rsid w:val="00F15A6A"/>
    <w:rsid w:val="00F1642C"/>
    <w:rsid w:val="00F20AAE"/>
    <w:rsid w:val="00F21074"/>
    <w:rsid w:val="00F214B5"/>
    <w:rsid w:val="00F21942"/>
    <w:rsid w:val="00F21A83"/>
    <w:rsid w:val="00F22CFA"/>
    <w:rsid w:val="00F22F42"/>
    <w:rsid w:val="00F237D3"/>
    <w:rsid w:val="00F23B21"/>
    <w:rsid w:val="00F24546"/>
    <w:rsid w:val="00F24EA2"/>
    <w:rsid w:val="00F250D4"/>
    <w:rsid w:val="00F25284"/>
    <w:rsid w:val="00F26C79"/>
    <w:rsid w:val="00F278BF"/>
    <w:rsid w:val="00F303A4"/>
    <w:rsid w:val="00F318E7"/>
    <w:rsid w:val="00F3256A"/>
    <w:rsid w:val="00F34336"/>
    <w:rsid w:val="00F34443"/>
    <w:rsid w:val="00F35F62"/>
    <w:rsid w:val="00F363C6"/>
    <w:rsid w:val="00F3778C"/>
    <w:rsid w:val="00F40466"/>
    <w:rsid w:val="00F40AE5"/>
    <w:rsid w:val="00F40C29"/>
    <w:rsid w:val="00F4107F"/>
    <w:rsid w:val="00F4175E"/>
    <w:rsid w:val="00F425F0"/>
    <w:rsid w:val="00F42C4E"/>
    <w:rsid w:val="00F43262"/>
    <w:rsid w:val="00F43AD8"/>
    <w:rsid w:val="00F44EA4"/>
    <w:rsid w:val="00F44F36"/>
    <w:rsid w:val="00F468C5"/>
    <w:rsid w:val="00F475C5"/>
    <w:rsid w:val="00F5195F"/>
    <w:rsid w:val="00F51A63"/>
    <w:rsid w:val="00F5271E"/>
    <w:rsid w:val="00F55F88"/>
    <w:rsid w:val="00F577B4"/>
    <w:rsid w:val="00F601A1"/>
    <w:rsid w:val="00F60D70"/>
    <w:rsid w:val="00F62D05"/>
    <w:rsid w:val="00F63E41"/>
    <w:rsid w:val="00F64061"/>
    <w:rsid w:val="00F668D1"/>
    <w:rsid w:val="00F7172E"/>
    <w:rsid w:val="00F72970"/>
    <w:rsid w:val="00F73487"/>
    <w:rsid w:val="00F74036"/>
    <w:rsid w:val="00F746F1"/>
    <w:rsid w:val="00F74E30"/>
    <w:rsid w:val="00F76A43"/>
    <w:rsid w:val="00F76F37"/>
    <w:rsid w:val="00F80B8E"/>
    <w:rsid w:val="00F811F5"/>
    <w:rsid w:val="00F81362"/>
    <w:rsid w:val="00F81C93"/>
    <w:rsid w:val="00F8380D"/>
    <w:rsid w:val="00F851F7"/>
    <w:rsid w:val="00F85ED7"/>
    <w:rsid w:val="00F8759B"/>
    <w:rsid w:val="00F87646"/>
    <w:rsid w:val="00F87EF2"/>
    <w:rsid w:val="00F9039F"/>
    <w:rsid w:val="00F9125A"/>
    <w:rsid w:val="00F91AA4"/>
    <w:rsid w:val="00F91AFE"/>
    <w:rsid w:val="00F91C57"/>
    <w:rsid w:val="00F92DD8"/>
    <w:rsid w:val="00F93121"/>
    <w:rsid w:val="00F9469E"/>
    <w:rsid w:val="00F94DC6"/>
    <w:rsid w:val="00F965CC"/>
    <w:rsid w:val="00F96A50"/>
    <w:rsid w:val="00F96CE1"/>
    <w:rsid w:val="00F96EBD"/>
    <w:rsid w:val="00F97706"/>
    <w:rsid w:val="00F97D97"/>
    <w:rsid w:val="00FA11B0"/>
    <w:rsid w:val="00FA1C17"/>
    <w:rsid w:val="00FA2B32"/>
    <w:rsid w:val="00FA3267"/>
    <w:rsid w:val="00FA3638"/>
    <w:rsid w:val="00FA3D9E"/>
    <w:rsid w:val="00FA42DE"/>
    <w:rsid w:val="00FA4B66"/>
    <w:rsid w:val="00FA52B1"/>
    <w:rsid w:val="00FA56EB"/>
    <w:rsid w:val="00FA5E63"/>
    <w:rsid w:val="00FA61FD"/>
    <w:rsid w:val="00FA71F7"/>
    <w:rsid w:val="00FA7455"/>
    <w:rsid w:val="00FA78A2"/>
    <w:rsid w:val="00FA7FAC"/>
    <w:rsid w:val="00FB0FAD"/>
    <w:rsid w:val="00FB2A90"/>
    <w:rsid w:val="00FB2AD1"/>
    <w:rsid w:val="00FB2B9C"/>
    <w:rsid w:val="00FB332E"/>
    <w:rsid w:val="00FB4F40"/>
    <w:rsid w:val="00FB59F4"/>
    <w:rsid w:val="00FC373D"/>
    <w:rsid w:val="00FC3784"/>
    <w:rsid w:val="00FC43D7"/>
    <w:rsid w:val="00FC4617"/>
    <w:rsid w:val="00FC486E"/>
    <w:rsid w:val="00FC49C2"/>
    <w:rsid w:val="00FC5315"/>
    <w:rsid w:val="00FC53C9"/>
    <w:rsid w:val="00FC5470"/>
    <w:rsid w:val="00FC56EE"/>
    <w:rsid w:val="00FC63C1"/>
    <w:rsid w:val="00FC6A14"/>
    <w:rsid w:val="00FC7006"/>
    <w:rsid w:val="00FC78EB"/>
    <w:rsid w:val="00FC7927"/>
    <w:rsid w:val="00FD0394"/>
    <w:rsid w:val="00FD0C8A"/>
    <w:rsid w:val="00FD0F71"/>
    <w:rsid w:val="00FD1119"/>
    <w:rsid w:val="00FD14B3"/>
    <w:rsid w:val="00FD16FC"/>
    <w:rsid w:val="00FD194F"/>
    <w:rsid w:val="00FD217D"/>
    <w:rsid w:val="00FD2ABA"/>
    <w:rsid w:val="00FD50E9"/>
    <w:rsid w:val="00FD64EF"/>
    <w:rsid w:val="00FD7429"/>
    <w:rsid w:val="00FD78A4"/>
    <w:rsid w:val="00FE0EBA"/>
    <w:rsid w:val="00FE0EDD"/>
    <w:rsid w:val="00FE16AA"/>
    <w:rsid w:val="00FE2381"/>
    <w:rsid w:val="00FE24FF"/>
    <w:rsid w:val="00FE3435"/>
    <w:rsid w:val="00FE372A"/>
    <w:rsid w:val="00FE3E3E"/>
    <w:rsid w:val="00FE613B"/>
    <w:rsid w:val="00FE6C10"/>
    <w:rsid w:val="00FF0FEA"/>
    <w:rsid w:val="00FF2E0E"/>
    <w:rsid w:val="00FF3D57"/>
    <w:rsid w:val="00FF3DDB"/>
    <w:rsid w:val="00FF41AB"/>
    <w:rsid w:val="00FF4241"/>
    <w:rsid w:val="00FF4DAA"/>
    <w:rsid w:val="00FF4E27"/>
    <w:rsid w:val="00FF549F"/>
    <w:rsid w:val="00FF5555"/>
    <w:rsid w:val="00FF5640"/>
    <w:rsid w:val="00FF5706"/>
    <w:rsid w:val="00FF5E0E"/>
    <w:rsid w:val="00FF5E71"/>
    <w:rsid w:val="00FF6558"/>
    <w:rsid w:val="00FF71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9FD297C"/>
  <w15:docId w15:val="{E89EEAF3-63F2-462D-9DF9-D27F6685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730"/>
    <w:pPr>
      <w:suppressAutoHyphens/>
    </w:pPr>
    <w:rPr>
      <w:rFonts w:eastAsia="Lucida Sans Unicode"/>
      <w:color w:val="000000"/>
      <w:szCs w:val="24"/>
    </w:rPr>
  </w:style>
  <w:style w:type="paragraph" w:styleId="Ttulo1">
    <w:name w:val="heading 1"/>
    <w:basedOn w:val="Normal"/>
    <w:next w:val="Normal"/>
    <w:link w:val="Ttulo1Char"/>
    <w:uiPriority w:val="1"/>
    <w:qFormat/>
    <w:rsid w:val="00222A74"/>
    <w:pPr>
      <w:keepNext/>
      <w:tabs>
        <w:tab w:val="num" w:pos="0"/>
      </w:tabs>
      <w:outlineLvl w:val="0"/>
    </w:pPr>
    <w:rPr>
      <w:sz w:val="24"/>
    </w:rPr>
  </w:style>
  <w:style w:type="paragraph" w:styleId="Ttulo2">
    <w:name w:val="heading 2"/>
    <w:basedOn w:val="Normal"/>
    <w:next w:val="Normal"/>
    <w:link w:val="Ttulo2Char"/>
    <w:qFormat/>
    <w:rsid w:val="00222A7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222A74"/>
    <w:pPr>
      <w:keepNext/>
      <w:suppressAutoHyphens w:val="0"/>
      <w:jc w:val="center"/>
      <w:outlineLvl w:val="2"/>
    </w:pPr>
    <w:rPr>
      <w:rFonts w:ascii="Lucida Casual" w:eastAsia="Times New Roman" w:hAnsi="Lucida Casual"/>
      <w:b/>
      <w:bCs/>
      <w:sz w:val="40"/>
      <w:szCs w:val="20"/>
    </w:rPr>
  </w:style>
  <w:style w:type="paragraph" w:styleId="Ttulo4">
    <w:name w:val="heading 4"/>
    <w:basedOn w:val="Normal"/>
    <w:next w:val="Normal"/>
    <w:link w:val="Ttulo4Char"/>
    <w:qFormat/>
    <w:rsid w:val="00222A74"/>
    <w:pPr>
      <w:keepNext/>
      <w:tabs>
        <w:tab w:val="num" w:pos="0"/>
      </w:tabs>
      <w:outlineLvl w:val="3"/>
    </w:pPr>
    <w:rPr>
      <w:rFonts w:ascii="Arial" w:hAnsi="Arial"/>
      <w:b/>
      <w:sz w:val="22"/>
    </w:rPr>
  </w:style>
  <w:style w:type="paragraph" w:styleId="Ttulo5">
    <w:name w:val="heading 5"/>
    <w:basedOn w:val="Normal"/>
    <w:next w:val="Normal"/>
    <w:link w:val="Ttulo5Char"/>
    <w:qFormat/>
    <w:rsid w:val="00222A74"/>
    <w:pPr>
      <w:keepNext/>
      <w:tabs>
        <w:tab w:val="num" w:pos="0"/>
      </w:tabs>
      <w:jc w:val="center"/>
      <w:outlineLvl w:val="4"/>
    </w:pPr>
    <w:rPr>
      <w:b/>
      <w:sz w:val="48"/>
    </w:rPr>
  </w:style>
  <w:style w:type="paragraph" w:styleId="Ttulo6">
    <w:name w:val="heading 6"/>
    <w:basedOn w:val="Normal"/>
    <w:next w:val="Normal"/>
    <w:link w:val="Ttulo6Char"/>
    <w:qFormat/>
    <w:rsid w:val="00222A74"/>
    <w:pPr>
      <w:keepNext/>
      <w:tabs>
        <w:tab w:val="num" w:pos="0"/>
      </w:tabs>
      <w:jc w:val="both"/>
      <w:outlineLvl w:val="5"/>
    </w:pPr>
    <w:rPr>
      <w:sz w:val="24"/>
    </w:rPr>
  </w:style>
  <w:style w:type="paragraph" w:styleId="Ttulo7">
    <w:name w:val="heading 7"/>
    <w:basedOn w:val="Normal"/>
    <w:next w:val="Normal"/>
    <w:link w:val="Ttulo7Char"/>
    <w:qFormat/>
    <w:rsid w:val="00222A74"/>
    <w:pPr>
      <w:tabs>
        <w:tab w:val="num" w:pos="0"/>
      </w:tabs>
      <w:outlineLvl w:val="6"/>
    </w:pPr>
    <w:rPr>
      <w:rFonts w:ascii="Arial" w:hAnsi="Arial"/>
      <w:sz w:val="24"/>
    </w:rPr>
  </w:style>
  <w:style w:type="paragraph" w:styleId="Ttulo8">
    <w:name w:val="heading 8"/>
    <w:basedOn w:val="Normal"/>
    <w:next w:val="Normal"/>
    <w:link w:val="Ttulo8Char"/>
    <w:qFormat/>
    <w:rsid w:val="00222A74"/>
    <w:pPr>
      <w:spacing w:before="240" w:after="60"/>
      <w:outlineLvl w:val="7"/>
    </w:pPr>
    <w:rPr>
      <w:i/>
      <w:iCs/>
      <w:sz w:val="24"/>
    </w:rPr>
  </w:style>
  <w:style w:type="paragraph" w:styleId="Ttulo9">
    <w:name w:val="heading 9"/>
    <w:basedOn w:val="Normal"/>
    <w:next w:val="Normal"/>
    <w:link w:val="Ttulo9Char"/>
    <w:qFormat/>
    <w:rsid w:val="00222A74"/>
    <w:pPr>
      <w:keepNext/>
      <w:suppressAutoHyphens w:val="0"/>
      <w:ind w:left="1276" w:hanging="709"/>
      <w:jc w:val="center"/>
      <w:outlineLvl w:val="8"/>
    </w:pPr>
    <w:rPr>
      <w:rFonts w:eastAsia="Times New Roman"/>
      <w:b/>
      <w:iCs/>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222A74"/>
  </w:style>
  <w:style w:type="character" w:customStyle="1" w:styleId="Smbolosdenumerao">
    <w:name w:val="Símbolos de numeração"/>
    <w:rsid w:val="00222A74"/>
  </w:style>
  <w:style w:type="character" w:customStyle="1" w:styleId="Marcadores">
    <w:name w:val="Marcadores"/>
    <w:rsid w:val="00222A74"/>
    <w:rPr>
      <w:rFonts w:ascii="StarSymbol" w:eastAsia="StarSymbol" w:hAnsi="StarSymbol" w:cs="Courier New"/>
      <w:sz w:val="18"/>
      <w:szCs w:val="18"/>
    </w:rPr>
  </w:style>
  <w:style w:type="character" w:styleId="Hyperlink">
    <w:name w:val="Hyperlink"/>
    <w:rsid w:val="00222A74"/>
    <w:rPr>
      <w:color w:val="000080"/>
      <w:u w:val="single"/>
    </w:rPr>
  </w:style>
  <w:style w:type="character" w:customStyle="1" w:styleId="CaracteresdeNotadeFim">
    <w:name w:val="Caracteres de Nota de Fim"/>
    <w:rsid w:val="00222A74"/>
  </w:style>
  <w:style w:type="character" w:styleId="Refdenotaderodap">
    <w:name w:val="footnote reference"/>
    <w:semiHidden/>
    <w:rsid w:val="00222A74"/>
    <w:rPr>
      <w:vertAlign w:val="superscript"/>
    </w:rPr>
  </w:style>
  <w:style w:type="character" w:customStyle="1" w:styleId="WW-Fontepargpadro">
    <w:name w:val="WW-Fonte parág. padrão"/>
    <w:rsid w:val="00222A74"/>
  </w:style>
  <w:style w:type="character" w:customStyle="1" w:styleId="Normal1">
    <w:name w:val="Normal1"/>
    <w:rsid w:val="00222A74"/>
    <w:rPr>
      <w:noProof w:val="0"/>
      <w:sz w:val="20"/>
      <w:lang w:val="pt-BR"/>
    </w:rPr>
  </w:style>
  <w:style w:type="character" w:customStyle="1" w:styleId="Fontepargpadro1">
    <w:name w:val="Fonte parág. padrão1"/>
    <w:basedOn w:val="Normal1"/>
    <w:rsid w:val="00222A74"/>
    <w:rPr>
      <w:noProof w:val="0"/>
      <w:sz w:val="24"/>
      <w:lang w:val="pt-PT"/>
    </w:rPr>
  </w:style>
  <w:style w:type="character" w:customStyle="1" w:styleId="Nmerodepgina1">
    <w:name w:val="Número de página1"/>
    <w:basedOn w:val="Fontepargpadro1"/>
    <w:rsid w:val="00222A74"/>
    <w:rPr>
      <w:noProof w:val="0"/>
      <w:sz w:val="24"/>
      <w:lang w:val="pt-PT"/>
    </w:rPr>
  </w:style>
  <w:style w:type="character" w:customStyle="1" w:styleId="RTFNum31">
    <w:name w:val="RTF_Num 3 1"/>
    <w:rsid w:val="00222A74"/>
    <w:rPr>
      <w:rFonts w:ascii="Symbol" w:hAnsi="Symbol"/>
    </w:rPr>
  </w:style>
  <w:style w:type="character" w:customStyle="1" w:styleId="RTFNum41">
    <w:name w:val="RTF_Num 4 1"/>
    <w:rsid w:val="00222A74"/>
    <w:rPr>
      <w:rFonts w:ascii="Symbol" w:hAnsi="Symbol"/>
    </w:rPr>
  </w:style>
  <w:style w:type="character" w:customStyle="1" w:styleId="RTFNum811">
    <w:name w:val="RTF_Num 81 1"/>
    <w:rsid w:val="00222A74"/>
    <w:rPr>
      <w:b/>
    </w:rPr>
  </w:style>
  <w:style w:type="character" w:customStyle="1" w:styleId="RTFNum1161">
    <w:name w:val="RTF_Num 116 1"/>
    <w:rsid w:val="00222A74"/>
    <w:rPr>
      <w:b/>
    </w:rPr>
  </w:style>
  <w:style w:type="character" w:customStyle="1" w:styleId="RTFNum1162">
    <w:name w:val="RTF_Num 116 2"/>
    <w:rsid w:val="00222A74"/>
    <w:rPr>
      <w:b/>
    </w:rPr>
  </w:style>
  <w:style w:type="character" w:customStyle="1" w:styleId="RTFNum1163">
    <w:name w:val="RTF_Num 116 3"/>
    <w:rsid w:val="00222A74"/>
    <w:rPr>
      <w:b/>
    </w:rPr>
  </w:style>
  <w:style w:type="character" w:customStyle="1" w:styleId="RTFNum1164">
    <w:name w:val="RTF_Num 116 4"/>
    <w:rsid w:val="00222A74"/>
    <w:rPr>
      <w:b/>
    </w:rPr>
  </w:style>
  <w:style w:type="character" w:customStyle="1" w:styleId="RTFNum1165">
    <w:name w:val="RTF_Num 116 5"/>
    <w:rsid w:val="00222A74"/>
    <w:rPr>
      <w:b/>
    </w:rPr>
  </w:style>
  <w:style w:type="character" w:customStyle="1" w:styleId="RTFNum1166">
    <w:name w:val="RTF_Num 116 6"/>
    <w:rsid w:val="00222A74"/>
    <w:rPr>
      <w:b/>
    </w:rPr>
  </w:style>
  <w:style w:type="character" w:customStyle="1" w:styleId="RTFNum1167">
    <w:name w:val="RTF_Num 116 7"/>
    <w:rsid w:val="00222A74"/>
    <w:rPr>
      <w:b/>
    </w:rPr>
  </w:style>
  <w:style w:type="character" w:customStyle="1" w:styleId="RTFNum1168">
    <w:name w:val="RTF_Num 116 8"/>
    <w:rsid w:val="00222A74"/>
    <w:rPr>
      <w:b/>
    </w:rPr>
  </w:style>
  <w:style w:type="character" w:customStyle="1" w:styleId="RTFNum1169">
    <w:name w:val="RTF_Num 116 9"/>
    <w:rsid w:val="00222A74"/>
    <w:rPr>
      <w:b/>
    </w:rPr>
  </w:style>
  <w:style w:type="character" w:customStyle="1" w:styleId="RTFNum1831">
    <w:name w:val="RTF_Num 183 1"/>
    <w:rsid w:val="00222A74"/>
    <w:rPr>
      <w:rFonts w:ascii="Wingdings" w:hAnsi="Wingdings"/>
    </w:rPr>
  </w:style>
  <w:style w:type="character" w:customStyle="1" w:styleId="RTFNum2231">
    <w:name w:val="RTF_Num 223 1"/>
    <w:rsid w:val="00222A74"/>
    <w:rPr>
      <w:rFonts w:ascii="Wingdings" w:hAnsi="Wingdings"/>
    </w:rPr>
  </w:style>
  <w:style w:type="character" w:customStyle="1" w:styleId="WW-Caracteresdenumerao">
    <w:name w:val="WW-Caracteres de numeração"/>
    <w:rsid w:val="00222A74"/>
  </w:style>
  <w:style w:type="character" w:customStyle="1" w:styleId="WW8Num77z0">
    <w:name w:val="WW8Num77z0"/>
    <w:rsid w:val="00222A74"/>
    <w:rPr>
      <w:b/>
    </w:rPr>
  </w:style>
  <w:style w:type="character" w:customStyle="1" w:styleId="WW8Num1z0">
    <w:name w:val="WW8Num1z0"/>
    <w:rsid w:val="00222A74"/>
    <w:rPr>
      <w:rFonts w:ascii="Wingdings" w:hAnsi="Wingdings"/>
    </w:rPr>
  </w:style>
  <w:style w:type="paragraph" w:styleId="Corpodetexto">
    <w:name w:val="Body Text"/>
    <w:basedOn w:val="Normal"/>
    <w:link w:val="CorpodetextoChar"/>
    <w:uiPriority w:val="1"/>
    <w:qFormat/>
    <w:rsid w:val="00222A74"/>
    <w:pPr>
      <w:spacing w:after="120"/>
    </w:pPr>
  </w:style>
  <w:style w:type="paragraph" w:styleId="Recuodecorpodetexto">
    <w:name w:val="Body Text Indent"/>
    <w:basedOn w:val="Normal"/>
    <w:link w:val="RecuodecorpodetextoChar"/>
    <w:rsid w:val="00222A74"/>
    <w:pPr>
      <w:spacing w:line="360" w:lineRule="auto"/>
      <w:ind w:firstLine="1701"/>
      <w:jc w:val="both"/>
    </w:pPr>
    <w:rPr>
      <w:rFonts w:ascii="Arial" w:hAnsi="Arial"/>
      <w:sz w:val="24"/>
    </w:rPr>
  </w:style>
  <w:style w:type="paragraph" w:customStyle="1" w:styleId="Ttulo10">
    <w:name w:val="Título1"/>
    <w:basedOn w:val="Normal"/>
    <w:next w:val="Corpodetexto"/>
    <w:rsid w:val="00222A74"/>
    <w:pPr>
      <w:keepNext/>
      <w:spacing w:before="240" w:after="120"/>
    </w:pPr>
    <w:rPr>
      <w:rFonts w:ascii="Arial" w:hAnsi="Arial"/>
      <w:sz w:val="28"/>
    </w:rPr>
  </w:style>
  <w:style w:type="paragraph" w:styleId="Ttulo">
    <w:name w:val="Title"/>
    <w:basedOn w:val="Ttulo10"/>
    <w:next w:val="Subttulo"/>
    <w:link w:val="TtuloChar"/>
    <w:qFormat/>
    <w:rsid w:val="00222A74"/>
  </w:style>
  <w:style w:type="paragraph" w:styleId="Subttulo">
    <w:name w:val="Subtitle"/>
    <w:basedOn w:val="Ttulo10"/>
    <w:next w:val="Corpodetexto"/>
    <w:link w:val="SubttuloChar"/>
    <w:qFormat/>
    <w:rsid w:val="00222A74"/>
    <w:pPr>
      <w:jc w:val="center"/>
    </w:pPr>
    <w:rPr>
      <w:i/>
    </w:rPr>
  </w:style>
  <w:style w:type="paragraph" w:styleId="Cabealho">
    <w:name w:val="header"/>
    <w:basedOn w:val="Normal"/>
    <w:link w:val="CabealhoChar"/>
    <w:rsid w:val="00222A74"/>
    <w:pPr>
      <w:tabs>
        <w:tab w:val="center" w:pos="4818"/>
        <w:tab w:val="right" w:pos="9637"/>
      </w:tabs>
    </w:pPr>
  </w:style>
  <w:style w:type="paragraph" w:styleId="Rodap">
    <w:name w:val="footer"/>
    <w:basedOn w:val="Normal"/>
    <w:link w:val="RodapChar"/>
    <w:rsid w:val="00222A74"/>
    <w:pPr>
      <w:tabs>
        <w:tab w:val="center" w:pos="4818"/>
        <w:tab w:val="right" w:pos="9637"/>
      </w:tabs>
    </w:pPr>
  </w:style>
  <w:style w:type="paragraph" w:customStyle="1" w:styleId="Contedodatabela">
    <w:name w:val="Conteúdo da tabela"/>
    <w:basedOn w:val="Corpodetexto"/>
    <w:rsid w:val="00222A74"/>
  </w:style>
  <w:style w:type="paragraph" w:customStyle="1" w:styleId="Ttulodatabela">
    <w:name w:val="Título da tabela"/>
    <w:basedOn w:val="Contedodatabela"/>
    <w:rsid w:val="00222A74"/>
    <w:pPr>
      <w:jc w:val="center"/>
    </w:pPr>
    <w:rPr>
      <w:b/>
      <w:i/>
    </w:rPr>
  </w:style>
  <w:style w:type="paragraph" w:customStyle="1" w:styleId="Contedodoquadro">
    <w:name w:val="Conteúdo do quadro"/>
    <w:basedOn w:val="Corpodetexto"/>
    <w:rsid w:val="00222A74"/>
  </w:style>
  <w:style w:type="paragraph" w:styleId="Textodenotaderodap">
    <w:name w:val="footnote text"/>
    <w:basedOn w:val="Normal"/>
    <w:link w:val="TextodenotaderodapChar"/>
    <w:semiHidden/>
    <w:rsid w:val="00222A74"/>
    <w:pPr>
      <w:suppressLineNumbers/>
      <w:ind w:left="283" w:hanging="283"/>
    </w:pPr>
    <w:rPr>
      <w:szCs w:val="20"/>
    </w:rPr>
  </w:style>
  <w:style w:type="paragraph" w:customStyle="1" w:styleId="Textopr-formatado">
    <w:name w:val="Texto pré-formatado"/>
    <w:basedOn w:val="Normal"/>
    <w:rsid w:val="00222A74"/>
    <w:rPr>
      <w:rFonts w:eastAsia="Courier New" w:cs="Tahoma"/>
      <w:szCs w:val="20"/>
    </w:rPr>
  </w:style>
  <w:style w:type="paragraph" w:customStyle="1" w:styleId="Ttulo51">
    <w:name w:val="Título 51"/>
    <w:basedOn w:val="Normal"/>
    <w:next w:val="Normal"/>
    <w:rsid w:val="00222A74"/>
    <w:pPr>
      <w:keepNext/>
      <w:jc w:val="center"/>
    </w:pPr>
    <w:rPr>
      <w:b/>
      <w:sz w:val="48"/>
    </w:rPr>
  </w:style>
  <w:style w:type="paragraph" w:customStyle="1" w:styleId="Ttulo61">
    <w:name w:val="Título 61"/>
    <w:basedOn w:val="Normal"/>
    <w:next w:val="Normal"/>
    <w:rsid w:val="00222A74"/>
    <w:pPr>
      <w:keepNext/>
      <w:tabs>
        <w:tab w:val="num" w:pos="0"/>
      </w:tabs>
      <w:jc w:val="center"/>
    </w:pPr>
    <w:rPr>
      <w:sz w:val="24"/>
    </w:rPr>
  </w:style>
  <w:style w:type="paragraph" w:customStyle="1" w:styleId="Cabealho1">
    <w:name w:val="Cabeçalho1"/>
    <w:basedOn w:val="Normal"/>
    <w:rsid w:val="00222A74"/>
    <w:pPr>
      <w:tabs>
        <w:tab w:val="center" w:pos="4320"/>
        <w:tab w:val="right" w:pos="8640"/>
      </w:tabs>
    </w:pPr>
  </w:style>
  <w:style w:type="paragraph" w:customStyle="1" w:styleId="Rodap1">
    <w:name w:val="Rodapé1"/>
    <w:basedOn w:val="Normal"/>
    <w:rsid w:val="00222A74"/>
    <w:pPr>
      <w:tabs>
        <w:tab w:val="center" w:pos="4320"/>
        <w:tab w:val="right" w:pos="8640"/>
      </w:tabs>
    </w:pPr>
  </w:style>
  <w:style w:type="paragraph" w:customStyle="1" w:styleId="Ttulo11">
    <w:name w:val="Título 11"/>
    <w:basedOn w:val="Normal"/>
    <w:next w:val="Normal"/>
    <w:rsid w:val="00222A74"/>
    <w:pPr>
      <w:keepNext/>
      <w:tabs>
        <w:tab w:val="num" w:pos="0"/>
      </w:tabs>
    </w:pPr>
    <w:rPr>
      <w:b/>
      <w:sz w:val="24"/>
    </w:rPr>
  </w:style>
  <w:style w:type="paragraph" w:customStyle="1" w:styleId="Ttulo21">
    <w:name w:val="Título 21"/>
    <w:basedOn w:val="Normal"/>
    <w:next w:val="Normal"/>
    <w:rsid w:val="00222A74"/>
    <w:pPr>
      <w:keepNext/>
      <w:tabs>
        <w:tab w:val="num" w:pos="0"/>
      </w:tabs>
      <w:jc w:val="both"/>
    </w:pPr>
    <w:rPr>
      <w:b/>
      <w:sz w:val="24"/>
    </w:rPr>
  </w:style>
  <w:style w:type="paragraph" w:customStyle="1" w:styleId="Ttulo31">
    <w:name w:val="Título 31"/>
    <w:basedOn w:val="Normal"/>
    <w:next w:val="Normal"/>
    <w:rsid w:val="00222A74"/>
    <w:pPr>
      <w:keepNext/>
      <w:tabs>
        <w:tab w:val="num" w:pos="0"/>
      </w:tabs>
      <w:jc w:val="both"/>
    </w:pPr>
    <w:rPr>
      <w:sz w:val="24"/>
    </w:rPr>
  </w:style>
  <w:style w:type="paragraph" w:customStyle="1" w:styleId="Ttulo41">
    <w:name w:val="Título 41"/>
    <w:basedOn w:val="Normal"/>
    <w:next w:val="Normal"/>
    <w:rsid w:val="00222A74"/>
    <w:pPr>
      <w:keepNext/>
      <w:tabs>
        <w:tab w:val="num" w:pos="0"/>
      </w:tabs>
    </w:pPr>
    <w:rPr>
      <w:rFonts w:ascii="Arial" w:hAnsi="Arial"/>
      <w:b/>
      <w:sz w:val="22"/>
    </w:rPr>
  </w:style>
  <w:style w:type="paragraph" w:customStyle="1" w:styleId="Ttulo71">
    <w:name w:val="Título 71"/>
    <w:basedOn w:val="Normal"/>
    <w:next w:val="Normal"/>
    <w:rsid w:val="00222A74"/>
    <w:pPr>
      <w:keepNext/>
      <w:tabs>
        <w:tab w:val="num" w:pos="0"/>
      </w:tabs>
    </w:pPr>
    <w:rPr>
      <w:rFonts w:ascii="Arial" w:hAnsi="Arial"/>
      <w:sz w:val="24"/>
    </w:rPr>
  </w:style>
  <w:style w:type="paragraph" w:customStyle="1" w:styleId="Ttulo81">
    <w:name w:val="Título 81"/>
    <w:basedOn w:val="Normal"/>
    <w:next w:val="Normal"/>
    <w:rsid w:val="00222A74"/>
    <w:pPr>
      <w:keepNext/>
      <w:tabs>
        <w:tab w:val="num" w:pos="0"/>
      </w:tabs>
      <w:spacing w:line="360" w:lineRule="auto"/>
      <w:jc w:val="center"/>
    </w:pPr>
    <w:rPr>
      <w:rFonts w:ascii="Arial" w:hAnsi="Arial"/>
      <w:b/>
      <w:sz w:val="22"/>
    </w:rPr>
  </w:style>
  <w:style w:type="paragraph" w:customStyle="1" w:styleId="Ttulo91">
    <w:name w:val="Título 91"/>
    <w:basedOn w:val="Normal"/>
    <w:next w:val="Normal"/>
    <w:rsid w:val="00222A74"/>
    <w:pPr>
      <w:keepNext/>
      <w:tabs>
        <w:tab w:val="num" w:pos="0"/>
      </w:tabs>
      <w:ind w:firstLine="851"/>
      <w:jc w:val="both"/>
    </w:pPr>
    <w:rPr>
      <w:rFonts w:ascii="Arial" w:hAnsi="Arial"/>
      <w:b/>
      <w:sz w:val="24"/>
    </w:rPr>
  </w:style>
  <w:style w:type="paragraph" w:customStyle="1" w:styleId="Corpodetexto1">
    <w:name w:val="Corpo de texto1"/>
    <w:basedOn w:val="Normal"/>
    <w:rsid w:val="00222A74"/>
    <w:pPr>
      <w:jc w:val="both"/>
    </w:pPr>
    <w:rPr>
      <w:b/>
      <w:sz w:val="24"/>
    </w:rPr>
  </w:style>
  <w:style w:type="paragraph" w:customStyle="1" w:styleId="Ttulo20">
    <w:name w:val="Título2"/>
    <w:basedOn w:val="Normal"/>
    <w:rsid w:val="00222A74"/>
    <w:pPr>
      <w:jc w:val="center"/>
    </w:pPr>
    <w:rPr>
      <w:b/>
      <w:sz w:val="32"/>
    </w:rPr>
  </w:style>
  <w:style w:type="paragraph" w:customStyle="1" w:styleId="Corpodetexto21">
    <w:name w:val="Corpo de texto 21"/>
    <w:basedOn w:val="Normal"/>
    <w:rsid w:val="00222A74"/>
    <w:rPr>
      <w:rFonts w:ascii="Arial" w:hAnsi="Arial"/>
      <w:b/>
      <w:sz w:val="16"/>
    </w:rPr>
  </w:style>
  <w:style w:type="paragraph" w:customStyle="1" w:styleId="Recuodecorpodetexto21">
    <w:name w:val="Recuo de corpo de texto 21"/>
    <w:basedOn w:val="Normal"/>
    <w:rsid w:val="00222A74"/>
    <w:pPr>
      <w:spacing w:line="360" w:lineRule="auto"/>
      <w:ind w:left="284" w:firstLine="2268"/>
      <w:jc w:val="both"/>
    </w:pPr>
    <w:rPr>
      <w:rFonts w:ascii="Arial" w:hAnsi="Arial"/>
      <w:sz w:val="24"/>
    </w:rPr>
  </w:style>
  <w:style w:type="paragraph" w:customStyle="1" w:styleId="Corpodetexto31">
    <w:name w:val="Corpo de texto 31"/>
    <w:basedOn w:val="Normal"/>
    <w:rsid w:val="00222A74"/>
    <w:pPr>
      <w:spacing w:line="360" w:lineRule="auto"/>
      <w:jc w:val="both"/>
    </w:pPr>
    <w:rPr>
      <w:rFonts w:ascii="Arial" w:hAnsi="Arial"/>
      <w:sz w:val="24"/>
    </w:rPr>
  </w:style>
  <w:style w:type="paragraph" w:customStyle="1" w:styleId="Lista21">
    <w:name w:val="Lista 21"/>
    <w:basedOn w:val="Normal"/>
    <w:rsid w:val="00222A74"/>
    <w:pPr>
      <w:ind w:left="566" w:hanging="283"/>
    </w:pPr>
  </w:style>
  <w:style w:type="paragraph" w:customStyle="1" w:styleId="Commarcadores21">
    <w:name w:val="Com marcadores 21"/>
    <w:basedOn w:val="Normal"/>
    <w:rsid w:val="00222A74"/>
    <w:pPr>
      <w:tabs>
        <w:tab w:val="left" w:pos="0"/>
      </w:tabs>
      <w:spacing w:line="360" w:lineRule="auto"/>
      <w:jc w:val="both"/>
    </w:pPr>
    <w:rPr>
      <w:rFonts w:ascii="Arial" w:hAnsi="Arial"/>
      <w:sz w:val="24"/>
    </w:rPr>
  </w:style>
  <w:style w:type="paragraph" w:customStyle="1" w:styleId="Commarcadores31">
    <w:name w:val="Com marcadores 31"/>
    <w:basedOn w:val="Normal"/>
    <w:rsid w:val="00222A74"/>
    <w:pPr>
      <w:tabs>
        <w:tab w:val="left" w:pos="1852"/>
      </w:tabs>
      <w:ind w:left="926" w:hanging="360"/>
    </w:pPr>
  </w:style>
  <w:style w:type="paragraph" w:customStyle="1" w:styleId="Commarcadores41">
    <w:name w:val="Com marcadores 41"/>
    <w:basedOn w:val="Normal"/>
    <w:rsid w:val="00222A74"/>
    <w:pPr>
      <w:tabs>
        <w:tab w:val="left" w:pos="2418"/>
      </w:tabs>
      <w:ind w:left="1209" w:hanging="360"/>
    </w:pPr>
  </w:style>
  <w:style w:type="paragraph" w:customStyle="1" w:styleId="Recuodecorpodetexto31">
    <w:name w:val="Recuo de corpo de texto 31"/>
    <w:basedOn w:val="Normal"/>
    <w:rsid w:val="00222A74"/>
    <w:pPr>
      <w:tabs>
        <w:tab w:val="left" w:pos="6237"/>
      </w:tabs>
      <w:spacing w:line="360" w:lineRule="auto"/>
      <w:ind w:left="3969"/>
      <w:jc w:val="both"/>
    </w:pPr>
  </w:style>
  <w:style w:type="paragraph" w:customStyle="1" w:styleId="Lista51">
    <w:name w:val="Lista 51"/>
    <w:basedOn w:val="Normal"/>
    <w:rsid w:val="00222A74"/>
    <w:pPr>
      <w:ind w:left="1415" w:hanging="283"/>
    </w:pPr>
  </w:style>
  <w:style w:type="paragraph" w:customStyle="1" w:styleId="Lista1">
    <w:name w:val="Lista1"/>
    <w:basedOn w:val="Normal"/>
    <w:rsid w:val="00222A74"/>
    <w:pPr>
      <w:ind w:left="283" w:hanging="283"/>
    </w:pPr>
  </w:style>
  <w:style w:type="paragraph" w:customStyle="1" w:styleId="Lista31">
    <w:name w:val="Lista 31"/>
    <w:basedOn w:val="Normal"/>
    <w:rsid w:val="00222A74"/>
    <w:pPr>
      <w:ind w:left="849" w:hanging="283"/>
    </w:pPr>
  </w:style>
  <w:style w:type="paragraph" w:customStyle="1" w:styleId="Lista41">
    <w:name w:val="Lista 41"/>
    <w:basedOn w:val="Normal"/>
    <w:rsid w:val="00222A74"/>
    <w:pPr>
      <w:ind w:left="1132" w:hanging="283"/>
    </w:pPr>
  </w:style>
  <w:style w:type="paragraph" w:customStyle="1" w:styleId="Textoembloco1">
    <w:name w:val="Texto em bloco1"/>
    <w:basedOn w:val="Normal"/>
    <w:rsid w:val="00222A74"/>
    <w:pPr>
      <w:tabs>
        <w:tab w:val="left" w:pos="10632"/>
      </w:tabs>
      <w:spacing w:line="360" w:lineRule="auto"/>
      <w:ind w:left="709" w:right="708"/>
      <w:jc w:val="both"/>
    </w:pPr>
    <w:rPr>
      <w:rFonts w:ascii="Arial" w:hAnsi="Arial"/>
      <w:b/>
      <w:sz w:val="24"/>
    </w:rPr>
  </w:style>
  <w:style w:type="paragraph" w:customStyle="1" w:styleId="WW-Textoembloco">
    <w:name w:val="WW-Texto em bloco"/>
    <w:basedOn w:val="Normal"/>
    <w:rsid w:val="00222A74"/>
    <w:pPr>
      <w:spacing w:line="360" w:lineRule="auto"/>
      <w:ind w:firstLine="2552"/>
      <w:jc w:val="both"/>
    </w:pPr>
    <w:rPr>
      <w:rFonts w:ascii="Arial" w:hAnsi="Arial"/>
    </w:rPr>
  </w:style>
  <w:style w:type="paragraph" w:customStyle="1" w:styleId="modelo">
    <w:name w:val="modelo"/>
    <w:basedOn w:val="Cabealho1"/>
    <w:next w:val="Cabealho1"/>
    <w:rsid w:val="00222A74"/>
    <w:pPr>
      <w:tabs>
        <w:tab w:val="center" w:pos="4419"/>
        <w:tab w:val="right" w:pos="8838"/>
      </w:tabs>
      <w:jc w:val="both"/>
    </w:pPr>
    <w:rPr>
      <w:rFonts w:ascii="Arial" w:hAnsi="Arial"/>
      <w:sz w:val="24"/>
    </w:rPr>
  </w:style>
  <w:style w:type="paragraph" w:customStyle="1" w:styleId="WW-Corpodetexto2">
    <w:name w:val="WW-Corpo de texto 2"/>
    <w:basedOn w:val="Normal"/>
    <w:rsid w:val="00222A74"/>
    <w:pPr>
      <w:jc w:val="both"/>
    </w:pPr>
    <w:rPr>
      <w:rFonts w:ascii="Arial" w:hAnsi="Arial"/>
      <w:color w:val="FF0000"/>
      <w:sz w:val="24"/>
    </w:rPr>
  </w:style>
  <w:style w:type="paragraph" w:customStyle="1" w:styleId="WW-Corpodetexto3">
    <w:name w:val="WW-Corpo de texto 3"/>
    <w:basedOn w:val="Normal"/>
    <w:rsid w:val="00222A74"/>
    <w:pPr>
      <w:jc w:val="center"/>
    </w:pPr>
    <w:rPr>
      <w:rFonts w:ascii="Arial" w:hAnsi="Arial"/>
      <w:sz w:val="24"/>
    </w:rPr>
  </w:style>
  <w:style w:type="paragraph" w:customStyle="1" w:styleId="WW-NormalWeb">
    <w:name w:val="WW-Normal (Web)"/>
    <w:basedOn w:val="Normal"/>
    <w:rsid w:val="00222A74"/>
    <w:pPr>
      <w:spacing w:before="100" w:after="100"/>
    </w:pPr>
    <w:rPr>
      <w:sz w:val="24"/>
    </w:rPr>
  </w:style>
  <w:style w:type="paragraph" w:customStyle="1" w:styleId="Normal2">
    <w:name w:val="Normal2"/>
    <w:basedOn w:val="Normal"/>
    <w:rsid w:val="00222A74"/>
  </w:style>
  <w:style w:type="paragraph" w:styleId="Recuodecorpodetexto2">
    <w:name w:val="Body Text Indent 2"/>
    <w:basedOn w:val="Normal"/>
    <w:link w:val="Recuodecorpodetexto2Char"/>
    <w:rsid w:val="00222A74"/>
    <w:pPr>
      <w:suppressAutoHyphens w:val="0"/>
      <w:ind w:left="567" w:firstLine="1134"/>
    </w:pPr>
    <w:rPr>
      <w:rFonts w:ascii="Lucida Casual" w:eastAsia="Times New Roman" w:hAnsi="Lucida Casual"/>
      <w:color w:val="auto"/>
      <w:sz w:val="24"/>
      <w:szCs w:val="20"/>
    </w:rPr>
  </w:style>
  <w:style w:type="paragraph" w:styleId="Recuodecorpodetexto3">
    <w:name w:val="Body Text Indent 3"/>
    <w:basedOn w:val="Normal"/>
    <w:link w:val="Recuodecorpodetexto3Char"/>
    <w:rsid w:val="00222A74"/>
    <w:pPr>
      <w:suppressAutoHyphens w:val="0"/>
      <w:ind w:left="567" w:firstLine="1134"/>
      <w:jc w:val="both"/>
    </w:pPr>
    <w:rPr>
      <w:rFonts w:ascii="Lucida Casual" w:eastAsia="Times New Roman" w:hAnsi="Lucida Casual"/>
      <w:color w:val="auto"/>
      <w:sz w:val="24"/>
      <w:szCs w:val="20"/>
    </w:rPr>
  </w:style>
  <w:style w:type="paragraph" w:styleId="MapadoDocumento">
    <w:name w:val="Document Map"/>
    <w:basedOn w:val="Normal"/>
    <w:semiHidden/>
    <w:rsid w:val="00222A74"/>
    <w:pPr>
      <w:shd w:val="clear" w:color="auto" w:fill="000080"/>
      <w:suppressAutoHyphens w:val="0"/>
    </w:pPr>
    <w:rPr>
      <w:rFonts w:ascii="Tahoma" w:eastAsia="Times New Roman" w:hAnsi="Tahoma"/>
      <w:color w:val="auto"/>
      <w:sz w:val="24"/>
      <w:szCs w:val="20"/>
    </w:rPr>
  </w:style>
  <w:style w:type="character" w:styleId="Nmerodepgina">
    <w:name w:val="page number"/>
    <w:basedOn w:val="Fontepargpadro"/>
    <w:rsid w:val="00222A74"/>
  </w:style>
  <w:style w:type="paragraph" w:styleId="Corpodetexto2">
    <w:name w:val="Body Text 2"/>
    <w:basedOn w:val="Normal"/>
    <w:rsid w:val="00222A74"/>
    <w:pPr>
      <w:suppressAutoHyphens w:val="0"/>
      <w:jc w:val="both"/>
    </w:pPr>
    <w:rPr>
      <w:rFonts w:ascii="Tahoma" w:eastAsia="Times New Roman" w:hAnsi="Tahoma" w:cs="StarSymbol"/>
      <w:color w:val="auto"/>
      <w:spacing w:val="70"/>
      <w:szCs w:val="20"/>
    </w:rPr>
  </w:style>
  <w:style w:type="paragraph" w:styleId="Corpodetexto3">
    <w:name w:val="Body Text 3"/>
    <w:basedOn w:val="Normal"/>
    <w:rsid w:val="00222A74"/>
    <w:pPr>
      <w:suppressAutoHyphens w:val="0"/>
      <w:jc w:val="both"/>
    </w:pPr>
    <w:rPr>
      <w:rFonts w:eastAsia="Times New Roman"/>
      <w:color w:val="auto"/>
      <w:sz w:val="22"/>
      <w:szCs w:val="20"/>
    </w:rPr>
  </w:style>
  <w:style w:type="paragraph" w:styleId="TextosemFormatao">
    <w:name w:val="Plain Text"/>
    <w:basedOn w:val="Normal"/>
    <w:rsid w:val="00222A74"/>
    <w:pPr>
      <w:widowControl w:val="0"/>
      <w:suppressAutoHyphens w:val="0"/>
      <w:autoSpaceDE w:val="0"/>
      <w:autoSpaceDN w:val="0"/>
      <w:adjustRightInd w:val="0"/>
    </w:pPr>
    <w:rPr>
      <w:rFonts w:ascii="Courier New" w:eastAsia="Times New Roman" w:hAnsi="Courier New" w:cs="Tahoma"/>
      <w:color w:val="auto"/>
      <w:szCs w:val="20"/>
    </w:rPr>
  </w:style>
  <w:style w:type="paragraph" w:customStyle="1" w:styleId="Textodebalo1">
    <w:name w:val="Texto de balão1"/>
    <w:basedOn w:val="Normal"/>
    <w:rsid w:val="00222A74"/>
    <w:pPr>
      <w:suppressAutoHyphens w:val="0"/>
      <w:overflowPunct w:val="0"/>
      <w:autoSpaceDE w:val="0"/>
      <w:autoSpaceDN w:val="0"/>
      <w:adjustRightInd w:val="0"/>
      <w:textAlignment w:val="baseline"/>
    </w:pPr>
    <w:rPr>
      <w:rFonts w:ascii="Tahoma" w:eastAsia="Times New Roman" w:hAnsi="Tahoma"/>
      <w:color w:val="auto"/>
      <w:sz w:val="16"/>
      <w:szCs w:val="20"/>
    </w:rPr>
  </w:style>
  <w:style w:type="character" w:styleId="HiperlinkVisitado">
    <w:name w:val="FollowedHyperlink"/>
    <w:basedOn w:val="Fontepargpadro"/>
    <w:rsid w:val="00222A74"/>
    <w:rPr>
      <w:color w:val="800080"/>
      <w:u w:val="single"/>
    </w:rPr>
  </w:style>
  <w:style w:type="paragraph" w:customStyle="1" w:styleId="Textopadro">
    <w:name w:val="Texto padrão"/>
    <w:basedOn w:val="Normal"/>
    <w:rsid w:val="00222A74"/>
    <w:pPr>
      <w:widowControl w:val="0"/>
      <w:suppressAutoHyphens w:val="0"/>
    </w:pPr>
    <w:rPr>
      <w:rFonts w:eastAsia="Times New Roman"/>
      <w:color w:val="auto"/>
      <w:sz w:val="24"/>
      <w:szCs w:val="20"/>
    </w:rPr>
  </w:style>
  <w:style w:type="paragraph" w:customStyle="1" w:styleId="ADM-Stexto">
    <w:name w:val="ADM-Stexto"/>
    <w:basedOn w:val="Normal"/>
    <w:rsid w:val="00222A74"/>
    <w:pPr>
      <w:suppressAutoHyphens w:val="0"/>
      <w:overflowPunct w:val="0"/>
      <w:autoSpaceDE w:val="0"/>
      <w:autoSpaceDN w:val="0"/>
      <w:adjustRightInd w:val="0"/>
      <w:ind w:firstLine="1701"/>
      <w:jc w:val="both"/>
      <w:textAlignment w:val="baseline"/>
    </w:pPr>
    <w:rPr>
      <w:rFonts w:eastAsia="Times New Roman"/>
      <w:color w:val="auto"/>
      <w:sz w:val="32"/>
      <w:szCs w:val="20"/>
    </w:rPr>
  </w:style>
  <w:style w:type="paragraph" w:customStyle="1" w:styleId="texto1">
    <w:name w:val="texto1"/>
    <w:basedOn w:val="Normal"/>
    <w:rsid w:val="00222A74"/>
    <w:pPr>
      <w:suppressAutoHyphens w:val="0"/>
      <w:spacing w:before="100" w:beforeAutospacing="1" w:after="100" w:afterAutospacing="1"/>
    </w:pPr>
    <w:rPr>
      <w:rFonts w:ascii="Arial Unicode MS" w:eastAsia="Arial Unicode MS" w:hAnsi="Arial Unicode MS" w:cs="Arial Unicode MS"/>
      <w:color w:val="auto"/>
      <w:sz w:val="24"/>
    </w:rPr>
  </w:style>
  <w:style w:type="paragraph" w:styleId="Recuonormal">
    <w:name w:val="Normal Indent"/>
    <w:basedOn w:val="Normal"/>
    <w:rsid w:val="00222A74"/>
    <w:pPr>
      <w:suppressAutoHyphens w:val="0"/>
      <w:ind w:left="708"/>
    </w:pPr>
    <w:rPr>
      <w:rFonts w:ascii="Arial" w:eastAsia="Times New Roman" w:hAnsi="Arial"/>
      <w:color w:val="auto"/>
      <w:sz w:val="24"/>
      <w:szCs w:val="20"/>
    </w:rPr>
  </w:style>
  <w:style w:type="character" w:customStyle="1" w:styleId="ft81">
    <w:name w:val="ft81"/>
    <w:basedOn w:val="Fontepargpadro"/>
    <w:rsid w:val="00340B4A"/>
    <w:rPr>
      <w:rFonts w:ascii="Helvetica" w:hAnsi="Helvetica" w:cs="Helvetica" w:hint="default"/>
      <w:color w:val="000000"/>
      <w:sz w:val="23"/>
      <w:szCs w:val="23"/>
    </w:rPr>
  </w:style>
  <w:style w:type="paragraph" w:styleId="Textodebalo">
    <w:name w:val="Balloon Text"/>
    <w:basedOn w:val="Normal"/>
    <w:link w:val="TextodebaloChar"/>
    <w:rsid w:val="00222A74"/>
    <w:rPr>
      <w:rFonts w:ascii="Tahoma" w:hAnsi="Tahoma" w:cs="StarSymbol"/>
      <w:sz w:val="16"/>
      <w:szCs w:val="16"/>
    </w:rPr>
  </w:style>
  <w:style w:type="table" w:styleId="Tabelacomgrade">
    <w:name w:val="Table Grid"/>
    <w:basedOn w:val="Tabelanormal"/>
    <w:rsid w:val="00F4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link w:val="Corpodetexto"/>
    <w:uiPriority w:val="1"/>
    <w:rsid w:val="00003527"/>
    <w:rPr>
      <w:rFonts w:eastAsia="Lucida Sans Unicode"/>
      <w:color w:val="000000"/>
      <w:szCs w:val="24"/>
    </w:rPr>
  </w:style>
  <w:style w:type="paragraph" w:styleId="PargrafodaLista">
    <w:name w:val="List Paragraph"/>
    <w:basedOn w:val="Normal"/>
    <w:link w:val="PargrafodaListaChar"/>
    <w:uiPriority w:val="1"/>
    <w:qFormat/>
    <w:rsid w:val="00FF4241"/>
    <w:pPr>
      <w:suppressAutoHyphens w:val="0"/>
      <w:spacing w:after="200" w:line="276" w:lineRule="auto"/>
      <w:ind w:left="720"/>
      <w:contextualSpacing/>
    </w:pPr>
    <w:rPr>
      <w:rFonts w:ascii="Calibri" w:eastAsia="Calibri" w:hAnsi="Calibri"/>
      <w:color w:val="auto"/>
      <w:sz w:val="22"/>
      <w:szCs w:val="22"/>
      <w:lang w:eastAsia="en-US"/>
    </w:rPr>
  </w:style>
  <w:style w:type="character" w:styleId="Forte">
    <w:name w:val="Strong"/>
    <w:basedOn w:val="Fontepargpadro"/>
    <w:qFormat/>
    <w:rsid w:val="008A1615"/>
    <w:rPr>
      <w:b/>
      <w:bCs/>
    </w:rPr>
  </w:style>
  <w:style w:type="character" w:customStyle="1" w:styleId="hh22221">
    <w:name w:val="hh22221"/>
    <w:basedOn w:val="Fontepargpadro"/>
    <w:rsid w:val="008A1615"/>
    <w:rPr>
      <w:b/>
      <w:bCs/>
      <w:sz w:val="39"/>
      <w:szCs w:val="39"/>
    </w:rPr>
  </w:style>
  <w:style w:type="character" w:styleId="nfase">
    <w:name w:val="Emphasis"/>
    <w:basedOn w:val="Fontepargpadro"/>
    <w:qFormat/>
    <w:rsid w:val="001E53CD"/>
    <w:rPr>
      <w:i/>
      <w:iCs/>
    </w:rPr>
  </w:style>
  <w:style w:type="character" w:customStyle="1" w:styleId="CabealhoChar">
    <w:name w:val="Cabeçalho Char"/>
    <w:basedOn w:val="Fontepargpadro"/>
    <w:link w:val="Cabealho"/>
    <w:rsid w:val="008576C2"/>
    <w:rPr>
      <w:rFonts w:eastAsia="Lucida Sans Unicode"/>
      <w:color w:val="000000"/>
      <w:szCs w:val="24"/>
    </w:rPr>
  </w:style>
  <w:style w:type="paragraph" w:customStyle="1" w:styleId="estilo">
    <w:name w:val="estilo"/>
    <w:basedOn w:val="Normal"/>
    <w:rsid w:val="008576C2"/>
    <w:pPr>
      <w:suppressAutoHyphens w:val="0"/>
      <w:autoSpaceDE w:val="0"/>
      <w:autoSpaceDN w:val="0"/>
    </w:pPr>
    <w:rPr>
      <w:rFonts w:ascii="Arial" w:eastAsia="Calibri" w:hAnsi="Arial" w:cs="Arial"/>
      <w:color w:val="auto"/>
      <w:sz w:val="24"/>
    </w:rPr>
  </w:style>
  <w:style w:type="character" w:customStyle="1" w:styleId="PargrafodaListaChar">
    <w:name w:val="Parágrafo da Lista Char"/>
    <w:link w:val="PargrafodaLista"/>
    <w:uiPriority w:val="34"/>
    <w:rsid w:val="00F3778C"/>
    <w:rPr>
      <w:rFonts w:ascii="Calibri" w:eastAsia="Calibri" w:hAnsi="Calibri"/>
      <w:sz w:val="22"/>
      <w:szCs w:val="22"/>
      <w:lang w:eastAsia="en-US"/>
    </w:rPr>
  </w:style>
  <w:style w:type="paragraph" w:styleId="NormalWeb">
    <w:name w:val="Normal (Web)"/>
    <w:basedOn w:val="Normal"/>
    <w:uiPriority w:val="99"/>
    <w:unhideWhenUsed/>
    <w:rsid w:val="00751158"/>
    <w:pPr>
      <w:suppressAutoHyphens w:val="0"/>
      <w:spacing w:before="100" w:beforeAutospacing="1" w:after="100" w:afterAutospacing="1"/>
    </w:pPr>
    <w:rPr>
      <w:rFonts w:eastAsia="Times New Roman"/>
      <w:color w:val="auto"/>
      <w:sz w:val="24"/>
    </w:rPr>
  </w:style>
  <w:style w:type="character" w:customStyle="1" w:styleId="apple-converted-space">
    <w:name w:val="apple-converted-space"/>
    <w:rsid w:val="00751158"/>
  </w:style>
  <w:style w:type="character" w:customStyle="1" w:styleId="Recuodecorpodetexto3Char">
    <w:name w:val="Recuo de corpo de texto 3 Char"/>
    <w:link w:val="Recuodecorpodetexto3"/>
    <w:rsid w:val="000C562D"/>
    <w:rPr>
      <w:rFonts w:ascii="Lucida Casual" w:hAnsi="Lucida Casual"/>
      <w:sz w:val="24"/>
    </w:rPr>
  </w:style>
  <w:style w:type="character" w:customStyle="1" w:styleId="WW8Num2z0">
    <w:name w:val="WW8Num2z0"/>
    <w:rsid w:val="00EB137D"/>
    <w:rPr>
      <w:rFonts w:ascii="StarSymbol" w:hAnsi="StarSymbol"/>
    </w:rPr>
  </w:style>
  <w:style w:type="character" w:customStyle="1" w:styleId="Absatz-Standardschriftart">
    <w:name w:val="Absatz-Standardschriftart"/>
    <w:rsid w:val="00EB137D"/>
  </w:style>
  <w:style w:type="character" w:customStyle="1" w:styleId="WW8Num3z0">
    <w:name w:val="WW8Num3z0"/>
    <w:rsid w:val="00EB137D"/>
    <w:rPr>
      <w:rFonts w:ascii="StarSymbol" w:hAnsi="StarSymbol"/>
    </w:rPr>
  </w:style>
  <w:style w:type="character" w:customStyle="1" w:styleId="WW-Absatz-Standardschriftart">
    <w:name w:val="WW-Absatz-Standardschriftart"/>
    <w:rsid w:val="00EB137D"/>
  </w:style>
  <w:style w:type="character" w:customStyle="1" w:styleId="WW-Absatz-Standardschriftart1">
    <w:name w:val="WW-Absatz-Standardschriftart1"/>
    <w:rsid w:val="00EB137D"/>
  </w:style>
  <w:style w:type="character" w:customStyle="1" w:styleId="WW8Num6z0">
    <w:name w:val="WW8Num6z0"/>
    <w:rsid w:val="00EB137D"/>
    <w:rPr>
      <w:rFonts w:ascii="Times New Roman" w:hAnsi="Times New Roman"/>
      <w:b w:val="0"/>
      <w:i w:val="0"/>
      <w:sz w:val="28"/>
      <w:u w:val="none"/>
    </w:rPr>
  </w:style>
  <w:style w:type="character" w:customStyle="1" w:styleId="WW8NumSt5z0">
    <w:name w:val="WW8NumSt5z0"/>
    <w:rsid w:val="00EB137D"/>
    <w:rPr>
      <w:rFonts w:ascii="Symbol" w:hAnsi="Symbol"/>
    </w:rPr>
  </w:style>
  <w:style w:type="character" w:customStyle="1" w:styleId="Fontepargpadro11">
    <w:name w:val="Fonte parág. padrão11"/>
    <w:rsid w:val="00EB137D"/>
  </w:style>
  <w:style w:type="character" w:customStyle="1" w:styleId="WW-Fontepargpadro1">
    <w:name w:val="WW-Fonte parág. padrão1"/>
    <w:rsid w:val="00EB137D"/>
  </w:style>
  <w:style w:type="character" w:customStyle="1" w:styleId="Smbolosdemarca">
    <w:name w:val="Símbolos de marca"/>
    <w:rsid w:val="00EB137D"/>
    <w:rPr>
      <w:rFonts w:ascii="StarSymbol" w:hAnsi="StarSymbol"/>
      <w:sz w:val="18"/>
    </w:rPr>
  </w:style>
  <w:style w:type="character" w:customStyle="1" w:styleId="WW-Absatz-Standardschriftart11">
    <w:name w:val="WW-Absatz-Standardschriftart11"/>
    <w:rsid w:val="00EB137D"/>
  </w:style>
  <w:style w:type="character" w:customStyle="1" w:styleId="WW-Absatz-Standardschriftart111">
    <w:name w:val="WW-Absatz-Standardschriftart111"/>
    <w:rsid w:val="00EB137D"/>
  </w:style>
  <w:style w:type="character" w:customStyle="1" w:styleId="WW-Absatz-Standardschriftart1111">
    <w:name w:val="WW-Absatz-Standardschriftart1111"/>
    <w:rsid w:val="00EB137D"/>
  </w:style>
  <w:style w:type="character" w:customStyle="1" w:styleId="WW-Absatz-Standardschriftart11111">
    <w:name w:val="WW-Absatz-Standardschriftart11111"/>
    <w:rsid w:val="00EB137D"/>
  </w:style>
  <w:style w:type="character" w:customStyle="1" w:styleId="WW-Absatz-Standardschriftart111111">
    <w:name w:val="WW-Absatz-Standardschriftart111111"/>
    <w:rsid w:val="00EB137D"/>
  </w:style>
  <w:style w:type="character" w:customStyle="1" w:styleId="WW-DefaultParagraphFont">
    <w:name w:val="WW-Default Paragraph Font"/>
    <w:rsid w:val="00EB137D"/>
  </w:style>
  <w:style w:type="character" w:customStyle="1" w:styleId="WW-SmbolosdeNumerao">
    <w:name w:val="WW-Símbolos de Numeração"/>
    <w:rsid w:val="00EB137D"/>
  </w:style>
  <w:style w:type="character" w:customStyle="1" w:styleId="WW-Marcadores">
    <w:name w:val="WW-Marcadores"/>
    <w:rsid w:val="00EB137D"/>
    <w:rPr>
      <w:rFonts w:ascii="StarSymbol" w:hAnsi="StarSymbol"/>
      <w:sz w:val="18"/>
    </w:rPr>
  </w:style>
  <w:style w:type="character" w:customStyle="1" w:styleId="WW8Num7z0">
    <w:name w:val="WW8Num7z0"/>
    <w:rsid w:val="00EB137D"/>
    <w:rPr>
      <w:b/>
    </w:rPr>
  </w:style>
  <w:style w:type="character" w:customStyle="1" w:styleId="RTFNum51">
    <w:name w:val="RTF_Num 5 1"/>
    <w:rsid w:val="00EB137D"/>
  </w:style>
  <w:style w:type="character" w:customStyle="1" w:styleId="RTFNum52">
    <w:name w:val="RTF_Num 5 2"/>
    <w:rsid w:val="00EB137D"/>
    <w:rPr>
      <w:rFonts w:ascii="Courier New" w:hAnsi="Courier New"/>
    </w:rPr>
  </w:style>
  <w:style w:type="character" w:customStyle="1" w:styleId="RTFNum53">
    <w:name w:val="RTF_Num 5 3"/>
    <w:rsid w:val="00EB137D"/>
    <w:rPr>
      <w:rFonts w:ascii="Wingdings" w:hAnsi="Wingdings"/>
    </w:rPr>
  </w:style>
  <w:style w:type="character" w:customStyle="1" w:styleId="RTFNum54">
    <w:name w:val="RTF_Num 5 4"/>
    <w:rsid w:val="00EB137D"/>
    <w:rPr>
      <w:rFonts w:ascii="Symbol" w:hAnsi="Symbol"/>
    </w:rPr>
  </w:style>
  <w:style w:type="character" w:customStyle="1" w:styleId="RTFNum55">
    <w:name w:val="RTF_Num 5 5"/>
    <w:rsid w:val="00EB137D"/>
    <w:rPr>
      <w:rFonts w:ascii="Courier New" w:hAnsi="Courier New"/>
    </w:rPr>
  </w:style>
  <w:style w:type="character" w:customStyle="1" w:styleId="RTFNum56">
    <w:name w:val="RTF_Num 5 6"/>
    <w:rsid w:val="00EB137D"/>
    <w:rPr>
      <w:rFonts w:ascii="Wingdings" w:hAnsi="Wingdings"/>
    </w:rPr>
  </w:style>
  <w:style w:type="character" w:customStyle="1" w:styleId="RTFNum57">
    <w:name w:val="RTF_Num 5 7"/>
    <w:rsid w:val="00EB137D"/>
    <w:rPr>
      <w:rFonts w:ascii="Symbol" w:hAnsi="Symbol"/>
    </w:rPr>
  </w:style>
  <w:style w:type="character" w:customStyle="1" w:styleId="RTFNum58">
    <w:name w:val="RTF_Num 5 8"/>
    <w:rsid w:val="00EB137D"/>
    <w:rPr>
      <w:rFonts w:ascii="Courier New" w:hAnsi="Courier New"/>
    </w:rPr>
  </w:style>
  <w:style w:type="character" w:customStyle="1" w:styleId="RTFNum59">
    <w:name w:val="RTF_Num 5 9"/>
    <w:rsid w:val="00EB137D"/>
    <w:rPr>
      <w:rFonts w:ascii="Wingdings" w:hAnsi="Wingdings"/>
    </w:rPr>
  </w:style>
  <w:style w:type="character" w:customStyle="1" w:styleId="RTFNum91">
    <w:name w:val="RTF_Num 9 1"/>
    <w:rsid w:val="00EB137D"/>
    <w:rPr>
      <w:rFonts w:ascii="Symbol" w:hAnsi="Symbol"/>
    </w:rPr>
  </w:style>
  <w:style w:type="character" w:customStyle="1" w:styleId="RTFNum281">
    <w:name w:val="RTF_Num 28 1"/>
    <w:rsid w:val="00EB137D"/>
    <w:rPr>
      <w:rFonts w:ascii="Century Schoolbook" w:hAnsi="Century Schoolbook"/>
    </w:rPr>
  </w:style>
  <w:style w:type="character" w:customStyle="1" w:styleId="RTFNum341">
    <w:name w:val="RTF_Num 34 1"/>
    <w:rsid w:val="00EB137D"/>
    <w:rPr>
      <w:rFonts w:ascii="Century Schoolbook" w:hAnsi="Century Schoolbook"/>
    </w:rPr>
  </w:style>
  <w:style w:type="character" w:customStyle="1" w:styleId="RTFNum471">
    <w:name w:val="RTF_Num 47 1"/>
    <w:rsid w:val="00EB137D"/>
  </w:style>
  <w:style w:type="character" w:customStyle="1" w:styleId="RTFNum472">
    <w:name w:val="RTF_Num 47 2"/>
    <w:rsid w:val="00EB137D"/>
  </w:style>
  <w:style w:type="character" w:customStyle="1" w:styleId="RTFNum473">
    <w:name w:val="RTF_Num 47 3"/>
    <w:rsid w:val="00EB137D"/>
  </w:style>
  <w:style w:type="character" w:customStyle="1" w:styleId="RTFNum474">
    <w:name w:val="RTF_Num 47 4"/>
    <w:rsid w:val="00EB137D"/>
  </w:style>
  <w:style w:type="character" w:customStyle="1" w:styleId="RTFNum475">
    <w:name w:val="RTF_Num 47 5"/>
    <w:rsid w:val="00EB137D"/>
  </w:style>
  <w:style w:type="character" w:customStyle="1" w:styleId="RTFNum476">
    <w:name w:val="RTF_Num 47 6"/>
    <w:rsid w:val="00EB137D"/>
  </w:style>
  <w:style w:type="character" w:customStyle="1" w:styleId="RTFNum477">
    <w:name w:val="RTF_Num 47 7"/>
    <w:rsid w:val="00EB137D"/>
  </w:style>
  <w:style w:type="character" w:customStyle="1" w:styleId="RTFNum478">
    <w:name w:val="RTF_Num 47 8"/>
    <w:rsid w:val="00EB137D"/>
  </w:style>
  <w:style w:type="character" w:customStyle="1" w:styleId="RTFNum479">
    <w:name w:val="RTF_Num 47 9"/>
    <w:rsid w:val="00EB137D"/>
  </w:style>
  <w:style w:type="character" w:customStyle="1" w:styleId="RTFNum521">
    <w:name w:val="RTF_Num 52 1"/>
    <w:rsid w:val="00EB137D"/>
  </w:style>
  <w:style w:type="character" w:customStyle="1" w:styleId="RTFNum522">
    <w:name w:val="RTF_Num 52 2"/>
    <w:rsid w:val="00EB137D"/>
  </w:style>
  <w:style w:type="character" w:customStyle="1" w:styleId="RTFNum523">
    <w:name w:val="RTF_Num 52 3"/>
    <w:rsid w:val="00EB137D"/>
  </w:style>
  <w:style w:type="character" w:customStyle="1" w:styleId="RTFNum524">
    <w:name w:val="RTF_Num 52 4"/>
    <w:rsid w:val="00EB137D"/>
  </w:style>
  <w:style w:type="character" w:customStyle="1" w:styleId="RTFNum525">
    <w:name w:val="RTF_Num 52 5"/>
    <w:rsid w:val="00EB137D"/>
  </w:style>
  <w:style w:type="character" w:customStyle="1" w:styleId="RTFNum526">
    <w:name w:val="RTF_Num 52 6"/>
    <w:rsid w:val="00EB137D"/>
  </w:style>
  <w:style w:type="character" w:customStyle="1" w:styleId="RTFNum527">
    <w:name w:val="RTF_Num 52 7"/>
    <w:rsid w:val="00EB137D"/>
  </w:style>
  <w:style w:type="character" w:customStyle="1" w:styleId="RTFNum528">
    <w:name w:val="RTF_Num 52 8"/>
    <w:rsid w:val="00EB137D"/>
  </w:style>
  <w:style w:type="character" w:customStyle="1" w:styleId="RTFNum529">
    <w:name w:val="RTF_Num 52 9"/>
    <w:rsid w:val="00EB137D"/>
  </w:style>
  <w:style w:type="character" w:customStyle="1" w:styleId="RTFNum571">
    <w:name w:val="RTF_Num 57 1"/>
    <w:rsid w:val="00EB137D"/>
  </w:style>
  <w:style w:type="character" w:customStyle="1" w:styleId="RTFNum581">
    <w:name w:val="RTF_Num 58 1"/>
    <w:rsid w:val="00EB137D"/>
    <w:rPr>
      <w:rFonts w:ascii="Symbol" w:hAnsi="Symbol"/>
    </w:rPr>
  </w:style>
  <w:style w:type="character" w:customStyle="1" w:styleId="RTFNum681">
    <w:name w:val="RTF_Num 68 1"/>
    <w:rsid w:val="00EB137D"/>
    <w:rPr>
      <w:rFonts w:ascii="Symbol" w:hAnsi="Symbol"/>
    </w:rPr>
  </w:style>
  <w:style w:type="character" w:customStyle="1" w:styleId="RTFNum791">
    <w:name w:val="RTF_Num 79 1"/>
    <w:rsid w:val="00EB137D"/>
    <w:rPr>
      <w:b/>
      <w:u w:val="single"/>
    </w:rPr>
  </w:style>
  <w:style w:type="character" w:customStyle="1" w:styleId="RTFNum792">
    <w:name w:val="RTF_Num 79 2"/>
    <w:rsid w:val="00EB137D"/>
    <w:rPr>
      <w:b/>
      <w:u w:val="single"/>
    </w:rPr>
  </w:style>
  <w:style w:type="character" w:customStyle="1" w:styleId="RTFNum793">
    <w:name w:val="RTF_Num 79 3"/>
    <w:rsid w:val="00EB137D"/>
    <w:rPr>
      <w:b/>
      <w:u w:val="single"/>
    </w:rPr>
  </w:style>
  <w:style w:type="character" w:customStyle="1" w:styleId="RTFNum794">
    <w:name w:val="RTF_Num 79 4"/>
    <w:rsid w:val="00EB137D"/>
    <w:rPr>
      <w:b/>
      <w:u w:val="single"/>
    </w:rPr>
  </w:style>
  <w:style w:type="character" w:customStyle="1" w:styleId="RTFNum795">
    <w:name w:val="RTF_Num 79 5"/>
    <w:rsid w:val="00EB137D"/>
    <w:rPr>
      <w:b/>
      <w:u w:val="single"/>
    </w:rPr>
  </w:style>
  <w:style w:type="character" w:customStyle="1" w:styleId="RTFNum796">
    <w:name w:val="RTF_Num 79 6"/>
    <w:rsid w:val="00EB137D"/>
    <w:rPr>
      <w:b/>
      <w:u w:val="single"/>
    </w:rPr>
  </w:style>
  <w:style w:type="character" w:customStyle="1" w:styleId="RTFNum797">
    <w:name w:val="RTF_Num 79 7"/>
    <w:rsid w:val="00EB137D"/>
    <w:rPr>
      <w:b/>
      <w:u w:val="single"/>
    </w:rPr>
  </w:style>
  <w:style w:type="character" w:customStyle="1" w:styleId="RTFNum798">
    <w:name w:val="RTF_Num 79 8"/>
    <w:rsid w:val="00EB137D"/>
    <w:rPr>
      <w:b/>
      <w:u w:val="single"/>
    </w:rPr>
  </w:style>
  <w:style w:type="character" w:customStyle="1" w:styleId="RTFNum799">
    <w:name w:val="RTF_Num 79 9"/>
    <w:rsid w:val="00EB137D"/>
    <w:rPr>
      <w:b/>
      <w:u w:val="single"/>
    </w:rPr>
  </w:style>
  <w:style w:type="character" w:customStyle="1" w:styleId="RTFNum831">
    <w:name w:val="RTF_Num 83 1"/>
    <w:rsid w:val="00EB137D"/>
    <w:rPr>
      <w:rFonts w:ascii="Symbol" w:hAnsi="Symbol"/>
    </w:rPr>
  </w:style>
  <w:style w:type="character" w:customStyle="1" w:styleId="RTFNum841">
    <w:name w:val="RTF_Num 84 1"/>
    <w:rsid w:val="00EB137D"/>
  </w:style>
  <w:style w:type="character" w:customStyle="1" w:styleId="RTFNum901">
    <w:name w:val="RTF_Num 90 1"/>
    <w:rsid w:val="00EB137D"/>
    <w:rPr>
      <w:rFonts w:ascii="Symbol" w:hAnsi="Symbol"/>
    </w:rPr>
  </w:style>
  <w:style w:type="character" w:customStyle="1" w:styleId="RTFNum981">
    <w:name w:val="RTF_Num 98 1"/>
    <w:rsid w:val="00EB137D"/>
    <w:rPr>
      <w:rFonts w:ascii="Wingdings" w:hAnsi="Wingdings"/>
      <w:sz w:val="16"/>
    </w:rPr>
  </w:style>
  <w:style w:type="character" w:customStyle="1" w:styleId="RTFNum1051">
    <w:name w:val="RTF_Num 105 1"/>
    <w:rsid w:val="00EB137D"/>
    <w:rPr>
      <w:rFonts w:ascii="Symbol" w:hAnsi="Symbol"/>
    </w:rPr>
  </w:style>
  <w:style w:type="character" w:customStyle="1" w:styleId="RTFNum1191">
    <w:name w:val="RTF_Num 119 1"/>
    <w:rsid w:val="00EB137D"/>
  </w:style>
  <w:style w:type="character" w:customStyle="1" w:styleId="RTFNum1281">
    <w:name w:val="RTF_Num 128 1"/>
    <w:rsid w:val="00EB137D"/>
    <w:rPr>
      <w:rFonts w:ascii="Symbol" w:hAnsi="Symbol"/>
    </w:rPr>
  </w:style>
  <w:style w:type="character" w:customStyle="1" w:styleId="RTFNum1371">
    <w:name w:val="RTF_Num 137 1"/>
    <w:rsid w:val="00EB137D"/>
  </w:style>
  <w:style w:type="character" w:customStyle="1" w:styleId="RTFNum1381">
    <w:name w:val="RTF_Num 138 1"/>
    <w:rsid w:val="00EB137D"/>
    <w:rPr>
      <w:rFonts w:ascii="Wingdings" w:hAnsi="Wingdings"/>
      <w:sz w:val="16"/>
    </w:rPr>
  </w:style>
  <w:style w:type="character" w:customStyle="1" w:styleId="RTFNum1411">
    <w:name w:val="RTF_Num 141 1"/>
    <w:rsid w:val="00EB137D"/>
    <w:rPr>
      <w:rFonts w:ascii="Symbol" w:hAnsi="Symbol"/>
    </w:rPr>
  </w:style>
  <w:style w:type="character" w:customStyle="1" w:styleId="RTFNum1621">
    <w:name w:val="RTF_Num 162 1"/>
    <w:rsid w:val="00EB137D"/>
    <w:rPr>
      <w:rFonts w:ascii="Symbol" w:hAnsi="Symbol"/>
    </w:rPr>
  </w:style>
  <w:style w:type="character" w:customStyle="1" w:styleId="RTFNum1771">
    <w:name w:val="RTF_Num 177 1"/>
    <w:rsid w:val="00EB137D"/>
    <w:rPr>
      <w:rFonts w:ascii="Symbol" w:hAnsi="Symbol"/>
    </w:rPr>
  </w:style>
  <w:style w:type="character" w:customStyle="1" w:styleId="RTFNum1971">
    <w:name w:val="RTF_Num 197 1"/>
    <w:rsid w:val="00EB137D"/>
    <w:rPr>
      <w:rFonts w:ascii="Century Schoolbook" w:hAnsi="Century Schoolbook"/>
      <w:i/>
      <w:sz w:val="20"/>
    </w:rPr>
  </w:style>
  <w:style w:type="character" w:customStyle="1" w:styleId="RTFNum2041">
    <w:name w:val="RTF_Num 204 1"/>
    <w:rsid w:val="00EB137D"/>
    <w:rPr>
      <w:b/>
    </w:rPr>
  </w:style>
  <w:style w:type="character" w:customStyle="1" w:styleId="RTFNum2042">
    <w:name w:val="RTF_Num 204 2"/>
    <w:rsid w:val="00EB137D"/>
    <w:rPr>
      <w:b/>
    </w:rPr>
  </w:style>
  <w:style w:type="character" w:customStyle="1" w:styleId="RTFNum2043">
    <w:name w:val="RTF_Num 204 3"/>
    <w:rsid w:val="00EB137D"/>
    <w:rPr>
      <w:b/>
    </w:rPr>
  </w:style>
  <w:style w:type="character" w:customStyle="1" w:styleId="RTFNum2044">
    <w:name w:val="RTF_Num 204 4"/>
    <w:rsid w:val="00EB137D"/>
    <w:rPr>
      <w:b/>
    </w:rPr>
  </w:style>
  <w:style w:type="character" w:customStyle="1" w:styleId="RTFNum2045">
    <w:name w:val="RTF_Num 204 5"/>
    <w:rsid w:val="00EB137D"/>
    <w:rPr>
      <w:b/>
    </w:rPr>
  </w:style>
  <w:style w:type="character" w:customStyle="1" w:styleId="RTFNum2046">
    <w:name w:val="RTF_Num 204 6"/>
    <w:rsid w:val="00EB137D"/>
    <w:rPr>
      <w:b/>
    </w:rPr>
  </w:style>
  <w:style w:type="character" w:customStyle="1" w:styleId="RTFNum2047">
    <w:name w:val="RTF_Num 204 7"/>
    <w:rsid w:val="00EB137D"/>
    <w:rPr>
      <w:b/>
    </w:rPr>
  </w:style>
  <w:style w:type="character" w:customStyle="1" w:styleId="RTFNum2048">
    <w:name w:val="RTF_Num 204 8"/>
    <w:rsid w:val="00EB137D"/>
    <w:rPr>
      <w:b/>
    </w:rPr>
  </w:style>
  <w:style w:type="character" w:customStyle="1" w:styleId="RTFNum2049">
    <w:name w:val="RTF_Num 204 9"/>
    <w:rsid w:val="00EB137D"/>
    <w:rPr>
      <w:b/>
    </w:rPr>
  </w:style>
  <w:style w:type="character" w:customStyle="1" w:styleId="RTFNum2071">
    <w:name w:val="RTF_Num 207 1"/>
    <w:rsid w:val="00EB137D"/>
    <w:rPr>
      <w:rFonts w:ascii="Wingdings" w:hAnsi="Wingdings"/>
      <w:sz w:val="16"/>
    </w:rPr>
  </w:style>
  <w:style w:type="character" w:customStyle="1" w:styleId="RTFNum2161">
    <w:name w:val="RTF_Num 216 1"/>
    <w:rsid w:val="00EB137D"/>
    <w:rPr>
      <w:b/>
    </w:rPr>
  </w:style>
  <w:style w:type="character" w:customStyle="1" w:styleId="RTFNum2162">
    <w:name w:val="RTF_Num 216 2"/>
    <w:rsid w:val="00EB137D"/>
    <w:rPr>
      <w:b/>
    </w:rPr>
  </w:style>
  <w:style w:type="character" w:customStyle="1" w:styleId="RTFNum2163">
    <w:name w:val="RTF_Num 216 3"/>
    <w:rsid w:val="00EB137D"/>
    <w:rPr>
      <w:b/>
    </w:rPr>
  </w:style>
  <w:style w:type="character" w:customStyle="1" w:styleId="RTFNum2164">
    <w:name w:val="RTF_Num 216 4"/>
    <w:rsid w:val="00EB137D"/>
    <w:rPr>
      <w:b/>
    </w:rPr>
  </w:style>
  <w:style w:type="character" w:customStyle="1" w:styleId="RTFNum2165">
    <w:name w:val="RTF_Num 216 5"/>
    <w:rsid w:val="00EB137D"/>
    <w:rPr>
      <w:b/>
    </w:rPr>
  </w:style>
  <w:style w:type="character" w:customStyle="1" w:styleId="RTFNum2166">
    <w:name w:val="RTF_Num 216 6"/>
    <w:rsid w:val="00EB137D"/>
    <w:rPr>
      <w:b/>
    </w:rPr>
  </w:style>
  <w:style w:type="character" w:customStyle="1" w:styleId="RTFNum2167">
    <w:name w:val="RTF_Num 216 7"/>
    <w:rsid w:val="00EB137D"/>
    <w:rPr>
      <w:b/>
    </w:rPr>
  </w:style>
  <w:style w:type="character" w:customStyle="1" w:styleId="RTFNum2168">
    <w:name w:val="RTF_Num 216 8"/>
    <w:rsid w:val="00EB137D"/>
    <w:rPr>
      <w:b/>
    </w:rPr>
  </w:style>
  <w:style w:type="character" w:customStyle="1" w:styleId="RTFNum2169">
    <w:name w:val="RTF_Num 216 9"/>
    <w:rsid w:val="00EB137D"/>
    <w:rPr>
      <w:b/>
    </w:rPr>
  </w:style>
  <w:style w:type="character" w:customStyle="1" w:styleId="RTFNum2201">
    <w:name w:val="RTF_Num 220 1"/>
    <w:rsid w:val="00EB137D"/>
    <w:rPr>
      <w:rFonts w:ascii="Wingdings" w:hAnsi="Wingdings"/>
    </w:rPr>
  </w:style>
  <w:style w:type="character" w:customStyle="1" w:styleId="RTFNum2211">
    <w:name w:val="RTF_Num 221 1"/>
    <w:rsid w:val="00EB137D"/>
    <w:rPr>
      <w:rFonts w:ascii="Symbol" w:hAnsi="Symbol"/>
    </w:rPr>
  </w:style>
  <w:style w:type="character" w:customStyle="1" w:styleId="RTFNum2241">
    <w:name w:val="RTF_Num 224 1"/>
    <w:rsid w:val="00EB137D"/>
    <w:rPr>
      <w:rFonts w:ascii="Symbol" w:hAnsi="Symbol"/>
    </w:rPr>
  </w:style>
  <w:style w:type="character" w:customStyle="1" w:styleId="RTFNum2301">
    <w:name w:val="RTF_Num 230 1"/>
    <w:rsid w:val="00EB137D"/>
    <w:rPr>
      <w:rFonts w:ascii="Symbol" w:hAnsi="Symbol"/>
    </w:rPr>
  </w:style>
  <w:style w:type="character" w:customStyle="1" w:styleId="RTFNum2611">
    <w:name w:val="RTF_Num 261 1"/>
    <w:rsid w:val="00EB137D"/>
  </w:style>
  <w:style w:type="character" w:customStyle="1" w:styleId="RTFNum2612">
    <w:name w:val="RTF_Num 261 2"/>
    <w:rsid w:val="00EB137D"/>
  </w:style>
  <w:style w:type="character" w:customStyle="1" w:styleId="RTFNum2613">
    <w:name w:val="RTF_Num 261 3"/>
    <w:rsid w:val="00EB137D"/>
  </w:style>
  <w:style w:type="character" w:customStyle="1" w:styleId="RTFNum2614">
    <w:name w:val="RTF_Num 261 4"/>
    <w:rsid w:val="00EB137D"/>
  </w:style>
  <w:style w:type="character" w:customStyle="1" w:styleId="RTFNum2615">
    <w:name w:val="RTF_Num 261 5"/>
    <w:rsid w:val="00EB137D"/>
  </w:style>
  <w:style w:type="character" w:customStyle="1" w:styleId="RTFNum2616">
    <w:name w:val="RTF_Num 261 6"/>
    <w:rsid w:val="00EB137D"/>
  </w:style>
  <w:style w:type="character" w:customStyle="1" w:styleId="RTFNum2617">
    <w:name w:val="RTF_Num 261 7"/>
    <w:rsid w:val="00EB137D"/>
  </w:style>
  <w:style w:type="character" w:customStyle="1" w:styleId="RTFNum2618">
    <w:name w:val="RTF_Num 261 8"/>
    <w:rsid w:val="00EB137D"/>
  </w:style>
  <w:style w:type="character" w:customStyle="1" w:styleId="RTFNum2619">
    <w:name w:val="RTF_Num 261 9"/>
    <w:rsid w:val="00EB137D"/>
  </w:style>
  <w:style w:type="character" w:customStyle="1" w:styleId="RTFNum2641">
    <w:name w:val="RTF_Num 264 1"/>
    <w:rsid w:val="00EB137D"/>
    <w:rPr>
      <w:rFonts w:ascii="Symbol" w:hAnsi="Symbol"/>
    </w:rPr>
  </w:style>
  <w:style w:type="character" w:customStyle="1" w:styleId="RTFNum2661">
    <w:name w:val="RTF_Num 266 1"/>
    <w:rsid w:val="00EB137D"/>
    <w:rPr>
      <w:rFonts w:ascii="Symbol" w:hAnsi="Symbol"/>
    </w:rPr>
  </w:style>
  <w:style w:type="character" w:customStyle="1" w:styleId="RTFNum2701">
    <w:name w:val="RTF_Num 270 1"/>
    <w:rsid w:val="00EB137D"/>
    <w:rPr>
      <w:rFonts w:ascii="Symbol" w:hAnsi="Symbol"/>
    </w:rPr>
  </w:style>
  <w:style w:type="character" w:customStyle="1" w:styleId="RTFNum2791">
    <w:name w:val="RTF_Num 279 1"/>
    <w:rsid w:val="00EB137D"/>
    <w:rPr>
      <w:rFonts w:ascii="Symbol" w:hAnsi="Symbol"/>
    </w:rPr>
  </w:style>
  <w:style w:type="character" w:customStyle="1" w:styleId="RTFNum2811">
    <w:name w:val="RTF_Num 281 1"/>
    <w:rsid w:val="00EB137D"/>
    <w:rPr>
      <w:rFonts w:ascii="Wingdings" w:hAnsi="Wingdings"/>
      <w:sz w:val="16"/>
    </w:rPr>
  </w:style>
  <w:style w:type="character" w:customStyle="1" w:styleId="RTFNum2821">
    <w:name w:val="RTF_Num 282 1"/>
    <w:rsid w:val="00EB137D"/>
    <w:rPr>
      <w:rFonts w:ascii="Wingdings" w:hAnsi="Wingdings"/>
      <w:sz w:val="16"/>
    </w:rPr>
  </w:style>
  <w:style w:type="character" w:customStyle="1" w:styleId="RTFNum2901">
    <w:name w:val="RTF_Num 290 1"/>
    <w:rsid w:val="00EB137D"/>
    <w:rPr>
      <w:rFonts w:ascii="Symbol" w:hAnsi="Symbol"/>
    </w:rPr>
  </w:style>
  <w:style w:type="character" w:customStyle="1" w:styleId="RTFNum3051">
    <w:name w:val="RTF_Num 305 1"/>
    <w:rsid w:val="00EB137D"/>
    <w:rPr>
      <w:rFonts w:ascii="Symbol" w:hAnsi="Symbol"/>
    </w:rPr>
  </w:style>
  <w:style w:type="character" w:customStyle="1" w:styleId="RTFNum3271">
    <w:name w:val="RTF_Num 327 1"/>
    <w:rsid w:val="00EB137D"/>
    <w:rPr>
      <w:b/>
      <w:u w:val="single"/>
    </w:rPr>
  </w:style>
  <w:style w:type="character" w:customStyle="1" w:styleId="RTFNum3272">
    <w:name w:val="RTF_Num 327 2"/>
    <w:rsid w:val="00EB137D"/>
    <w:rPr>
      <w:b/>
      <w:u w:val="single"/>
    </w:rPr>
  </w:style>
  <w:style w:type="character" w:customStyle="1" w:styleId="RTFNum3273">
    <w:name w:val="RTF_Num 327 3"/>
    <w:rsid w:val="00EB137D"/>
    <w:rPr>
      <w:b/>
      <w:u w:val="single"/>
    </w:rPr>
  </w:style>
  <w:style w:type="character" w:customStyle="1" w:styleId="RTFNum3274">
    <w:name w:val="RTF_Num 327 4"/>
    <w:rsid w:val="00EB137D"/>
    <w:rPr>
      <w:b/>
      <w:u w:val="single"/>
    </w:rPr>
  </w:style>
  <w:style w:type="character" w:customStyle="1" w:styleId="RTFNum3275">
    <w:name w:val="RTF_Num 327 5"/>
    <w:rsid w:val="00EB137D"/>
    <w:rPr>
      <w:b/>
      <w:u w:val="single"/>
    </w:rPr>
  </w:style>
  <w:style w:type="character" w:customStyle="1" w:styleId="RTFNum3276">
    <w:name w:val="RTF_Num 327 6"/>
    <w:rsid w:val="00EB137D"/>
    <w:rPr>
      <w:b/>
      <w:u w:val="single"/>
    </w:rPr>
  </w:style>
  <w:style w:type="character" w:customStyle="1" w:styleId="RTFNum3277">
    <w:name w:val="RTF_Num 327 7"/>
    <w:rsid w:val="00EB137D"/>
    <w:rPr>
      <w:b/>
      <w:u w:val="single"/>
    </w:rPr>
  </w:style>
  <w:style w:type="character" w:customStyle="1" w:styleId="RTFNum3278">
    <w:name w:val="RTF_Num 327 8"/>
    <w:rsid w:val="00EB137D"/>
    <w:rPr>
      <w:b/>
      <w:u w:val="single"/>
    </w:rPr>
  </w:style>
  <w:style w:type="character" w:customStyle="1" w:styleId="RTFNum3279">
    <w:name w:val="RTF_Num 327 9"/>
    <w:rsid w:val="00EB137D"/>
    <w:rPr>
      <w:b/>
      <w:u w:val="single"/>
    </w:rPr>
  </w:style>
  <w:style w:type="character" w:customStyle="1" w:styleId="RTFNum3301">
    <w:name w:val="RTF_Num 330 1"/>
    <w:rsid w:val="00EB137D"/>
  </w:style>
  <w:style w:type="character" w:customStyle="1" w:styleId="RTFNum3302">
    <w:name w:val="RTF_Num 330 2"/>
    <w:rsid w:val="00EB137D"/>
  </w:style>
  <w:style w:type="character" w:customStyle="1" w:styleId="RTFNum3303">
    <w:name w:val="RTF_Num 330 3"/>
    <w:rsid w:val="00EB137D"/>
  </w:style>
  <w:style w:type="character" w:customStyle="1" w:styleId="RTFNum3304">
    <w:name w:val="RTF_Num 330 4"/>
    <w:rsid w:val="00EB137D"/>
  </w:style>
  <w:style w:type="character" w:customStyle="1" w:styleId="RTFNum3305">
    <w:name w:val="RTF_Num 330 5"/>
    <w:rsid w:val="00EB137D"/>
  </w:style>
  <w:style w:type="character" w:customStyle="1" w:styleId="RTFNum3306">
    <w:name w:val="RTF_Num 330 6"/>
    <w:rsid w:val="00EB137D"/>
  </w:style>
  <w:style w:type="character" w:customStyle="1" w:styleId="RTFNum3307">
    <w:name w:val="RTF_Num 330 7"/>
    <w:rsid w:val="00EB137D"/>
  </w:style>
  <w:style w:type="character" w:customStyle="1" w:styleId="RTFNum3308">
    <w:name w:val="RTF_Num 330 8"/>
    <w:rsid w:val="00EB137D"/>
  </w:style>
  <w:style w:type="character" w:customStyle="1" w:styleId="RTFNum3309">
    <w:name w:val="RTF_Num 330 9"/>
    <w:rsid w:val="00EB137D"/>
  </w:style>
  <w:style w:type="character" w:customStyle="1" w:styleId="RTFNum3321">
    <w:name w:val="RTF_Num 332 1"/>
    <w:rsid w:val="00EB137D"/>
    <w:rPr>
      <w:rFonts w:ascii="Wingdings" w:hAnsi="Wingdings"/>
      <w:sz w:val="16"/>
    </w:rPr>
  </w:style>
  <w:style w:type="character" w:customStyle="1" w:styleId="RTFNum3362">
    <w:name w:val="RTF_Num 336 2"/>
    <w:rsid w:val="00EB137D"/>
  </w:style>
  <w:style w:type="character" w:customStyle="1" w:styleId="RTFNum3363">
    <w:name w:val="RTF_Num 336 3"/>
    <w:rsid w:val="00EB137D"/>
  </w:style>
  <w:style w:type="character" w:customStyle="1" w:styleId="RTFNum3364">
    <w:name w:val="RTF_Num 336 4"/>
    <w:rsid w:val="00EB137D"/>
  </w:style>
  <w:style w:type="character" w:customStyle="1" w:styleId="RTFNum3365">
    <w:name w:val="RTF_Num 336 5"/>
    <w:rsid w:val="00EB137D"/>
  </w:style>
  <w:style w:type="character" w:customStyle="1" w:styleId="RTFNum3366">
    <w:name w:val="RTF_Num 336 6"/>
    <w:rsid w:val="00EB137D"/>
  </w:style>
  <w:style w:type="character" w:customStyle="1" w:styleId="RTFNum3367">
    <w:name w:val="RTF_Num 336 7"/>
    <w:rsid w:val="00EB137D"/>
  </w:style>
  <w:style w:type="character" w:customStyle="1" w:styleId="RTFNum3368">
    <w:name w:val="RTF_Num 336 8"/>
    <w:rsid w:val="00EB137D"/>
  </w:style>
  <w:style w:type="character" w:customStyle="1" w:styleId="RTFNum3369">
    <w:name w:val="RTF_Num 336 9"/>
    <w:rsid w:val="00EB137D"/>
  </w:style>
  <w:style w:type="character" w:customStyle="1" w:styleId="RTFNum3691">
    <w:name w:val="RTF_Num 369 1"/>
    <w:rsid w:val="00EB137D"/>
    <w:rPr>
      <w:rFonts w:ascii="Symbol" w:hAnsi="Symbol"/>
    </w:rPr>
  </w:style>
  <w:style w:type="character" w:customStyle="1" w:styleId="RTFNum3701">
    <w:name w:val="RTF_Num 370 1"/>
    <w:rsid w:val="00EB137D"/>
    <w:rPr>
      <w:rFonts w:ascii="Wingdings" w:hAnsi="Wingdings"/>
    </w:rPr>
  </w:style>
  <w:style w:type="character" w:customStyle="1" w:styleId="RTFNum3711">
    <w:name w:val="RTF_Num 371 1"/>
    <w:rsid w:val="00EB137D"/>
    <w:rPr>
      <w:rFonts w:ascii="Symbol" w:hAnsi="Symbol"/>
    </w:rPr>
  </w:style>
  <w:style w:type="character" w:customStyle="1" w:styleId="RTFNum3941">
    <w:name w:val="RTF_Num 394 1"/>
    <w:rsid w:val="00EB137D"/>
    <w:rPr>
      <w:rFonts w:ascii="Symbol" w:hAnsi="Symbol"/>
    </w:rPr>
  </w:style>
  <w:style w:type="character" w:customStyle="1" w:styleId="RTFNum3951">
    <w:name w:val="RTF_Num 395 1"/>
    <w:rsid w:val="00EB137D"/>
    <w:rPr>
      <w:rFonts w:ascii="Wingdings" w:hAnsi="Wingdings"/>
    </w:rPr>
  </w:style>
  <w:style w:type="character" w:customStyle="1" w:styleId="RTFNum3961">
    <w:name w:val="RTF_Num 396 1"/>
    <w:rsid w:val="00EB137D"/>
    <w:rPr>
      <w:rFonts w:ascii="Symbol" w:hAnsi="Symbol"/>
    </w:rPr>
  </w:style>
  <w:style w:type="character" w:customStyle="1" w:styleId="RTFNum4191">
    <w:name w:val="RTF_Num 419 1"/>
    <w:rsid w:val="00EB137D"/>
    <w:rPr>
      <w:rFonts w:ascii="Wingdings" w:hAnsi="Wingdings"/>
      <w:color w:val="000080"/>
    </w:rPr>
  </w:style>
  <w:style w:type="character" w:customStyle="1" w:styleId="RTFNum4201">
    <w:name w:val="RTF_Num 420 1"/>
    <w:rsid w:val="00EB137D"/>
    <w:rPr>
      <w:rFonts w:ascii="Symbol" w:hAnsi="Symbol"/>
    </w:rPr>
  </w:style>
  <w:style w:type="character" w:customStyle="1" w:styleId="RTFNum4211">
    <w:name w:val="RTF_Num 421 1"/>
    <w:rsid w:val="00EB137D"/>
    <w:rPr>
      <w:rFonts w:ascii="Symbol" w:hAnsi="Symbol"/>
    </w:rPr>
  </w:style>
  <w:style w:type="character" w:customStyle="1" w:styleId="RTFNum4221">
    <w:name w:val="RTF_Num 422 1"/>
    <w:rsid w:val="00EB137D"/>
    <w:rPr>
      <w:rFonts w:ascii="Symbol" w:hAnsi="Symbol"/>
    </w:rPr>
  </w:style>
  <w:style w:type="character" w:customStyle="1" w:styleId="RTFNum4231">
    <w:name w:val="RTF_Num 423 1"/>
    <w:rsid w:val="00EB137D"/>
    <w:rPr>
      <w:rFonts w:ascii="Symbol" w:hAnsi="Symbol"/>
    </w:rPr>
  </w:style>
  <w:style w:type="character" w:customStyle="1" w:styleId="RTFNum4241">
    <w:name w:val="RTF_Num 424 1"/>
    <w:rsid w:val="00EB137D"/>
    <w:rPr>
      <w:rFonts w:ascii="Symbol" w:hAnsi="Symbol"/>
    </w:rPr>
  </w:style>
  <w:style w:type="character" w:customStyle="1" w:styleId="RTFNum4251">
    <w:name w:val="RTF_Num 425 1"/>
    <w:rsid w:val="00EB137D"/>
    <w:rPr>
      <w:rFonts w:ascii="Symbol" w:hAnsi="Symbol"/>
    </w:rPr>
  </w:style>
  <w:style w:type="character" w:customStyle="1" w:styleId="RTFNum4261">
    <w:name w:val="RTF_Num 426 1"/>
    <w:rsid w:val="00EB137D"/>
    <w:rPr>
      <w:rFonts w:ascii="Symbol" w:hAnsi="Symbol"/>
    </w:rPr>
  </w:style>
  <w:style w:type="character" w:customStyle="1" w:styleId="RTFNum4271">
    <w:name w:val="RTF_Num 427 1"/>
    <w:rsid w:val="00EB137D"/>
    <w:rPr>
      <w:rFonts w:ascii="Symbol" w:hAnsi="Symbol"/>
    </w:rPr>
  </w:style>
  <w:style w:type="character" w:customStyle="1" w:styleId="RTFNum4281">
    <w:name w:val="RTF_Num 428 1"/>
    <w:rsid w:val="00EB137D"/>
    <w:rPr>
      <w:rFonts w:ascii="Symbol" w:hAnsi="Symbol"/>
    </w:rPr>
  </w:style>
  <w:style w:type="character" w:customStyle="1" w:styleId="RTFNum4291">
    <w:name w:val="RTF_Num 429 1"/>
    <w:rsid w:val="00EB137D"/>
    <w:rPr>
      <w:rFonts w:ascii="Symbol" w:hAnsi="Symbol"/>
    </w:rPr>
  </w:style>
  <w:style w:type="character" w:customStyle="1" w:styleId="RTFNum4301">
    <w:name w:val="RTF_Num 430 1"/>
    <w:rsid w:val="00EB137D"/>
    <w:rPr>
      <w:rFonts w:ascii="Symbol" w:hAnsi="Symbol"/>
    </w:rPr>
  </w:style>
  <w:style w:type="character" w:customStyle="1" w:styleId="RTFNum4311">
    <w:name w:val="RTF_Num 431 1"/>
    <w:rsid w:val="00EB137D"/>
    <w:rPr>
      <w:rFonts w:ascii="Symbol" w:hAnsi="Symbol"/>
    </w:rPr>
  </w:style>
  <w:style w:type="character" w:customStyle="1" w:styleId="RTFNum4541">
    <w:name w:val="RTF_Num 454 1"/>
    <w:rsid w:val="00EB137D"/>
    <w:rPr>
      <w:rFonts w:ascii="Wingdings" w:hAnsi="Wingdings"/>
      <w:color w:val="000080"/>
    </w:rPr>
  </w:style>
  <w:style w:type="character" w:customStyle="1" w:styleId="RTFNum4551">
    <w:name w:val="RTF_Num 455 1"/>
    <w:rsid w:val="00EB137D"/>
    <w:rPr>
      <w:rFonts w:ascii="Symbol" w:hAnsi="Symbol"/>
    </w:rPr>
  </w:style>
  <w:style w:type="character" w:customStyle="1" w:styleId="RTFNum4561">
    <w:name w:val="RTF_Num 456 1"/>
    <w:rsid w:val="00EB137D"/>
    <w:rPr>
      <w:rFonts w:ascii="Symbol" w:hAnsi="Symbol"/>
    </w:rPr>
  </w:style>
  <w:style w:type="character" w:customStyle="1" w:styleId="RTFNum4571">
    <w:name w:val="RTF_Num 457 1"/>
    <w:rsid w:val="00EB137D"/>
    <w:rPr>
      <w:rFonts w:ascii="Symbol" w:hAnsi="Symbol"/>
    </w:rPr>
  </w:style>
  <w:style w:type="character" w:customStyle="1" w:styleId="RTFNum4581">
    <w:name w:val="RTF_Num 458 1"/>
    <w:rsid w:val="00EB137D"/>
    <w:rPr>
      <w:rFonts w:ascii="Symbol" w:hAnsi="Symbol"/>
    </w:rPr>
  </w:style>
  <w:style w:type="character" w:customStyle="1" w:styleId="RTFNum4591">
    <w:name w:val="RTF_Num 459 1"/>
    <w:rsid w:val="00EB137D"/>
    <w:rPr>
      <w:rFonts w:ascii="Symbol" w:hAnsi="Symbol"/>
    </w:rPr>
  </w:style>
  <w:style w:type="character" w:customStyle="1" w:styleId="RTFNum4601">
    <w:name w:val="RTF_Num 460 1"/>
    <w:rsid w:val="00EB137D"/>
    <w:rPr>
      <w:rFonts w:ascii="Symbol" w:hAnsi="Symbol"/>
    </w:rPr>
  </w:style>
  <w:style w:type="character" w:customStyle="1" w:styleId="RTFNum4611">
    <w:name w:val="RTF_Num 461 1"/>
    <w:rsid w:val="00EB137D"/>
    <w:rPr>
      <w:rFonts w:ascii="Symbol" w:hAnsi="Symbol"/>
    </w:rPr>
  </w:style>
  <w:style w:type="character" w:customStyle="1" w:styleId="RTFNum4621">
    <w:name w:val="RTF_Num 462 1"/>
    <w:rsid w:val="00EB137D"/>
    <w:rPr>
      <w:rFonts w:ascii="Symbol" w:hAnsi="Symbol"/>
    </w:rPr>
  </w:style>
  <w:style w:type="character" w:customStyle="1" w:styleId="RTFNum4631">
    <w:name w:val="RTF_Num 463 1"/>
    <w:rsid w:val="00EB137D"/>
    <w:rPr>
      <w:rFonts w:ascii="Symbol" w:hAnsi="Symbol"/>
    </w:rPr>
  </w:style>
  <w:style w:type="character" w:customStyle="1" w:styleId="RTFNum4641">
    <w:name w:val="RTF_Num 464 1"/>
    <w:rsid w:val="00EB137D"/>
    <w:rPr>
      <w:rFonts w:ascii="Symbol" w:hAnsi="Symbol"/>
    </w:rPr>
  </w:style>
  <w:style w:type="character" w:customStyle="1" w:styleId="RTFNum4651">
    <w:name w:val="RTF_Num 465 1"/>
    <w:rsid w:val="00EB137D"/>
    <w:rPr>
      <w:rFonts w:ascii="Symbol" w:hAnsi="Symbol"/>
    </w:rPr>
  </w:style>
  <w:style w:type="character" w:customStyle="1" w:styleId="RTFNum4661">
    <w:name w:val="RTF_Num 466 1"/>
    <w:rsid w:val="00EB137D"/>
    <w:rPr>
      <w:rFonts w:ascii="Symbol" w:hAnsi="Symbol"/>
    </w:rPr>
  </w:style>
  <w:style w:type="character" w:customStyle="1" w:styleId="RTFNum4901">
    <w:name w:val="RTF_Num 490 1"/>
    <w:rsid w:val="00EB137D"/>
    <w:rPr>
      <w:rFonts w:ascii="Symbol" w:hAnsi="Symbol"/>
    </w:rPr>
  </w:style>
  <w:style w:type="character" w:customStyle="1" w:styleId="RTFNum4911">
    <w:name w:val="RTF_Num 491 1"/>
    <w:rsid w:val="00EB137D"/>
    <w:rPr>
      <w:rFonts w:ascii="Wingdings" w:hAnsi="Wingdings"/>
    </w:rPr>
  </w:style>
  <w:style w:type="character" w:customStyle="1" w:styleId="RTFNum4921">
    <w:name w:val="RTF_Num 492 1"/>
    <w:rsid w:val="00EB137D"/>
    <w:rPr>
      <w:rFonts w:ascii="Symbol" w:hAnsi="Symbol"/>
    </w:rPr>
  </w:style>
  <w:style w:type="character" w:customStyle="1" w:styleId="RTFNum5151">
    <w:name w:val="RTF_Num 515 1"/>
    <w:rsid w:val="00EB137D"/>
    <w:rPr>
      <w:rFonts w:ascii="Wingdings" w:hAnsi="Wingdings"/>
      <w:color w:val="000080"/>
    </w:rPr>
  </w:style>
  <w:style w:type="character" w:customStyle="1" w:styleId="RTFNum5161">
    <w:name w:val="RTF_Num 516 1"/>
    <w:rsid w:val="00EB137D"/>
    <w:rPr>
      <w:rFonts w:ascii="Symbol" w:hAnsi="Symbol"/>
    </w:rPr>
  </w:style>
  <w:style w:type="character" w:customStyle="1" w:styleId="RTFNum5171">
    <w:name w:val="RTF_Num 517 1"/>
    <w:rsid w:val="00EB137D"/>
    <w:rPr>
      <w:rFonts w:ascii="Symbol" w:hAnsi="Symbol"/>
    </w:rPr>
  </w:style>
  <w:style w:type="character" w:customStyle="1" w:styleId="RTFNum5181">
    <w:name w:val="RTF_Num 518 1"/>
    <w:rsid w:val="00EB137D"/>
    <w:rPr>
      <w:rFonts w:ascii="Symbol" w:hAnsi="Symbol"/>
    </w:rPr>
  </w:style>
  <w:style w:type="character" w:customStyle="1" w:styleId="RTFNum5191">
    <w:name w:val="RTF_Num 519 1"/>
    <w:rsid w:val="00EB137D"/>
    <w:rPr>
      <w:rFonts w:ascii="Symbol" w:hAnsi="Symbol"/>
    </w:rPr>
  </w:style>
  <w:style w:type="character" w:customStyle="1" w:styleId="RTFNum5201">
    <w:name w:val="RTF_Num 520 1"/>
    <w:rsid w:val="00EB137D"/>
    <w:rPr>
      <w:rFonts w:ascii="Symbol" w:hAnsi="Symbol"/>
    </w:rPr>
  </w:style>
  <w:style w:type="character" w:customStyle="1" w:styleId="RTFNum5211">
    <w:name w:val="RTF_Num 521 1"/>
    <w:rsid w:val="00EB137D"/>
    <w:rPr>
      <w:rFonts w:ascii="Symbol" w:hAnsi="Symbol"/>
    </w:rPr>
  </w:style>
  <w:style w:type="character" w:customStyle="1" w:styleId="RTFNum5221">
    <w:name w:val="RTF_Num 522 1"/>
    <w:rsid w:val="00EB137D"/>
    <w:rPr>
      <w:rFonts w:ascii="Symbol" w:hAnsi="Symbol"/>
    </w:rPr>
  </w:style>
  <w:style w:type="character" w:customStyle="1" w:styleId="RTFNum5231">
    <w:name w:val="RTF_Num 523 1"/>
    <w:rsid w:val="00EB137D"/>
    <w:rPr>
      <w:rFonts w:ascii="Symbol" w:hAnsi="Symbol"/>
    </w:rPr>
  </w:style>
  <w:style w:type="character" w:customStyle="1" w:styleId="RTFNum5241">
    <w:name w:val="RTF_Num 524 1"/>
    <w:rsid w:val="00EB137D"/>
    <w:rPr>
      <w:rFonts w:ascii="Symbol" w:hAnsi="Symbol"/>
    </w:rPr>
  </w:style>
  <w:style w:type="character" w:customStyle="1" w:styleId="RTFNum5251">
    <w:name w:val="RTF_Num 525 1"/>
    <w:rsid w:val="00EB137D"/>
    <w:rPr>
      <w:rFonts w:ascii="Symbol" w:hAnsi="Symbol"/>
    </w:rPr>
  </w:style>
  <w:style w:type="character" w:customStyle="1" w:styleId="RTFNum5261">
    <w:name w:val="RTF_Num 526 1"/>
    <w:rsid w:val="00EB137D"/>
    <w:rPr>
      <w:rFonts w:ascii="Symbol" w:hAnsi="Symbol"/>
    </w:rPr>
  </w:style>
  <w:style w:type="character" w:customStyle="1" w:styleId="RTFNum5271">
    <w:name w:val="RTF_Num 527 1"/>
    <w:rsid w:val="00EB137D"/>
    <w:rPr>
      <w:rFonts w:ascii="Symbol" w:hAnsi="Symbol"/>
    </w:rPr>
  </w:style>
  <w:style w:type="character" w:customStyle="1" w:styleId="RTFNum5501">
    <w:name w:val="RTF_Num 550 1"/>
    <w:rsid w:val="00EB137D"/>
    <w:rPr>
      <w:rFonts w:ascii="Wingdings" w:hAnsi="Wingdings"/>
      <w:color w:val="000080"/>
    </w:rPr>
  </w:style>
  <w:style w:type="character" w:customStyle="1" w:styleId="RTFNum5511">
    <w:name w:val="RTF_Num 551 1"/>
    <w:rsid w:val="00EB137D"/>
    <w:rPr>
      <w:rFonts w:ascii="Symbol" w:hAnsi="Symbol"/>
    </w:rPr>
  </w:style>
  <w:style w:type="character" w:customStyle="1" w:styleId="RTFNum5521">
    <w:name w:val="RTF_Num 552 1"/>
    <w:rsid w:val="00EB137D"/>
    <w:rPr>
      <w:rFonts w:ascii="Symbol" w:hAnsi="Symbol"/>
    </w:rPr>
  </w:style>
  <w:style w:type="character" w:customStyle="1" w:styleId="RTFNum5531">
    <w:name w:val="RTF_Num 553 1"/>
    <w:rsid w:val="00EB137D"/>
    <w:rPr>
      <w:rFonts w:ascii="Symbol" w:hAnsi="Symbol"/>
    </w:rPr>
  </w:style>
  <w:style w:type="character" w:customStyle="1" w:styleId="RTFNum5541">
    <w:name w:val="RTF_Num 554 1"/>
    <w:rsid w:val="00EB137D"/>
    <w:rPr>
      <w:rFonts w:ascii="Symbol" w:hAnsi="Symbol"/>
    </w:rPr>
  </w:style>
  <w:style w:type="character" w:customStyle="1" w:styleId="RTFNum5551">
    <w:name w:val="RTF_Num 555 1"/>
    <w:rsid w:val="00EB137D"/>
    <w:rPr>
      <w:rFonts w:ascii="Symbol" w:hAnsi="Symbol"/>
    </w:rPr>
  </w:style>
  <w:style w:type="character" w:customStyle="1" w:styleId="RTFNum5561">
    <w:name w:val="RTF_Num 556 1"/>
    <w:rsid w:val="00EB137D"/>
    <w:rPr>
      <w:rFonts w:ascii="Symbol" w:hAnsi="Symbol"/>
    </w:rPr>
  </w:style>
  <w:style w:type="character" w:customStyle="1" w:styleId="RTFNum5571">
    <w:name w:val="RTF_Num 557 1"/>
    <w:rsid w:val="00EB137D"/>
    <w:rPr>
      <w:rFonts w:ascii="Symbol" w:hAnsi="Symbol"/>
    </w:rPr>
  </w:style>
  <w:style w:type="character" w:customStyle="1" w:styleId="RTFNum5581">
    <w:name w:val="RTF_Num 558 1"/>
    <w:rsid w:val="00EB137D"/>
    <w:rPr>
      <w:rFonts w:ascii="Symbol" w:hAnsi="Symbol"/>
    </w:rPr>
  </w:style>
  <w:style w:type="character" w:customStyle="1" w:styleId="RTFNum5591">
    <w:name w:val="RTF_Num 559 1"/>
    <w:rsid w:val="00EB137D"/>
    <w:rPr>
      <w:rFonts w:ascii="Symbol" w:hAnsi="Symbol"/>
    </w:rPr>
  </w:style>
  <w:style w:type="character" w:customStyle="1" w:styleId="RTFNum5601">
    <w:name w:val="RTF_Num 560 1"/>
    <w:rsid w:val="00EB137D"/>
    <w:rPr>
      <w:rFonts w:ascii="Symbol" w:hAnsi="Symbol"/>
    </w:rPr>
  </w:style>
  <w:style w:type="character" w:customStyle="1" w:styleId="RTFNum5611">
    <w:name w:val="RTF_Num 561 1"/>
    <w:rsid w:val="00EB137D"/>
    <w:rPr>
      <w:rFonts w:ascii="Symbol" w:hAnsi="Symbol"/>
    </w:rPr>
  </w:style>
  <w:style w:type="character" w:customStyle="1" w:styleId="RTFNum5621">
    <w:name w:val="RTF_Num 562 1"/>
    <w:rsid w:val="00EB137D"/>
    <w:rPr>
      <w:rFonts w:ascii="Symbol" w:hAnsi="Symbol"/>
    </w:rPr>
  </w:style>
  <w:style w:type="character" w:customStyle="1" w:styleId="RTFNum5861">
    <w:name w:val="RTF_Num 586 1"/>
    <w:rsid w:val="00EB137D"/>
    <w:rPr>
      <w:rFonts w:ascii="Symbol" w:hAnsi="Symbol"/>
    </w:rPr>
  </w:style>
  <w:style w:type="character" w:customStyle="1" w:styleId="RTFNum5871">
    <w:name w:val="RTF_Num 587 1"/>
    <w:rsid w:val="00EB137D"/>
    <w:rPr>
      <w:rFonts w:ascii="Wingdings" w:hAnsi="Wingdings"/>
    </w:rPr>
  </w:style>
  <w:style w:type="character" w:customStyle="1" w:styleId="RTFNum5881">
    <w:name w:val="RTF_Num 588 1"/>
    <w:rsid w:val="00EB137D"/>
    <w:rPr>
      <w:rFonts w:ascii="Symbol" w:hAnsi="Symbol"/>
    </w:rPr>
  </w:style>
  <w:style w:type="character" w:customStyle="1" w:styleId="RTFNum6111">
    <w:name w:val="RTF_Num 611 1"/>
    <w:rsid w:val="00EB137D"/>
    <w:rPr>
      <w:rFonts w:ascii="Wingdings" w:hAnsi="Wingdings"/>
      <w:color w:val="000080"/>
    </w:rPr>
  </w:style>
  <w:style w:type="character" w:customStyle="1" w:styleId="RTFNum6121">
    <w:name w:val="RTF_Num 612 1"/>
    <w:rsid w:val="00EB137D"/>
    <w:rPr>
      <w:rFonts w:ascii="Symbol" w:hAnsi="Symbol"/>
    </w:rPr>
  </w:style>
  <w:style w:type="character" w:customStyle="1" w:styleId="RTFNum6131">
    <w:name w:val="RTF_Num 613 1"/>
    <w:rsid w:val="00EB137D"/>
    <w:rPr>
      <w:rFonts w:ascii="Symbol" w:hAnsi="Symbol"/>
    </w:rPr>
  </w:style>
  <w:style w:type="character" w:customStyle="1" w:styleId="RTFNum6141">
    <w:name w:val="RTF_Num 614 1"/>
    <w:rsid w:val="00EB137D"/>
    <w:rPr>
      <w:rFonts w:ascii="Symbol" w:hAnsi="Symbol"/>
    </w:rPr>
  </w:style>
  <w:style w:type="character" w:customStyle="1" w:styleId="RTFNum6151">
    <w:name w:val="RTF_Num 615 1"/>
    <w:rsid w:val="00EB137D"/>
    <w:rPr>
      <w:rFonts w:ascii="Symbol" w:hAnsi="Symbol"/>
    </w:rPr>
  </w:style>
  <w:style w:type="character" w:customStyle="1" w:styleId="RTFNum6161">
    <w:name w:val="RTF_Num 616 1"/>
    <w:rsid w:val="00EB137D"/>
    <w:rPr>
      <w:rFonts w:ascii="Symbol" w:hAnsi="Symbol"/>
    </w:rPr>
  </w:style>
  <w:style w:type="character" w:customStyle="1" w:styleId="RTFNum6171">
    <w:name w:val="RTF_Num 617 1"/>
    <w:rsid w:val="00EB137D"/>
    <w:rPr>
      <w:rFonts w:ascii="Symbol" w:hAnsi="Symbol"/>
    </w:rPr>
  </w:style>
  <w:style w:type="character" w:customStyle="1" w:styleId="RTFNum6181">
    <w:name w:val="RTF_Num 618 1"/>
    <w:rsid w:val="00EB137D"/>
    <w:rPr>
      <w:rFonts w:ascii="Symbol" w:hAnsi="Symbol"/>
    </w:rPr>
  </w:style>
  <w:style w:type="character" w:customStyle="1" w:styleId="RTFNum6191">
    <w:name w:val="RTF_Num 619 1"/>
    <w:rsid w:val="00EB137D"/>
    <w:rPr>
      <w:rFonts w:ascii="Symbol" w:hAnsi="Symbol"/>
    </w:rPr>
  </w:style>
  <w:style w:type="character" w:customStyle="1" w:styleId="RTFNum6201">
    <w:name w:val="RTF_Num 620 1"/>
    <w:rsid w:val="00EB137D"/>
    <w:rPr>
      <w:rFonts w:ascii="Symbol" w:hAnsi="Symbol"/>
    </w:rPr>
  </w:style>
  <w:style w:type="character" w:customStyle="1" w:styleId="RTFNum6211">
    <w:name w:val="RTF_Num 621 1"/>
    <w:rsid w:val="00EB137D"/>
    <w:rPr>
      <w:rFonts w:ascii="Symbol" w:hAnsi="Symbol"/>
    </w:rPr>
  </w:style>
  <w:style w:type="character" w:customStyle="1" w:styleId="RTFNum6221">
    <w:name w:val="RTF_Num 622 1"/>
    <w:rsid w:val="00EB137D"/>
    <w:rPr>
      <w:rFonts w:ascii="Symbol" w:hAnsi="Symbol"/>
    </w:rPr>
  </w:style>
  <w:style w:type="character" w:customStyle="1" w:styleId="RTFNum6231">
    <w:name w:val="RTF_Num 623 1"/>
    <w:rsid w:val="00EB137D"/>
    <w:rPr>
      <w:rFonts w:ascii="Symbol" w:hAnsi="Symbol"/>
    </w:rPr>
  </w:style>
  <w:style w:type="character" w:customStyle="1" w:styleId="RTFNum6461">
    <w:name w:val="RTF_Num 646 1"/>
    <w:rsid w:val="00EB137D"/>
    <w:rPr>
      <w:rFonts w:ascii="Wingdings" w:hAnsi="Wingdings"/>
      <w:color w:val="000080"/>
    </w:rPr>
  </w:style>
  <w:style w:type="character" w:customStyle="1" w:styleId="RTFNum6471">
    <w:name w:val="RTF_Num 647 1"/>
    <w:rsid w:val="00EB137D"/>
    <w:rPr>
      <w:rFonts w:ascii="Symbol" w:hAnsi="Symbol"/>
    </w:rPr>
  </w:style>
  <w:style w:type="character" w:customStyle="1" w:styleId="RTFNum6481">
    <w:name w:val="RTF_Num 648 1"/>
    <w:rsid w:val="00EB137D"/>
    <w:rPr>
      <w:rFonts w:ascii="Symbol" w:hAnsi="Symbol"/>
    </w:rPr>
  </w:style>
  <w:style w:type="character" w:customStyle="1" w:styleId="RTFNum6491">
    <w:name w:val="RTF_Num 649 1"/>
    <w:rsid w:val="00EB137D"/>
    <w:rPr>
      <w:rFonts w:ascii="Symbol" w:hAnsi="Symbol"/>
    </w:rPr>
  </w:style>
  <w:style w:type="character" w:customStyle="1" w:styleId="RTFNum6501">
    <w:name w:val="RTF_Num 650 1"/>
    <w:rsid w:val="00EB137D"/>
    <w:rPr>
      <w:rFonts w:ascii="Symbol" w:hAnsi="Symbol"/>
    </w:rPr>
  </w:style>
  <w:style w:type="character" w:customStyle="1" w:styleId="RTFNum6511">
    <w:name w:val="RTF_Num 651 1"/>
    <w:rsid w:val="00EB137D"/>
    <w:rPr>
      <w:rFonts w:ascii="Symbol" w:hAnsi="Symbol"/>
    </w:rPr>
  </w:style>
  <w:style w:type="character" w:customStyle="1" w:styleId="RTFNum6521">
    <w:name w:val="RTF_Num 652 1"/>
    <w:rsid w:val="00EB137D"/>
    <w:rPr>
      <w:rFonts w:ascii="Symbol" w:hAnsi="Symbol"/>
    </w:rPr>
  </w:style>
  <w:style w:type="character" w:customStyle="1" w:styleId="RTFNum6531">
    <w:name w:val="RTF_Num 653 1"/>
    <w:rsid w:val="00EB137D"/>
    <w:rPr>
      <w:rFonts w:ascii="Symbol" w:hAnsi="Symbol"/>
    </w:rPr>
  </w:style>
  <w:style w:type="character" w:customStyle="1" w:styleId="RTFNum6541">
    <w:name w:val="RTF_Num 654 1"/>
    <w:rsid w:val="00EB137D"/>
    <w:rPr>
      <w:rFonts w:ascii="Symbol" w:hAnsi="Symbol"/>
    </w:rPr>
  </w:style>
  <w:style w:type="character" w:customStyle="1" w:styleId="RTFNum6551">
    <w:name w:val="RTF_Num 655 1"/>
    <w:rsid w:val="00EB137D"/>
    <w:rPr>
      <w:rFonts w:ascii="Symbol" w:hAnsi="Symbol"/>
    </w:rPr>
  </w:style>
  <w:style w:type="character" w:customStyle="1" w:styleId="RTFNum6561">
    <w:name w:val="RTF_Num 656 1"/>
    <w:rsid w:val="00EB137D"/>
    <w:rPr>
      <w:rFonts w:ascii="Symbol" w:hAnsi="Symbol"/>
    </w:rPr>
  </w:style>
  <w:style w:type="character" w:customStyle="1" w:styleId="RTFNum6571">
    <w:name w:val="RTF_Num 657 1"/>
    <w:rsid w:val="00EB137D"/>
    <w:rPr>
      <w:rFonts w:ascii="Symbol" w:hAnsi="Symbol"/>
    </w:rPr>
  </w:style>
  <w:style w:type="character" w:customStyle="1" w:styleId="RTFNum6581">
    <w:name w:val="RTF_Num 658 1"/>
    <w:rsid w:val="00EB137D"/>
    <w:rPr>
      <w:rFonts w:ascii="Symbol" w:hAnsi="Symbol"/>
    </w:rPr>
  </w:style>
  <w:style w:type="character" w:customStyle="1" w:styleId="RTFNum6821">
    <w:name w:val="RTF_Num 682 1"/>
    <w:rsid w:val="00EB137D"/>
    <w:rPr>
      <w:rFonts w:ascii="Symbol" w:hAnsi="Symbol"/>
    </w:rPr>
  </w:style>
  <w:style w:type="character" w:customStyle="1" w:styleId="RTFNum6831">
    <w:name w:val="RTF_Num 683 1"/>
    <w:rsid w:val="00EB137D"/>
    <w:rPr>
      <w:rFonts w:ascii="Wingdings" w:hAnsi="Wingdings"/>
    </w:rPr>
  </w:style>
  <w:style w:type="character" w:customStyle="1" w:styleId="RTFNum6841">
    <w:name w:val="RTF_Num 684 1"/>
    <w:rsid w:val="00EB137D"/>
    <w:rPr>
      <w:rFonts w:ascii="Symbol" w:hAnsi="Symbol"/>
    </w:rPr>
  </w:style>
  <w:style w:type="character" w:customStyle="1" w:styleId="RTFNum7071">
    <w:name w:val="RTF_Num 707 1"/>
    <w:rsid w:val="00EB137D"/>
    <w:rPr>
      <w:rFonts w:ascii="Wingdings" w:hAnsi="Wingdings"/>
      <w:color w:val="000080"/>
    </w:rPr>
  </w:style>
  <w:style w:type="character" w:customStyle="1" w:styleId="RTFNum7081">
    <w:name w:val="RTF_Num 708 1"/>
    <w:rsid w:val="00EB137D"/>
    <w:rPr>
      <w:rFonts w:ascii="Symbol" w:hAnsi="Symbol"/>
    </w:rPr>
  </w:style>
  <w:style w:type="character" w:customStyle="1" w:styleId="RTFNum7091">
    <w:name w:val="RTF_Num 709 1"/>
    <w:rsid w:val="00EB137D"/>
    <w:rPr>
      <w:rFonts w:ascii="Symbol" w:hAnsi="Symbol"/>
    </w:rPr>
  </w:style>
  <w:style w:type="character" w:customStyle="1" w:styleId="RTFNum7101">
    <w:name w:val="RTF_Num 710 1"/>
    <w:rsid w:val="00EB137D"/>
    <w:rPr>
      <w:rFonts w:ascii="Symbol" w:hAnsi="Symbol"/>
    </w:rPr>
  </w:style>
  <w:style w:type="character" w:customStyle="1" w:styleId="RTFNum7111">
    <w:name w:val="RTF_Num 711 1"/>
    <w:rsid w:val="00EB137D"/>
    <w:rPr>
      <w:rFonts w:ascii="Symbol" w:hAnsi="Symbol"/>
    </w:rPr>
  </w:style>
  <w:style w:type="character" w:customStyle="1" w:styleId="RTFNum7121">
    <w:name w:val="RTF_Num 712 1"/>
    <w:rsid w:val="00EB137D"/>
    <w:rPr>
      <w:rFonts w:ascii="Symbol" w:hAnsi="Symbol"/>
    </w:rPr>
  </w:style>
  <w:style w:type="character" w:customStyle="1" w:styleId="RTFNum7131">
    <w:name w:val="RTF_Num 713 1"/>
    <w:rsid w:val="00EB137D"/>
    <w:rPr>
      <w:rFonts w:ascii="Symbol" w:hAnsi="Symbol"/>
    </w:rPr>
  </w:style>
  <w:style w:type="character" w:customStyle="1" w:styleId="RTFNum7141">
    <w:name w:val="RTF_Num 714 1"/>
    <w:rsid w:val="00EB137D"/>
    <w:rPr>
      <w:rFonts w:ascii="Symbol" w:hAnsi="Symbol"/>
    </w:rPr>
  </w:style>
  <w:style w:type="character" w:customStyle="1" w:styleId="RTFNum7151">
    <w:name w:val="RTF_Num 715 1"/>
    <w:rsid w:val="00EB137D"/>
    <w:rPr>
      <w:rFonts w:ascii="Symbol" w:hAnsi="Symbol"/>
    </w:rPr>
  </w:style>
  <w:style w:type="character" w:customStyle="1" w:styleId="RTFNum7161">
    <w:name w:val="RTF_Num 716 1"/>
    <w:rsid w:val="00EB137D"/>
    <w:rPr>
      <w:rFonts w:ascii="Symbol" w:hAnsi="Symbol"/>
    </w:rPr>
  </w:style>
  <w:style w:type="character" w:customStyle="1" w:styleId="RTFNum7171">
    <w:name w:val="RTF_Num 717 1"/>
    <w:rsid w:val="00EB137D"/>
    <w:rPr>
      <w:rFonts w:ascii="Symbol" w:hAnsi="Symbol"/>
    </w:rPr>
  </w:style>
  <w:style w:type="character" w:customStyle="1" w:styleId="RTFNum7181">
    <w:name w:val="RTF_Num 718 1"/>
    <w:rsid w:val="00EB137D"/>
    <w:rPr>
      <w:rFonts w:ascii="Symbol" w:hAnsi="Symbol"/>
    </w:rPr>
  </w:style>
  <w:style w:type="character" w:customStyle="1" w:styleId="RTFNum7191">
    <w:name w:val="RTF_Num 719 1"/>
    <w:rsid w:val="00EB137D"/>
    <w:rPr>
      <w:rFonts w:ascii="Symbol" w:hAnsi="Symbol"/>
    </w:rPr>
  </w:style>
  <w:style w:type="character" w:customStyle="1" w:styleId="RTFNum7421">
    <w:name w:val="RTF_Num 742 1"/>
    <w:rsid w:val="00EB137D"/>
    <w:rPr>
      <w:rFonts w:ascii="Wingdings" w:hAnsi="Wingdings"/>
      <w:color w:val="000080"/>
    </w:rPr>
  </w:style>
  <w:style w:type="character" w:customStyle="1" w:styleId="RTFNum7431">
    <w:name w:val="RTF_Num 743 1"/>
    <w:rsid w:val="00EB137D"/>
    <w:rPr>
      <w:rFonts w:ascii="Symbol" w:hAnsi="Symbol"/>
    </w:rPr>
  </w:style>
  <w:style w:type="character" w:customStyle="1" w:styleId="RTFNum7441">
    <w:name w:val="RTF_Num 744 1"/>
    <w:rsid w:val="00EB137D"/>
    <w:rPr>
      <w:rFonts w:ascii="Symbol" w:hAnsi="Symbol"/>
    </w:rPr>
  </w:style>
  <w:style w:type="character" w:customStyle="1" w:styleId="RTFNum7451">
    <w:name w:val="RTF_Num 745 1"/>
    <w:rsid w:val="00EB137D"/>
    <w:rPr>
      <w:rFonts w:ascii="Symbol" w:hAnsi="Symbol"/>
    </w:rPr>
  </w:style>
  <w:style w:type="character" w:customStyle="1" w:styleId="RTFNum7461">
    <w:name w:val="RTF_Num 746 1"/>
    <w:rsid w:val="00EB137D"/>
    <w:rPr>
      <w:rFonts w:ascii="Symbol" w:hAnsi="Symbol"/>
    </w:rPr>
  </w:style>
  <w:style w:type="character" w:customStyle="1" w:styleId="RTFNum7471">
    <w:name w:val="RTF_Num 747 1"/>
    <w:rsid w:val="00EB137D"/>
    <w:rPr>
      <w:rFonts w:ascii="Symbol" w:hAnsi="Symbol"/>
    </w:rPr>
  </w:style>
  <w:style w:type="character" w:customStyle="1" w:styleId="RTFNum7481">
    <w:name w:val="RTF_Num 748 1"/>
    <w:rsid w:val="00EB137D"/>
    <w:rPr>
      <w:rFonts w:ascii="Symbol" w:hAnsi="Symbol"/>
    </w:rPr>
  </w:style>
  <w:style w:type="character" w:customStyle="1" w:styleId="RTFNum7491">
    <w:name w:val="RTF_Num 749 1"/>
    <w:rsid w:val="00EB137D"/>
    <w:rPr>
      <w:rFonts w:ascii="Symbol" w:hAnsi="Symbol"/>
    </w:rPr>
  </w:style>
  <w:style w:type="character" w:customStyle="1" w:styleId="RTFNum7501">
    <w:name w:val="RTF_Num 750 1"/>
    <w:rsid w:val="00EB137D"/>
    <w:rPr>
      <w:rFonts w:ascii="Symbol" w:hAnsi="Symbol"/>
    </w:rPr>
  </w:style>
  <w:style w:type="character" w:customStyle="1" w:styleId="RTFNum7511">
    <w:name w:val="RTF_Num 751 1"/>
    <w:rsid w:val="00EB137D"/>
    <w:rPr>
      <w:rFonts w:ascii="Symbol" w:hAnsi="Symbol"/>
    </w:rPr>
  </w:style>
  <w:style w:type="character" w:customStyle="1" w:styleId="RTFNum7521">
    <w:name w:val="RTF_Num 752 1"/>
    <w:rsid w:val="00EB137D"/>
    <w:rPr>
      <w:rFonts w:ascii="Symbol" w:hAnsi="Symbol"/>
    </w:rPr>
  </w:style>
  <w:style w:type="character" w:customStyle="1" w:styleId="RTFNum7531">
    <w:name w:val="RTF_Num 753 1"/>
    <w:rsid w:val="00EB137D"/>
    <w:rPr>
      <w:rFonts w:ascii="Symbol" w:hAnsi="Symbol"/>
    </w:rPr>
  </w:style>
  <w:style w:type="character" w:customStyle="1" w:styleId="RTFNum7541">
    <w:name w:val="RTF_Num 754 1"/>
    <w:rsid w:val="00EB137D"/>
    <w:rPr>
      <w:rFonts w:ascii="Symbol" w:hAnsi="Symbol"/>
    </w:rPr>
  </w:style>
  <w:style w:type="character" w:customStyle="1" w:styleId="RTFNum7781">
    <w:name w:val="RTF_Num 778 1"/>
    <w:rsid w:val="00EB137D"/>
    <w:rPr>
      <w:rFonts w:ascii="Symbol" w:hAnsi="Symbol"/>
    </w:rPr>
  </w:style>
  <w:style w:type="character" w:customStyle="1" w:styleId="RTFNum7791">
    <w:name w:val="RTF_Num 779 1"/>
    <w:rsid w:val="00EB137D"/>
    <w:rPr>
      <w:rFonts w:ascii="Wingdings" w:hAnsi="Wingdings"/>
    </w:rPr>
  </w:style>
  <w:style w:type="character" w:customStyle="1" w:styleId="RTFNum7801">
    <w:name w:val="RTF_Num 780 1"/>
    <w:rsid w:val="00EB137D"/>
    <w:rPr>
      <w:rFonts w:ascii="Symbol" w:hAnsi="Symbol"/>
    </w:rPr>
  </w:style>
  <w:style w:type="character" w:customStyle="1" w:styleId="RTFNum8031">
    <w:name w:val="RTF_Num 803 1"/>
    <w:rsid w:val="00EB137D"/>
    <w:rPr>
      <w:rFonts w:ascii="Wingdings" w:hAnsi="Wingdings"/>
      <w:color w:val="000080"/>
    </w:rPr>
  </w:style>
  <w:style w:type="character" w:customStyle="1" w:styleId="RTFNum8041">
    <w:name w:val="RTF_Num 804 1"/>
    <w:rsid w:val="00EB137D"/>
    <w:rPr>
      <w:rFonts w:ascii="Symbol" w:hAnsi="Symbol"/>
    </w:rPr>
  </w:style>
  <w:style w:type="character" w:customStyle="1" w:styleId="RTFNum8051">
    <w:name w:val="RTF_Num 805 1"/>
    <w:rsid w:val="00EB137D"/>
    <w:rPr>
      <w:rFonts w:ascii="Symbol" w:hAnsi="Symbol"/>
    </w:rPr>
  </w:style>
  <w:style w:type="character" w:customStyle="1" w:styleId="RTFNum8061">
    <w:name w:val="RTF_Num 806 1"/>
    <w:rsid w:val="00EB137D"/>
    <w:rPr>
      <w:rFonts w:ascii="Symbol" w:hAnsi="Symbol"/>
    </w:rPr>
  </w:style>
  <w:style w:type="character" w:customStyle="1" w:styleId="RTFNum8071">
    <w:name w:val="RTF_Num 807 1"/>
    <w:rsid w:val="00EB137D"/>
    <w:rPr>
      <w:rFonts w:ascii="Symbol" w:hAnsi="Symbol"/>
    </w:rPr>
  </w:style>
  <w:style w:type="character" w:customStyle="1" w:styleId="RTFNum8081">
    <w:name w:val="RTF_Num 808 1"/>
    <w:rsid w:val="00EB137D"/>
    <w:rPr>
      <w:rFonts w:ascii="Symbol" w:hAnsi="Symbol"/>
    </w:rPr>
  </w:style>
  <w:style w:type="character" w:customStyle="1" w:styleId="RTFNum8091">
    <w:name w:val="RTF_Num 809 1"/>
    <w:rsid w:val="00EB137D"/>
    <w:rPr>
      <w:rFonts w:ascii="Symbol" w:hAnsi="Symbol"/>
    </w:rPr>
  </w:style>
  <w:style w:type="character" w:customStyle="1" w:styleId="RTFNum8101">
    <w:name w:val="RTF_Num 810 1"/>
    <w:rsid w:val="00EB137D"/>
    <w:rPr>
      <w:rFonts w:ascii="Symbol" w:hAnsi="Symbol"/>
    </w:rPr>
  </w:style>
  <w:style w:type="character" w:customStyle="1" w:styleId="RTFNum8111">
    <w:name w:val="RTF_Num 811 1"/>
    <w:rsid w:val="00EB137D"/>
    <w:rPr>
      <w:rFonts w:ascii="Symbol" w:hAnsi="Symbol"/>
    </w:rPr>
  </w:style>
  <w:style w:type="character" w:customStyle="1" w:styleId="RTFNum8121">
    <w:name w:val="RTF_Num 812 1"/>
    <w:rsid w:val="00EB137D"/>
    <w:rPr>
      <w:rFonts w:ascii="Symbol" w:hAnsi="Symbol"/>
    </w:rPr>
  </w:style>
  <w:style w:type="character" w:customStyle="1" w:styleId="RTFNum8131">
    <w:name w:val="RTF_Num 813 1"/>
    <w:rsid w:val="00EB137D"/>
    <w:rPr>
      <w:rFonts w:ascii="Symbol" w:hAnsi="Symbol"/>
    </w:rPr>
  </w:style>
  <w:style w:type="character" w:customStyle="1" w:styleId="RTFNum8141">
    <w:name w:val="RTF_Num 814 1"/>
    <w:rsid w:val="00EB137D"/>
    <w:rPr>
      <w:rFonts w:ascii="Symbol" w:hAnsi="Symbol"/>
    </w:rPr>
  </w:style>
  <w:style w:type="character" w:customStyle="1" w:styleId="RTFNum8151">
    <w:name w:val="RTF_Num 815 1"/>
    <w:rsid w:val="00EB137D"/>
    <w:rPr>
      <w:rFonts w:ascii="Symbol" w:hAnsi="Symbol"/>
    </w:rPr>
  </w:style>
  <w:style w:type="character" w:customStyle="1" w:styleId="RTFNum8381">
    <w:name w:val="RTF_Num 838 1"/>
    <w:rsid w:val="00EB137D"/>
    <w:rPr>
      <w:rFonts w:ascii="Wingdings" w:hAnsi="Wingdings"/>
      <w:color w:val="000080"/>
    </w:rPr>
  </w:style>
  <w:style w:type="character" w:customStyle="1" w:styleId="RTFNum8391">
    <w:name w:val="RTF_Num 839 1"/>
    <w:rsid w:val="00EB137D"/>
    <w:rPr>
      <w:rFonts w:ascii="Symbol" w:hAnsi="Symbol"/>
    </w:rPr>
  </w:style>
  <w:style w:type="character" w:customStyle="1" w:styleId="RTFNum8401">
    <w:name w:val="RTF_Num 840 1"/>
    <w:rsid w:val="00EB137D"/>
    <w:rPr>
      <w:rFonts w:ascii="Symbol" w:hAnsi="Symbol"/>
    </w:rPr>
  </w:style>
  <w:style w:type="character" w:customStyle="1" w:styleId="RTFNum8411">
    <w:name w:val="RTF_Num 841 1"/>
    <w:rsid w:val="00EB137D"/>
    <w:rPr>
      <w:rFonts w:ascii="Symbol" w:hAnsi="Symbol"/>
    </w:rPr>
  </w:style>
  <w:style w:type="character" w:customStyle="1" w:styleId="RTFNum8421">
    <w:name w:val="RTF_Num 842 1"/>
    <w:rsid w:val="00EB137D"/>
    <w:rPr>
      <w:rFonts w:ascii="Symbol" w:hAnsi="Symbol"/>
    </w:rPr>
  </w:style>
  <w:style w:type="character" w:customStyle="1" w:styleId="RTFNum8431">
    <w:name w:val="RTF_Num 843 1"/>
    <w:rsid w:val="00EB137D"/>
    <w:rPr>
      <w:rFonts w:ascii="Symbol" w:hAnsi="Symbol"/>
    </w:rPr>
  </w:style>
  <w:style w:type="character" w:customStyle="1" w:styleId="RTFNum8441">
    <w:name w:val="RTF_Num 844 1"/>
    <w:rsid w:val="00EB137D"/>
    <w:rPr>
      <w:rFonts w:ascii="Symbol" w:hAnsi="Symbol"/>
    </w:rPr>
  </w:style>
  <w:style w:type="character" w:customStyle="1" w:styleId="RTFNum8451">
    <w:name w:val="RTF_Num 845 1"/>
    <w:rsid w:val="00EB137D"/>
    <w:rPr>
      <w:rFonts w:ascii="Symbol" w:hAnsi="Symbol"/>
    </w:rPr>
  </w:style>
  <w:style w:type="character" w:customStyle="1" w:styleId="RTFNum8461">
    <w:name w:val="RTF_Num 846 1"/>
    <w:rsid w:val="00EB137D"/>
    <w:rPr>
      <w:rFonts w:ascii="Symbol" w:hAnsi="Symbol"/>
    </w:rPr>
  </w:style>
  <w:style w:type="character" w:customStyle="1" w:styleId="RTFNum8471">
    <w:name w:val="RTF_Num 847 1"/>
    <w:rsid w:val="00EB137D"/>
    <w:rPr>
      <w:rFonts w:ascii="Symbol" w:hAnsi="Symbol"/>
    </w:rPr>
  </w:style>
  <w:style w:type="character" w:customStyle="1" w:styleId="RTFNum8481">
    <w:name w:val="RTF_Num 848 1"/>
    <w:rsid w:val="00EB137D"/>
    <w:rPr>
      <w:rFonts w:ascii="Symbol" w:hAnsi="Symbol"/>
    </w:rPr>
  </w:style>
  <w:style w:type="character" w:customStyle="1" w:styleId="RTFNum8491">
    <w:name w:val="RTF_Num 849 1"/>
    <w:rsid w:val="00EB137D"/>
    <w:rPr>
      <w:rFonts w:ascii="Symbol" w:hAnsi="Symbol"/>
    </w:rPr>
  </w:style>
  <w:style w:type="character" w:customStyle="1" w:styleId="RTFNum8501">
    <w:name w:val="RTF_Num 850 1"/>
    <w:rsid w:val="00EB137D"/>
    <w:rPr>
      <w:rFonts w:ascii="Symbol" w:hAnsi="Symbol"/>
    </w:rPr>
  </w:style>
  <w:style w:type="character" w:customStyle="1" w:styleId="RTFNum8741">
    <w:name w:val="RTF_Num 874 1"/>
    <w:rsid w:val="00EB137D"/>
    <w:rPr>
      <w:rFonts w:ascii="Symbol" w:hAnsi="Symbol"/>
    </w:rPr>
  </w:style>
  <w:style w:type="character" w:customStyle="1" w:styleId="RTFNum8751">
    <w:name w:val="RTF_Num 875 1"/>
    <w:rsid w:val="00EB137D"/>
    <w:rPr>
      <w:rFonts w:ascii="Wingdings" w:hAnsi="Wingdings"/>
    </w:rPr>
  </w:style>
  <w:style w:type="character" w:customStyle="1" w:styleId="RTFNum8761">
    <w:name w:val="RTF_Num 876 1"/>
    <w:rsid w:val="00EB137D"/>
    <w:rPr>
      <w:rFonts w:ascii="Symbol" w:hAnsi="Symbol"/>
    </w:rPr>
  </w:style>
  <w:style w:type="character" w:customStyle="1" w:styleId="RTFNum8991">
    <w:name w:val="RTF_Num 899 1"/>
    <w:rsid w:val="00EB137D"/>
    <w:rPr>
      <w:rFonts w:ascii="Wingdings" w:hAnsi="Wingdings"/>
      <w:color w:val="000080"/>
    </w:rPr>
  </w:style>
  <w:style w:type="character" w:customStyle="1" w:styleId="RTFNum9001">
    <w:name w:val="RTF_Num 900 1"/>
    <w:rsid w:val="00EB137D"/>
    <w:rPr>
      <w:rFonts w:ascii="Symbol" w:hAnsi="Symbol"/>
    </w:rPr>
  </w:style>
  <w:style w:type="character" w:customStyle="1" w:styleId="RTFNum9011">
    <w:name w:val="RTF_Num 901 1"/>
    <w:rsid w:val="00EB137D"/>
    <w:rPr>
      <w:rFonts w:ascii="Symbol" w:hAnsi="Symbol"/>
    </w:rPr>
  </w:style>
  <w:style w:type="character" w:customStyle="1" w:styleId="RTFNum9021">
    <w:name w:val="RTF_Num 902 1"/>
    <w:rsid w:val="00EB137D"/>
    <w:rPr>
      <w:rFonts w:ascii="Symbol" w:hAnsi="Symbol"/>
    </w:rPr>
  </w:style>
  <w:style w:type="character" w:customStyle="1" w:styleId="RTFNum9031">
    <w:name w:val="RTF_Num 903 1"/>
    <w:rsid w:val="00EB137D"/>
    <w:rPr>
      <w:rFonts w:ascii="Symbol" w:hAnsi="Symbol"/>
    </w:rPr>
  </w:style>
  <w:style w:type="character" w:customStyle="1" w:styleId="RTFNum9041">
    <w:name w:val="RTF_Num 904 1"/>
    <w:rsid w:val="00EB137D"/>
    <w:rPr>
      <w:rFonts w:ascii="Symbol" w:hAnsi="Symbol"/>
    </w:rPr>
  </w:style>
  <w:style w:type="character" w:customStyle="1" w:styleId="RTFNum9051">
    <w:name w:val="RTF_Num 905 1"/>
    <w:rsid w:val="00EB137D"/>
    <w:rPr>
      <w:rFonts w:ascii="Symbol" w:hAnsi="Symbol"/>
    </w:rPr>
  </w:style>
  <w:style w:type="character" w:customStyle="1" w:styleId="RTFNum9061">
    <w:name w:val="RTF_Num 906 1"/>
    <w:rsid w:val="00EB137D"/>
    <w:rPr>
      <w:rFonts w:ascii="Symbol" w:hAnsi="Symbol"/>
    </w:rPr>
  </w:style>
  <w:style w:type="character" w:customStyle="1" w:styleId="RTFNum9071">
    <w:name w:val="RTF_Num 907 1"/>
    <w:rsid w:val="00EB137D"/>
    <w:rPr>
      <w:rFonts w:ascii="Symbol" w:hAnsi="Symbol"/>
    </w:rPr>
  </w:style>
  <w:style w:type="character" w:customStyle="1" w:styleId="RTFNum9081">
    <w:name w:val="RTF_Num 908 1"/>
    <w:rsid w:val="00EB137D"/>
    <w:rPr>
      <w:rFonts w:ascii="Symbol" w:hAnsi="Symbol"/>
    </w:rPr>
  </w:style>
  <w:style w:type="character" w:customStyle="1" w:styleId="RTFNum9091">
    <w:name w:val="RTF_Num 909 1"/>
    <w:rsid w:val="00EB137D"/>
    <w:rPr>
      <w:rFonts w:ascii="Symbol" w:hAnsi="Symbol"/>
    </w:rPr>
  </w:style>
  <w:style w:type="character" w:customStyle="1" w:styleId="RTFNum9101">
    <w:name w:val="RTF_Num 910 1"/>
    <w:rsid w:val="00EB137D"/>
    <w:rPr>
      <w:rFonts w:ascii="Symbol" w:hAnsi="Symbol"/>
    </w:rPr>
  </w:style>
  <w:style w:type="character" w:customStyle="1" w:styleId="RTFNum9111">
    <w:name w:val="RTF_Num 911 1"/>
    <w:rsid w:val="00EB137D"/>
    <w:rPr>
      <w:rFonts w:ascii="Symbol" w:hAnsi="Symbol"/>
    </w:rPr>
  </w:style>
  <w:style w:type="character" w:customStyle="1" w:styleId="RTFNum9341">
    <w:name w:val="RTF_Num 934 1"/>
    <w:rsid w:val="00EB137D"/>
    <w:rPr>
      <w:rFonts w:ascii="Wingdings" w:hAnsi="Wingdings"/>
      <w:color w:val="000080"/>
    </w:rPr>
  </w:style>
  <w:style w:type="character" w:customStyle="1" w:styleId="RTFNum9351">
    <w:name w:val="RTF_Num 935 1"/>
    <w:rsid w:val="00EB137D"/>
    <w:rPr>
      <w:rFonts w:ascii="Symbol" w:hAnsi="Symbol"/>
    </w:rPr>
  </w:style>
  <w:style w:type="character" w:customStyle="1" w:styleId="RTFNum9361">
    <w:name w:val="RTF_Num 936 1"/>
    <w:rsid w:val="00EB137D"/>
    <w:rPr>
      <w:rFonts w:ascii="Symbol" w:hAnsi="Symbol"/>
    </w:rPr>
  </w:style>
  <w:style w:type="character" w:customStyle="1" w:styleId="RTFNum9371">
    <w:name w:val="RTF_Num 937 1"/>
    <w:rsid w:val="00EB137D"/>
    <w:rPr>
      <w:rFonts w:ascii="Symbol" w:hAnsi="Symbol"/>
    </w:rPr>
  </w:style>
  <w:style w:type="character" w:customStyle="1" w:styleId="RTFNum9381">
    <w:name w:val="RTF_Num 938 1"/>
    <w:rsid w:val="00EB137D"/>
    <w:rPr>
      <w:rFonts w:ascii="Symbol" w:hAnsi="Symbol"/>
    </w:rPr>
  </w:style>
  <w:style w:type="character" w:customStyle="1" w:styleId="RTFNum9391">
    <w:name w:val="RTF_Num 939 1"/>
    <w:rsid w:val="00EB137D"/>
    <w:rPr>
      <w:rFonts w:ascii="Symbol" w:hAnsi="Symbol"/>
    </w:rPr>
  </w:style>
  <w:style w:type="character" w:customStyle="1" w:styleId="RTFNum9401">
    <w:name w:val="RTF_Num 940 1"/>
    <w:rsid w:val="00EB137D"/>
    <w:rPr>
      <w:rFonts w:ascii="Symbol" w:hAnsi="Symbol"/>
    </w:rPr>
  </w:style>
  <w:style w:type="character" w:customStyle="1" w:styleId="RTFNum9411">
    <w:name w:val="RTF_Num 941 1"/>
    <w:rsid w:val="00EB137D"/>
    <w:rPr>
      <w:rFonts w:ascii="Symbol" w:hAnsi="Symbol"/>
    </w:rPr>
  </w:style>
  <w:style w:type="character" w:customStyle="1" w:styleId="RTFNum9421">
    <w:name w:val="RTF_Num 942 1"/>
    <w:rsid w:val="00EB137D"/>
    <w:rPr>
      <w:rFonts w:ascii="Symbol" w:hAnsi="Symbol"/>
    </w:rPr>
  </w:style>
  <w:style w:type="character" w:customStyle="1" w:styleId="RTFNum9431">
    <w:name w:val="RTF_Num 943 1"/>
    <w:rsid w:val="00EB137D"/>
    <w:rPr>
      <w:rFonts w:ascii="Symbol" w:hAnsi="Symbol"/>
    </w:rPr>
  </w:style>
  <w:style w:type="character" w:customStyle="1" w:styleId="RTFNum9441">
    <w:name w:val="RTF_Num 944 1"/>
    <w:rsid w:val="00EB137D"/>
    <w:rPr>
      <w:rFonts w:ascii="Symbol" w:hAnsi="Symbol"/>
    </w:rPr>
  </w:style>
  <w:style w:type="character" w:customStyle="1" w:styleId="RTFNum9451">
    <w:name w:val="RTF_Num 945 1"/>
    <w:rsid w:val="00EB137D"/>
    <w:rPr>
      <w:rFonts w:ascii="Symbol" w:hAnsi="Symbol"/>
    </w:rPr>
  </w:style>
  <w:style w:type="character" w:customStyle="1" w:styleId="RTFNum9461">
    <w:name w:val="RTF_Num 946 1"/>
    <w:rsid w:val="00EB137D"/>
    <w:rPr>
      <w:rFonts w:ascii="Symbol" w:hAnsi="Symbol"/>
    </w:rPr>
  </w:style>
  <w:style w:type="character" w:customStyle="1" w:styleId="Caracteresdenumerao">
    <w:name w:val="Caracteres de numeração"/>
    <w:rsid w:val="00EB137D"/>
  </w:style>
  <w:style w:type="character" w:customStyle="1" w:styleId="WW-Caracteresdenumerao1">
    <w:name w:val="WW-Caracteres de numeração1"/>
    <w:rsid w:val="00EB137D"/>
  </w:style>
  <w:style w:type="character" w:customStyle="1" w:styleId="WW-Caracteresdenumerao11">
    <w:name w:val="WW-Caracteres de numeração11"/>
    <w:rsid w:val="00EB137D"/>
  </w:style>
  <w:style w:type="character" w:customStyle="1" w:styleId="WW-Caracteresdenumerao111">
    <w:name w:val="WW-Caracteres de numeração111"/>
    <w:rsid w:val="00EB137D"/>
  </w:style>
  <w:style w:type="character" w:customStyle="1" w:styleId="WW-Caracteresdenumerao1111">
    <w:name w:val="WW-Caracteres de numeração1111"/>
    <w:rsid w:val="00EB137D"/>
  </w:style>
  <w:style w:type="character" w:customStyle="1" w:styleId="WW8Num9z0">
    <w:name w:val="WW8Num9z0"/>
    <w:rsid w:val="00EB137D"/>
    <w:rPr>
      <w:rFonts w:ascii="Century Schoolbook" w:hAnsi="Century Schoolbook"/>
      <w:i/>
      <w:sz w:val="20"/>
    </w:rPr>
  </w:style>
  <w:style w:type="character" w:customStyle="1" w:styleId="WW8Num24z0">
    <w:name w:val="WW8Num24z0"/>
    <w:rsid w:val="00EB137D"/>
    <w:rPr>
      <w:rFonts w:ascii="Century Schoolbook" w:hAnsi="Century Schoolbook"/>
      <w:i/>
      <w:sz w:val="20"/>
      <w:u w:val="none"/>
    </w:rPr>
  </w:style>
  <w:style w:type="character" w:customStyle="1" w:styleId="Hiperlink">
    <w:name w:val="Hiperlink"/>
    <w:rsid w:val="00EB137D"/>
    <w:rPr>
      <w:color w:val="0000FF"/>
      <w:u w:val="single"/>
    </w:rPr>
  </w:style>
  <w:style w:type="paragraph" w:customStyle="1" w:styleId="Captulo">
    <w:name w:val="Capítulo"/>
    <w:basedOn w:val="Normal"/>
    <w:next w:val="Corpodetexto"/>
    <w:rsid w:val="00EB137D"/>
    <w:pPr>
      <w:keepNext/>
      <w:widowControl w:val="0"/>
      <w:overflowPunct w:val="0"/>
      <w:autoSpaceDE w:val="0"/>
      <w:spacing w:before="240" w:after="120"/>
      <w:textAlignment w:val="baseline"/>
    </w:pPr>
    <w:rPr>
      <w:rFonts w:ascii="Arial" w:eastAsia="MS Mincho" w:hAnsi="Arial" w:cs="Tahoma"/>
      <w:color w:val="auto"/>
      <w:sz w:val="28"/>
      <w:szCs w:val="28"/>
      <w:lang w:eastAsia="ar-SA"/>
    </w:rPr>
  </w:style>
  <w:style w:type="paragraph" w:styleId="Lista">
    <w:name w:val="List"/>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Legenda1">
    <w:name w:val="Legenda1"/>
    <w:basedOn w:val="Normal"/>
    <w:rsid w:val="00EB137D"/>
    <w:pPr>
      <w:widowControl w:val="0"/>
      <w:suppressLineNumbers/>
      <w:overflowPunct w:val="0"/>
      <w:autoSpaceDE w:val="0"/>
      <w:spacing w:before="120" w:after="120"/>
      <w:textAlignment w:val="baseline"/>
    </w:pPr>
    <w:rPr>
      <w:rFonts w:eastAsia="Times New Roman"/>
      <w:i/>
      <w:color w:val="auto"/>
      <w:szCs w:val="20"/>
      <w:lang w:eastAsia="ar-SA"/>
    </w:rPr>
  </w:style>
  <w:style w:type="paragraph" w:customStyle="1" w:styleId="ndice">
    <w:name w:val="Índice"/>
    <w:basedOn w:val="Normal"/>
    <w:rsid w:val="00EB137D"/>
    <w:pPr>
      <w:widowControl w:val="0"/>
      <w:suppressLineNumbers/>
      <w:overflowPunct w:val="0"/>
      <w:autoSpaceDE w:val="0"/>
      <w:textAlignment w:val="baseline"/>
    </w:pPr>
    <w:rPr>
      <w:rFonts w:eastAsia="Times New Roman"/>
      <w:color w:val="auto"/>
      <w:sz w:val="24"/>
      <w:szCs w:val="20"/>
      <w:lang w:eastAsia="ar-SA"/>
    </w:rPr>
  </w:style>
  <w:style w:type="paragraph" w:customStyle="1" w:styleId="Recuodopargrafo">
    <w:name w:val="Recuo do parágrafo"/>
    <w:basedOn w:val="Corpodetexto"/>
    <w:rsid w:val="00EB137D"/>
    <w:pPr>
      <w:widowControl w:val="0"/>
      <w:tabs>
        <w:tab w:val="left" w:pos="567"/>
      </w:tabs>
      <w:overflowPunct w:val="0"/>
      <w:autoSpaceDE w:val="0"/>
      <w:spacing w:after="0" w:line="240" w:lineRule="exact"/>
      <w:ind w:left="567" w:hanging="283"/>
      <w:jc w:val="both"/>
      <w:textAlignment w:val="baseline"/>
    </w:pPr>
    <w:rPr>
      <w:rFonts w:ascii="Century Schoolbook" w:eastAsia="Times New Roman" w:hAnsi="Century Schoolbook"/>
      <w:b/>
      <w:color w:val="auto"/>
      <w:sz w:val="24"/>
      <w:szCs w:val="20"/>
      <w:u w:val="single"/>
      <w:lang w:eastAsia="ar-SA"/>
    </w:rPr>
  </w:style>
  <w:style w:type="paragraph" w:customStyle="1" w:styleId="WW-Ttulo">
    <w:name w:val="WW-Título"/>
    <w:basedOn w:val="Ttulo"/>
    <w:next w:val="Subttulo"/>
    <w:rsid w:val="00EB137D"/>
    <w:pPr>
      <w:widowControl w:val="0"/>
      <w:overflowPunct w:val="0"/>
      <w:autoSpaceDE w:val="0"/>
      <w:textAlignment w:val="baseline"/>
    </w:pPr>
    <w:rPr>
      <w:rFonts w:eastAsia="Times New Roman"/>
      <w:color w:val="auto"/>
      <w:szCs w:val="20"/>
      <w:lang w:val="pt-PT" w:eastAsia="ar-SA"/>
    </w:rPr>
  </w:style>
  <w:style w:type="paragraph" w:customStyle="1" w:styleId="Contedodamoldura">
    <w:name w:val="Conteúdo da moldura"/>
    <w:basedOn w:val="Corpodetexto"/>
    <w:rsid w:val="00EB137D"/>
    <w:pPr>
      <w:widowControl w:val="0"/>
      <w:overflowPunct w:val="0"/>
      <w:autoSpaceDE w:val="0"/>
      <w:spacing w:after="0" w:line="240" w:lineRule="exact"/>
      <w:jc w:val="both"/>
      <w:textAlignment w:val="baseline"/>
    </w:pPr>
    <w:rPr>
      <w:rFonts w:ascii="Century Schoolbook" w:eastAsia="Times New Roman" w:hAnsi="Century Schoolbook"/>
      <w:b/>
      <w:color w:val="auto"/>
      <w:sz w:val="24"/>
      <w:szCs w:val="20"/>
      <w:u w:val="single"/>
      <w:lang w:eastAsia="ar-SA"/>
    </w:rPr>
  </w:style>
  <w:style w:type="paragraph" w:customStyle="1" w:styleId="WW-Legenda">
    <w:name w:val="WW-Legenda"/>
    <w:basedOn w:val="Normal"/>
    <w:rsid w:val="00EB137D"/>
    <w:pPr>
      <w:widowControl w:val="0"/>
      <w:suppressLineNumbers/>
      <w:overflowPunct w:val="0"/>
      <w:autoSpaceDE w:val="0"/>
      <w:spacing w:before="120" w:after="120"/>
      <w:textAlignment w:val="baseline"/>
    </w:pPr>
    <w:rPr>
      <w:rFonts w:eastAsia="Times New Roman"/>
      <w:i/>
      <w:color w:val="auto"/>
      <w:szCs w:val="20"/>
      <w:lang w:eastAsia="ar-SA"/>
    </w:rPr>
  </w:style>
  <w:style w:type="paragraph" w:customStyle="1" w:styleId="WW-ndice">
    <w:name w:val="WW-Índice"/>
    <w:basedOn w:val="Normal"/>
    <w:rsid w:val="00EB137D"/>
    <w:pPr>
      <w:widowControl w:val="0"/>
      <w:overflowPunct w:val="0"/>
      <w:autoSpaceDE w:val="0"/>
      <w:textAlignment w:val="baseline"/>
    </w:pPr>
    <w:rPr>
      <w:rFonts w:eastAsia="Times New Roman"/>
      <w:color w:val="auto"/>
      <w:sz w:val="24"/>
      <w:szCs w:val="20"/>
      <w:lang w:val="pt-PT" w:eastAsia="ar-SA"/>
    </w:rPr>
  </w:style>
  <w:style w:type="paragraph" w:customStyle="1" w:styleId="WW-Ttulo1">
    <w:name w:val="WW-Título1"/>
    <w:basedOn w:val="Normal"/>
    <w:next w:val="Corpodetexto"/>
    <w:rsid w:val="00EB137D"/>
    <w:pPr>
      <w:keepNext/>
      <w:widowControl w:val="0"/>
      <w:overflowPunct w:val="0"/>
      <w:autoSpaceDE w:val="0"/>
      <w:spacing w:before="240" w:after="120"/>
      <w:textAlignment w:val="baseline"/>
    </w:pPr>
    <w:rPr>
      <w:rFonts w:ascii="Arial" w:eastAsia="Times New Roman" w:hAnsi="Arial"/>
      <w:color w:val="auto"/>
      <w:sz w:val="28"/>
      <w:szCs w:val="20"/>
      <w:lang w:eastAsia="ar-SA"/>
    </w:rPr>
  </w:style>
  <w:style w:type="paragraph" w:customStyle="1" w:styleId="WW-Recuodeslocado">
    <w:name w:val="WW-Recuo deslocado"/>
    <w:basedOn w:val="Normal"/>
    <w:rsid w:val="00EB137D"/>
    <w:pPr>
      <w:widowControl w:val="0"/>
      <w:tabs>
        <w:tab w:val="left" w:pos="1702"/>
      </w:tabs>
      <w:overflowPunct w:val="0"/>
      <w:autoSpaceDE w:val="0"/>
      <w:spacing w:line="240" w:lineRule="exact"/>
      <w:ind w:left="851" w:hanging="851"/>
      <w:jc w:val="both"/>
      <w:textAlignment w:val="baseline"/>
    </w:pPr>
    <w:rPr>
      <w:rFonts w:ascii="Arial" w:eastAsia="Times New Roman" w:hAnsi="Arial"/>
      <w:color w:val="0000FF"/>
      <w:sz w:val="24"/>
      <w:szCs w:val="20"/>
      <w:lang w:val="pt-PT" w:eastAsia="ar-SA"/>
    </w:rPr>
  </w:style>
  <w:style w:type="paragraph" w:customStyle="1" w:styleId="WW-TtuloPrincipal">
    <w:name w:val="WW-Título Principal"/>
    <w:basedOn w:val="Normal"/>
    <w:next w:val="Corpodetexto"/>
    <w:rsid w:val="00EB137D"/>
    <w:pPr>
      <w:keepNext/>
      <w:widowControl w:val="0"/>
      <w:overflowPunct w:val="0"/>
      <w:autoSpaceDE w:val="0"/>
      <w:spacing w:before="240" w:after="120"/>
      <w:textAlignment w:val="baseline"/>
    </w:pPr>
    <w:rPr>
      <w:rFonts w:ascii="Arial" w:eastAsia="Times New Roman" w:hAnsi="Arial"/>
      <w:color w:val="auto"/>
      <w:sz w:val="28"/>
      <w:szCs w:val="20"/>
      <w:lang w:val="pt-PT" w:eastAsia="ar-SA"/>
    </w:rPr>
  </w:style>
  <w:style w:type="paragraph" w:customStyle="1" w:styleId="WW-ContedodaTabela">
    <w:name w:val="WW-Conteúdo da Tabela"/>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WW-TtulodaTabela">
    <w:name w:val="WW-Título da Tabela"/>
    <w:basedOn w:val="WW-ContedodaTabela"/>
    <w:rsid w:val="00EB137D"/>
    <w:pPr>
      <w:jc w:val="center"/>
    </w:pPr>
    <w:rPr>
      <w:b/>
      <w:i/>
    </w:rPr>
  </w:style>
  <w:style w:type="paragraph" w:customStyle="1" w:styleId="WW-Caption">
    <w:name w:val="WW-Caption"/>
    <w:basedOn w:val="Normal"/>
    <w:rsid w:val="00EB137D"/>
    <w:pPr>
      <w:widowControl w:val="0"/>
      <w:overflowPunct w:val="0"/>
      <w:autoSpaceDE w:val="0"/>
      <w:spacing w:before="120" w:after="120"/>
      <w:textAlignment w:val="baseline"/>
    </w:pPr>
    <w:rPr>
      <w:rFonts w:eastAsia="Times New Roman"/>
      <w:i/>
      <w:color w:val="auto"/>
      <w:szCs w:val="20"/>
      <w:lang w:val="pt-PT" w:eastAsia="ar-SA"/>
    </w:rPr>
  </w:style>
  <w:style w:type="paragraph" w:customStyle="1" w:styleId="WW-Contedodoquadro">
    <w:name w:val="WW-Conteúdo do quadro"/>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WW-Recuodecorpodetexto2">
    <w:name w:val="WW-Recuo de corpo de texto 2"/>
    <w:basedOn w:val="Normal"/>
    <w:rsid w:val="00EB137D"/>
    <w:pPr>
      <w:widowControl w:val="0"/>
      <w:overflowPunct w:val="0"/>
      <w:autoSpaceDE w:val="0"/>
      <w:ind w:left="709" w:hanging="709"/>
      <w:textAlignment w:val="baseline"/>
    </w:pPr>
    <w:rPr>
      <w:rFonts w:ascii="Arial" w:eastAsia="Times New Roman" w:hAnsi="Arial"/>
      <w:color w:val="0000FF"/>
      <w:sz w:val="24"/>
      <w:szCs w:val="20"/>
      <w:lang w:val="pt-PT" w:eastAsia="ar-SA"/>
    </w:rPr>
  </w:style>
  <w:style w:type="paragraph" w:customStyle="1" w:styleId="Abrirpargrafonegativo">
    <w:name w:val="Abrir parágrafo negativo"/>
    <w:basedOn w:val="Normal"/>
    <w:rsid w:val="00EB137D"/>
    <w:pPr>
      <w:widowControl w:val="0"/>
      <w:tabs>
        <w:tab w:val="left" w:pos="851"/>
      </w:tabs>
      <w:overflowPunct w:val="0"/>
      <w:autoSpaceDE w:val="0"/>
      <w:spacing w:line="240" w:lineRule="exact"/>
      <w:ind w:left="851" w:hanging="851"/>
      <w:jc w:val="both"/>
      <w:textAlignment w:val="baseline"/>
    </w:pPr>
    <w:rPr>
      <w:rFonts w:ascii="Arial" w:eastAsia="Times New Roman" w:hAnsi="Arial"/>
      <w:color w:val="0000FF"/>
      <w:sz w:val="24"/>
      <w:szCs w:val="20"/>
      <w:lang w:val="pt-PT" w:eastAsia="ar-SA"/>
    </w:rPr>
  </w:style>
  <w:style w:type="paragraph" w:customStyle="1" w:styleId="WW-Recuodecorpodetexto3">
    <w:name w:val="WW-Recuo de corpo de texto 3"/>
    <w:basedOn w:val="Normal"/>
    <w:rsid w:val="00EB137D"/>
    <w:pPr>
      <w:widowControl w:val="0"/>
      <w:overflowPunct w:val="0"/>
      <w:autoSpaceDE w:val="0"/>
      <w:ind w:left="567" w:hanging="567"/>
      <w:jc w:val="both"/>
      <w:textAlignment w:val="baseline"/>
    </w:pPr>
    <w:rPr>
      <w:rFonts w:ascii="Century Schoolbook" w:eastAsia="Times New Roman" w:hAnsi="Century Schoolbook"/>
      <w:color w:val="auto"/>
      <w:sz w:val="24"/>
      <w:szCs w:val="20"/>
      <w:lang w:val="pt-PT" w:eastAsia="ar-SA"/>
    </w:rPr>
  </w:style>
  <w:style w:type="paragraph" w:customStyle="1" w:styleId="Contedodetabela">
    <w:name w:val="Conteúdo de tabela"/>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Ttulodetabela">
    <w:name w:val="Título de tabela"/>
    <w:basedOn w:val="Contedodetabela"/>
    <w:rsid w:val="00EB137D"/>
    <w:pPr>
      <w:jc w:val="center"/>
    </w:pPr>
    <w:rPr>
      <w:b/>
      <w:i/>
    </w:rPr>
  </w:style>
  <w:style w:type="paragraph" w:customStyle="1" w:styleId="WW-Recuodecorpodetexto31">
    <w:name w:val="WW-Recuo de corpo de texto 31"/>
    <w:basedOn w:val="Normal"/>
    <w:rsid w:val="00EB137D"/>
    <w:pPr>
      <w:widowControl w:val="0"/>
      <w:overflowPunct w:val="0"/>
      <w:autoSpaceDE w:val="0"/>
      <w:ind w:left="709" w:hanging="709"/>
      <w:jc w:val="both"/>
      <w:textAlignment w:val="baseline"/>
    </w:pPr>
    <w:rPr>
      <w:rFonts w:eastAsia="Times New Roman"/>
      <w:color w:val="auto"/>
      <w:sz w:val="24"/>
      <w:szCs w:val="20"/>
      <w:lang w:val="pt-PT" w:eastAsia="ar-SA"/>
    </w:rPr>
  </w:style>
  <w:style w:type="paragraph" w:customStyle="1" w:styleId="WW-Recuodecorpodetexto21">
    <w:name w:val="WW-Recuo de corpo de texto 21"/>
    <w:basedOn w:val="Normal"/>
    <w:rsid w:val="00EB137D"/>
    <w:pPr>
      <w:widowControl w:val="0"/>
      <w:overflowPunct w:val="0"/>
      <w:autoSpaceDE w:val="0"/>
      <w:spacing w:before="240"/>
      <w:ind w:left="573" w:hanging="573"/>
      <w:jc w:val="both"/>
      <w:textAlignment w:val="baseline"/>
    </w:pPr>
    <w:rPr>
      <w:rFonts w:eastAsia="Times New Roman"/>
      <w:color w:val="auto"/>
      <w:sz w:val="22"/>
      <w:szCs w:val="20"/>
      <w:lang w:val="pt-PT" w:eastAsia="ar-SA"/>
    </w:rPr>
  </w:style>
  <w:style w:type="paragraph" w:customStyle="1" w:styleId="Corpodetexto211">
    <w:name w:val="Corpo de texto 211"/>
    <w:basedOn w:val="Normal"/>
    <w:rsid w:val="00EB137D"/>
    <w:pPr>
      <w:widowControl w:val="0"/>
      <w:overflowPunct w:val="0"/>
      <w:autoSpaceDE w:val="0"/>
      <w:jc w:val="center"/>
      <w:textAlignment w:val="baseline"/>
    </w:pPr>
    <w:rPr>
      <w:rFonts w:ascii="Verdana" w:eastAsia="Times New Roman" w:hAnsi="Verdana"/>
      <w:b/>
      <w:color w:val="auto"/>
      <w:szCs w:val="20"/>
      <w:lang w:val="pt-PT" w:eastAsia="ar-SA"/>
    </w:rPr>
  </w:style>
  <w:style w:type="paragraph" w:customStyle="1" w:styleId="Corpodetexto311">
    <w:name w:val="Corpo de texto 311"/>
    <w:basedOn w:val="Normal"/>
    <w:rsid w:val="00EB137D"/>
    <w:pPr>
      <w:widowControl w:val="0"/>
      <w:overflowPunct w:val="0"/>
      <w:autoSpaceDE w:val="0"/>
      <w:spacing w:after="120"/>
      <w:textAlignment w:val="baseline"/>
    </w:pPr>
    <w:rPr>
      <w:rFonts w:eastAsia="Times New Roman"/>
      <w:color w:val="auto"/>
      <w:sz w:val="16"/>
      <w:szCs w:val="16"/>
      <w:lang w:eastAsia="ar-SA"/>
    </w:rPr>
  </w:style>
  <w:style w:type="paragraph" w:customStyle="1" w:styleId="Recuodecorpodetexto211">
    <w:name w:val="Recuo de corpo de texto 211"/>
    <w:basedOn w:val="Normal"/>
    <w:rsid w:val="00EB137D"/>
    <w:pPr>
      <w:widowControl w:val="0"/>
      <w:overflowPunct w:val="0"/>
      <w:autoSpaceDE w:val="0"/>
      <w:spacing w:after="120" w:line="480" w:lineRule="auto"/>
      <w:ind w:left="283"/>
      <w:textAlignment w:val="baseline"/>
    </w:pPr>
    <w:rPr>
      <w:rFonts w:eastAsia="Times New Roman"/>
      <w:color w:val="auto"/>
      <w:sz w:val="24"/>
      <w:szCs w:val="20"/>
      <w:lang w:eastAsia="ar-SA"/>
    </w:rPr>
  </w:style>
  <w:style w:type="character" w:customStyle="1" w:styleId="RodapChar">
    <w:name w:val="Rodapé Char"/>
    <w:basedOn w:val="Fontepargpadro"/>
    <w:link w:val="Rodap"/>
    <w:rsid w:val="00EB137D"/>
    <w:rPr>
      <w:rFonts w:eastAsia="Lucida Sans Unicode"/>
      <w:color w:val="000000"/>
      <w:szCs w:val="24"/>
    </w:rPr>
  </w:style>
  <w:style w:type="character" w:customStyle="1" w:styleId="Ttulo1Char">
    <w:name w:val="Título 1 Char"/>
    <w:basedOn w:val="Fontepargpadro"/>
    <w:link w:val="Ttulo1"/>
    <w:uiPriority w:val="1"/>
    <w:rsid w:val="00EB137D"/>
    <w:rPr>
      <w:rFonts w:eastAsia="Lucida Sans Unicode"/>
      <w:color w:val="000000"/>
      <w:sz w:val="24"/>
      <w:szCs w:val="24"/>
    </w:rPr>
  </w:style>
  <w:style w:type="character" w:customStyle="1" w:styleId="Ttulo2Char">
    <w:name w:val="Título 2 Char"/>
    <w:basedOn w:val="Fontepargpadro"/>
    <w:link w:val="Ttulo2"/>
    <w:rsid w:val="00EB137D"/>
    <w:rPr>
      <w:rFonts w:ascii="Arial" w:eastAsia="Lucida Sans Unicode" w:hAnsi="Arial" w:cs="Arial"/>
      <w:b/>
      <w:bCs/>
      <w:i/>
      <w:iCs/>
      <w:color w:val="000000"/>
      <w:sz w:val="28"/>
      <w:szCs w:val="28"/>
    </w:rPr>
  </w:style>
  <w:style w:type="character" w:customStyle="1" w:styleId="Ttulo3Char">
    <w:name w:val="Título 3 Char"/>
    <w:basedOn w:val="Fontepargpadro"/>
    <w:link w:val="Ttulo3"/>
    <w:rsid w:val="00EB137D"/>
    <w:rPr>
      <w:rFonts w:ascii="Lucida Casual" w:hAnsi="Lucida Casual"/>
      <w:b/>
      <w:bCs/>
      <w:color w:val="000000"/>
      <w:sz w:val="40"/>
    </w:rPr>
  </w:style>
  <w:style w:type="character" w:customStyle="1" w:styleId="Ttulo4Char">
    <w:name w:val="Título 4 Char"/>
    <w:basedOn w:val="Fontepargpadro"/>
    <w:link w:val="Ttulo4"/>
    <w:rsid w:val="00EB137D"/>
    <w:rPr>
      <w:rFonts w:ascii="Arial" w:eastAsia="Lucida Sans Unicode" w:hAnsi="Arial"/>
      <w:b/>
      <w:color w:val="000000"/>
      <w:sz w:val="22"/>
      <w:szCs w:val="24"/>
    </w:rPr>
  </w:style>
  <w:style w:type="character" w:customStyle="1" w:styleId="Ttulo5Char">
    <w:name w:val="Título 5 Char"/>
    <w:basedOn w:val="Fontepargpadro"/>
    <w:link w:val="Ttulo5"/>
    <w:rsid w:val="00EB137D"/>
    <w:rPr>
      <w:rFonts w:eastAsia="Lucida Sans Unicode"/>
      <w:b/>
      <w:color w:val="000000"/>
      <w:sz w:val="48"/>
      <w:szCs w:val="24"/>
    </w:rPr>
  </w:style>
  <w:style w:type="character" w:customStyle="1" w:styleId="Ttulo6Char">
    <w:name w:val="Título 6 Char"/>
    <w:basedOn w:val="Fontepargpadro"/>
    <w:link w:val="Ttulo6"/>
    <w:rsid w:val="00EB137D"/>
    <w:rPr>
      <w:rFonts w:eastAsia="Lucida Sans Unicode"/>
      <w:color w:val="000000"/>
      <w:sz w:val="24"/>
      <w:szCs w:val="24"/>
    </w:rPr>
  </w:style>
  <w:style w:type="character" w:customStyle="1" w:styleId="Ttulo7Char">
    <w:name w:val="Título 7 Char"/>
    <w:basedOn w:val="Fontepargpadro"/>
    <w:link w:val="Ttulo7"/>
    <w:rsid w:val="00EB137D"/>
    <w:rPr>
      <w:rFonts w:ascii="Arial" w:eastAsia="Lucida Sans Unicode" w:hAnsi="Arial"/>
      <w:color w:val="000000"/>
      <w:sz w:val="24"/>
      <w:szCs w:val="24"/>
    </w:rPr>
  </w:style>
  <w:style w:type="character" w:customStyle="1" w:styleId="Ttulo8Char">
    <w:name w:val="Título 8 Char"/>
    <w:basedOn w:val="Fontepargpadro"/>
    <w:link w:val="Ttulo8"/>
    <w:rsid w:val="00EB137D"/>
    <w:rPr>
      <w:rFonts w:eastAsia="Lucida Sans Unicode"/>
      <w:i/>
      <w:iCs/>
      <w:color w:val="000000"/>
      <w:sz w:val="24"/>
      <w:szCs w:val="24"/>
    </w:rPr>
  </w:style>
  <w:style w:type="character" w:customStyle="1" w:styleId="Ttulo9Char">
    <w:name w:val="Título 9 Char"/>
    <w:basedOn w:val="Fontepargpadro"/>
    <w:link w:val="Ttulo9"/>
    <w:rsid w:val="00EB137D"/>
    <w:rPr>
      <w:b/>
      <w:iCs/>
      <w:color w:val="000000"/>
      <w:spacing w:val="100"/>
      <w:sz w:val="36"/>
    </w:rPr>
  </w:style>
  <w:style w:type="character" w:customStyle="1" w:styleId="TtuloChar">
    <w:name w:val="Título Char"/>
    <w:basedOn w:val="Fontepargpadro"/>
    <w:link w:val="Ttulo"/>
    <w:rsid w:val="00EB137D"/>
    <w:rPr>
      <w:rFonts w:ascii="Arial" w:eastAsia="Lucida Sans Unicode" w:hAnsi="Arial"/>
      <w:color w:val="000000"/>
      <w:sz w:val="28"/>
      <w:szCs w:val="24"/>
    </w:rPr>
  </w:style>
  <w:style w:type="character" w:customStyle="1" w:styleId="SubttuloChar">
    <w:name w:val="Subtítulo Char"/>
    <w:basedOn w:val="Fontepargpadro"/>
    <w:link w:val="Subttulo"/>
    <w:rsid w:val="00EB137D"/>
    <w:rPr>
      <w:rFonts w:ascii="Arial" w:eastAsia="Lucida Sans Unicode" w:hAnsi="Arial"/>
      <w:i/>
      <w:color w:val="000000"/>
      <w:sz w:val="28"/>
      <w:szCs w:val="24"/>
    </w:rPr>
  </w:style>
  <w:style w:type="character" w:customStyle="1" w:styleId="TextodebaloChar">
    <w:name w:val="Texto de balão Char"/>
    <w:basedOn w:val="Fontepargpadro"/>
    <w:link w:val="Textodebalo"/>
    <w:rsid w:val="00EB137D"/>
    <w:rPr>
      <w:rFonts w:ascii="Tahoma" w:eastAsia="Lucida Sans Unicode" w:hAnsi="Tahoma" w:cs="StarSymbol"/>
      <w:color w:val="000000"/>
      <w:sz w:val="16"/>
      <w:szCs w:val="16"/>
    </w:rPr>
  </w:style>
  <w:style w:type="character" w:customStyle="1" w:styleId="RecuodecorpodetextoChar">
    <w:name w:val="Recuo de corpo de texto Char"/>
    <w:basedOn w:val="Fontepargpadro"/>
    <w:link w:val="Recuodecorpodetexto"/>
    <w:rsid w:val="00EB137D"/>
    <w:rPr>
      <w:rFonts w:ascii="Arial" w:eastAsia="Lucida Sans Unicode" w:hAnsi="Arial"/>
      <w:color w:val="000000"/>
      <w:sz w:val="24"/>
      <w:szCs w:val="24"/>
    </w:rPr>
  </w:style>
  <w:style w:type="character" w:customStyle="1" w:styleId="Recuodecorpodetexto2Char">
    <w:name w:val="Recuo de corpo de texto 2 Char"/>
    <w:basedOn w:val="Fontepargpadro"/>
    <w:link w:val="Recuodecorpodetexto2"/>
    <w:rsid w:val="00EB137D"/>
    <w:rPr>
      <w:rFonts w:ascii="Lucida Casual" w:hAnsi="Lucida Casual"/>
      <w:sz w:val="24"/>
    </w:rPr>
  </w:style>
  <w:style w:type="paragraph" w:customStyle="1" w:styleId="inciso">
    <w:name w:val="inciso"/>
    <w:basedOn w:val="Normal"/>
    <w:rsid w:val="00EB137D"/>
    <w:pPr>
      <w:suppressAutoHyphens w:val="0"/>
      <w:spacing w:before="100" w:beforeAutospacing="1" w:after="100" w:afterAutospacing="1"/>
    </w:pPr>
    <w:rPr>
      <w:rFonts w:eastAsia="Times New Roman"/>
      <w:color w:val="auto"/>
      <w:sz w:val="24"/>
    </w:rPr>
  </w:style>
  <w:style w:type="paragraph" w:customStyle="1" w:styleId="Default">
    <w:name w:val="Default"/>
    <w:rsid w:val="00086D6E"/>
    <w:pPr>
      <w:autoSpaceDE w:val="0"/>
      <w:autoSpaceDN w:val="0"/>
      <w:adjustRightInd w:val="0"/>
    </w:pPr>
    <w:rPr>
      <w:rFonts w:ascii="Arial" w:hAnsi="Arial" w:cs="Arial"/>
      <w:color w:val="000000"/>
      <w:sz w:val="24"/>
      <w:szCs w:val="24"/>
    </w:rPr>
  </w:style>
  <w:style w:type="character" w:styleId="Nmerodelinha">
    <w:name w:val="line number"/>
    <w:rsid w:val="00145496"/>
  </w:style>
  <w:style w:type="paragraph" w:customStyle="1" w:styleId="msonormal0">
    <w:name w:val="msonormal"/>
    <w:basedOn w:val="Normal"/>
    <w:rsid w:val="0061697C"/>
    <w:pPr>
      <w:suppressAutoHyphens w:val="0"/>
      <w:spacing w:before="100" w:beforeAutospacing="1" w:after="100" w:afterAutospacing="1"/>
    </w:pPr>
    <w:rPr>
      <w:rFonts w:eastAsia="Times New Roman"/>
      <w:color w:val="auto"/>
      <w:sz w:val="24"/>
    </w:rPr>
  </w:style>
  <w:style w:type="character" w:customStyle="1" w:styleId="TextodenotaderodapChar">
    <w:name w:val="Texto de nota de rodapé Char"/>
    <w:basedOn w:val="Fontepargpadro"/>
    <w:link w:val="Textodenotaderodap"/>
    <w:semiHidden/>
    <w:rsid w:val="0061697C"/>
    <w:rPr>
      <w:rFonts w:eastAsia="Lucida Sans Unicode"/>
      <w:color w:val="000000"/>
    </w:rPr>
  </w:style>
  <w:style w:type="paragraph" w:customStyle="1" w:styleId="TableParagraph">
    <w:name w:val="Table Paragraph"/>
    <w:basedOn w:val="Normal"/>
    <w:uiPriority w:val="1"/>
    <w:qFormat/>
    <w:rsid w:val="0061697C"/>
    <w:pPr>
      <w:widowControl w:val="0"/>
      <w:suppressAutoHyphens w:val="0"/>
      <w:autoSpaceDE w:val="0"/>
      <w:autoSpaceDN w:val="0"/>
    </w:pPr>
    <w:rPr>
      <w:rFonts w:eastAsia="Times New Roman"/>
      <w:color w:val="auto"/>
      <w:sz w:val="22"/>
      <w:szCs w:val="22"/>
      <w:lang w:val="pt-PT" w:eastAsia="en-US"/>
    </w:rPr>
  </w:style>
  <w:style w:type="table" w:customStyle="1" w:styleId="TableNormal">
    <w:name w:val="Table Normal"/>
    <w:uiPriority w:val="2"/>
    <w:semiHidden/>
    <w:qFormat/>
    <w:rsid w:val="0061697C"/>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8632">
      <w:bodyDiv w:val="1"/>
      <w:marLeft w:val="0"/>
      <w:marRight w:val="0"/>
      <w:marTop w:val="0"/>
      <w:marBottom w:val="0"/>
      <w:divBdr>
        <w:top w:val="none" w:sz="0" w:space="0" w:color="auto"/>
        <w:left w:val="none" w:sz="0" w:space="0" w:color="auto"/>
        <w:bottom w:val="none" w:sz="0" w:space="0" w:color="auto"/>
        <w:right w:val="none" w:sz="0" w:space="0" w:color="auto"/>
      </w:divBdr>
    </w:div>
    <w:div w:id="234435724">
      <w:bodyDiv w:val="1"/>
      <w:marLeft w:val="0"/>
      <w:marRight w:val="0"/>
      <w:marTop w:val="0"/>
      <w:marBottom w:val="0"/>
      <w:divBdr>
        <w:top w:val="none" w:sz="0" w:space="0" w:color="auto"/>
        <w:left w:val="none" w:sz="0" w:space="0" w:color="auto"/>
        <w:bottom w:val="none" w:sz="0" w:space="0" w:color="auto"/>
        <w:right w:val="none" w:sz="0" w:space="0" w:color="auto"/>
      </w:divBdr>
    </w:div>
    <w:div w:id="323245655">
      <w:bodyDiv w:val="1"/>
      <w:marLeft w:val="0"/>
      <w:marRight w:val="0"/>
      <w:marTop w:val="0"/>
      <w:marBottom w:val="0"/>
      <w:divBdr>
        <w:top w:val="none" w:sz="0" w:space="0" w:color="auto"/>
        <w:left w:val="none" w:sz="0" w:space="0" w:color="auto"/>
        <w:bottom w:val="none" w:sz="0" w:space="0" w:color="auto"/>
        <w:right w:val="none" w:sz="0" w:space="0" w:color="auto"/>
      </w:divBdr>
    </w:div>
    <w:div w:id="593710544">
      <w:bodyDiv w:val="1"/>
      <w:marLeft w:val="0"/>
      <w:marRight w:val="0"/>
      <w:marTop w:val="0"/>
      <w:marBottom w:val="0"/>
      <w:divBdr>
        <w:top w:val="none" w:sz="0" w:space="0" w:color="auto"/>
        <w:left w:val="none" w:sz="0" w:space="0" w:color="auto"/>
        <w:bottom w:val="none" w:sz="0" w:space="0" w:color="auto"/>
        <w:right w:val="none" w:sz="0" w:space="0" w:color="auto"/>
      </w:divBdr>
    </w:div>
    <w:div w:id="977881228">
      <w:bodyDiv w:val="1"/>
      <w:marLeft w:val="0"/>
      <w:marRight w:val="0"/>
      <w:marTop w:val="0"/>
      <w:marBottom w:val="0"/>
      <w:divBdr>
        <w:top w:val="none" w:sz="0" w:space="0" w:color="auto"/>
        <w:left w:val="none" w:sz="0" w:space="0" w:color="auto"/>
        <w:bottom w:val="none" w:sz="0" w:space="0" w:color="auto"/>
        <w:right w:val="none" w:sz="0" w:space="0" w:color="auto"/>
      </w:divBdr>
    </w:div>
    <w:div w:id="1028482945">
      <w:bodyDiv w:val="1"/>
      <w:marLeft w:val="0"/>
      <w:marRight w:val="0"/>
      <w:marTop w:val="0"/>
      <w:marBottom w:val="0"/>
      <w:divBdr>
        <w:top w:val="none" w:sz="0" w:space="0" w:color="auto"/>
        <w:left w:val="none" w:sz="0" w:space="0" w:color="auto"/>
        <w:bottom w:val="none" w:sz="0" w:space="0" w:color="auto"/>
        <w:right w:val="none" w:sz="0" w:space="0" w:color="auto"/>
      </w:divBdr>
    </w:div>
    <w:div w:id="1057968345">
      <w:bodyDiv w:val="1"/>
      <w:marLeft w:val="0"/>
      <w:marRight w:val="0"/>
      <w:marTop w:val="0"/>
      <w:marBottom w:val="0"/>
      <w:divBdr>
        <w:top w:val="none" w:sz="0" w:space="0" w:color="auto"/>
        <w:left w:val="none" w:sz="0" w:space="0" w:color="auto"/>
        <w:bottom w:val="none" w:sz="0" w:space="0" w:color="auto"/>
        <w:right w:val="none" w:sz="0" w:space="0" w:color="auto"/>
      </w:divBdr>
    </w:div>
    <w:div w:id="1081878775">
      <w:bodyDiv w:val="1"/>
      <w:marLeft w:val="0"/>
      <w:marRight w:val="0"/>
      <w:marTop w:val="0"/>
      <w:marBottom w:val="0"/>
      <w:divBdr>
        <w:top w:val="none" w:sz="0" w:space="0" w:color="auto"/>
        <w:left w:val="none" w:sz="0" w:space="0" w:color="auto"/>
        <w:bottom w:val="none" w:sz="0" w:space="0" w:color="auto"/>
        <w:right w:val="none" w:sz="0" w:space="0" w:color="auto"/>
      </w:divBdr>
    </w:div>
    <w:div w:id="1183008491">
      <w:bodyDiv w:val="1"/>
      <w:marLeft w:val="0"/>
      <w:marRight w:val="0"/>
      <w:marTop w:val="0"/>
      <w:marBottom w:val="0"/>
      <w:divBdr>
        <w:top w:val="none" w:sz="0" w:space="0" w:color="auto"/>
        <w:left w:val="none" w:sz="0" w:space="0" w:color="auto"/>
        <w:bottom w:val="none" w:sz="0" w:space="0" w:color="auto"/>
        <w:right w:val="none" w:sz="0" w:space="0" w:color="auto"/>
      </w:divBdr>
    </w:div>
    <w:div w:id="1442529126">
      <w:bodyDiv w:val="1"/>
      <w:marLeft w:val="0"/>
      <w:marRight w:val="0"/>
      <w:marTop w:val="0"/>
      <w:marBottom w:val="0"/>
      <w:divBdr>
        <w:top w:val="none" w:sz="0" w:space="0" w:color="auto"/>
        <w:left w:val="none" w:sz="0" w:space="0" w:color="auto"/>
        <w:bottom w:val="none" w:sz="0" w:space="0" w:color="auto"/>
        <w:right w:val="none" w:sz="0" w:space="0" w:color="auto"/>
      </w:divBdr>
    </w:div>
    <w:div w:id="1646157995">
      <w:bodyDiv w:val="1"/>
      <w:marLeft w:val="0"/>
      <w:marRight w:val="0"/>
      <w:marTop w:val="0"/>
      <w:marBottom w:val="0"/>
      <w:divBdr>
        <w:top w:val="none" w:sz="0" w:space="0" w:color="auto"/>
        <w:left w:val="none" w:sz="0" w:space="0" w:color="auto"/>
        <w:bottom w:val="none" w:sz="0" w:space="0" w:color="auto"/>
        <w:right w:val="none" w:sz="0" w:space="0" w:color="auto"/>
      </w:divBdr>
    </w:div>
    <w:div w:id="1728530480">
      <w:bodyDiv w:val="1"/>
      <w:marLeft w:val="0"/>
      <w:marRight w:val="0"/>
      <w:marTop w:val="0"/>
      <w:marBottom w:val="0"/>
      <w:divBdr>
        <w:top w:val="none" w:sz="0" w:space="0" w:color="auto"/>
        <w:left w:val="none" w:sz="0" w:space="0" w:color="auto"/>
        <w:bottom w:val="none" w:sz="0" w:space="0" w:color="auto"/>
        <w:right w:val="none" w:sz="0" w:space="0" w:color="auto"/>
      </w:divBdr>
    </w:div>
    <w:div w:id="1941058154">
      <w:bodyDiv w:val="1"/>
      <w:marLeft w:val="0"/>
      <w:marRight w:val="0"/>
      <w:marTop w:val="0"/>
      <w:marBottom w:val="0"/>
      <w:divBdr>
        <w:top w:val="none" w:sz="0" w:space="0" w:color="auto"/>
        <w:left w:val="none" w:sz="0" w:space="0" w:color="auto"/>
        <w:bottom w:val="none" w:sz="0" w:space="0" w:color="auto"/>
        <w:right w:val="none" w:sz="0" w:space="0" w:color="auto"/>
      </w:divBdr>
    </w:div>
    <w:div w:id="2039695385">
      <w:bodyDiv w:val="1"/>
      <w:marLeft w:val="0"/>
      <w:marRight w:val="0"/>
      <w:marTop w:val="0"/>
      <w:marBottom w:val="0"/>
      <w:divBdr>
        <w:top w:val="none" w:sz="0" w:space="0" w:color="auto"/>
        <w:left w:val="none" w:sz="0" w:space="0" w:color="auto"/>
        <w:bottom w:val="none" w:sz="0" w:space="0" w:color="auto"/>
        <w:right w:val="none" w:sz="0" w:space="0" w:color="auto"/>
      </w:divBdr>
    </w:div>
    <w:div w:id="20788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E89D-B645-4FE0-B3E2-2EEDEB0B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4188</TotalTime>
  <Pages>40</Pages>
  <Words>14827</Words>
  <Characters>80066</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PP n.º 151-05 - Processo n.º 26.364-05-Aquisição de Emulsão Asfaltica.sxw</vt:lpstr>
    </vt:vector>
  </TitlesOfParts>
  <Company>.</Company>
  <LinksUpToDate>false</LinksUpToDate>
  <CharactersWithSpaces>94704</CharactersWithSpaces>
  <SharedDoc>false</SharedDoc>
  <HLinks>
    <vt:vector size="30" baseType="variant">
      <vt:variant>
        <vt:i4>262157</vt:i4>
      </vt:variant>
      <vt:variant>
        <vt:i4>9</vt:i4>
      </vt:variant>
      <vt:variant>
        <vt:i4>0</vt:i4>
      </vt:variant>
      <vt:variant>
        <vt:i4>5</vt:i4>
      </vt:variant>
      <vt:variant>
        <vt:lpwstr>http://www.saojoaquimdabarra.sp.gov.br/index.php/empresa/licitacoes/2019</vt:lpwstr>
      </vt:variant>
      <vt:variant>
        <vt:lpwstr/>
      </vt:variant>
      <vt:variant>
        <vt:i4>262157</vt:i4>
      </vt:variant>
      <vt:variant>
        <vt:i4>6</vt:i4>
      </vt:variant>
      <vt:variant>
        <vt:i4>0</vt:i4>
      </vt:variant>
      <vt:variant>
        <vt:i4>5</vt:i4>
      </vt:variant>
      <vt:variant>
        <vt:lpwstr>http://www.saojoaquimdabarra.sp.gov.br/index.php/empresa/licitacoes/2019</vt:lpwstr>
      </vt:variant>
      <vt:variant>
        <vt:lpwstr/>
      </vt:variant>
      <vt:variant>
        <vt:i4>262157</vt:i4>
      </vt:variant>
      <vt:variant>
        <vt:i4>3</vt:i4>
      </vt:variant>
      <vt:variant>
        <vt:i4>0</vt:i4>
      </vt:variant>
      <vt:variant>
        <vt:i4>5</vt:i4>
      </vt:variant>
      <vt:variant>
        <vt:lpwstr>http://www.saojoaquimdabarra.sp.gov.br/index.php/empresa/licitacoes/2019</vt:lpwstr>
      </vt:variant>
      <vt:variant>
        <vt:lpwstr/>
      </vt:variant>
      <vt:variant>
        <vt:i4>262157</vt:i4>
      </vt:variant>
      <vt:variant>
        <vt:i4>0</vt:i4>
      </vt:variant>
      <vt:variant>
        <vt:i4>0</vt:i4>
      </vt:variant>
      <vt:variant>
        <vt:i4>5</vt:i4>
      </vt:variant>
      <vt:variant>
        <vt:lpwstr>http://www.saojoaquimdabarra.sp.gov.br/index.php/empresa/licitacoes/2019</vt:lpwstr>
      </vt:variant>
      <vt:variant>
        <vt:lpwstr/>
      </vt:variant>
      <vt:variant>
        <vt:i4>327719</vt:i4>
      </vt:variant>
      <vt:variant>
        <vt:i4>0</vt:i4>
      </vt:variant>
      <vt:variant>
        <vt:i4>0</vt:i4>
      </vt:variant>
      <vt:variant>
        <vt:i4>5</vt:i4>
      </vt:variant>
      <vt:variant>
        <vt:lpwstr>mailto:licitacao@saojoaquimdabarra.sp.gov.br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n.º 151-05 - Processo n.º 26.364-05-Aquisição de Emulsão Asfaltica.sxw</dc:title>
  <dc:creator>MEU COMPUTADOR</dc:creator>
  <cp:lastModifiedBy>Cadastro</cp:lastModifiedBy>
  <cp:revision>248</cp:revision>
  <cp:lastPrinted>2024-01-11T18:10:00Z</cp:lastPrinted>
  <dcterms:created xsi:type="dcterms:W3CDTF">2020-11-19T14:07:00Z</dcterms:created>
  <dcterms:modified xsi:type="dcterms:W3CDTF">2024-01-12T13:54:00Z</dcterms:modified>
</cp:coreProperties>
</file>