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4C790E7D"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DE753C">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5A653A73" w:rsidR="00C4237A" w:rsidRPr="00E463D0" w:rsidRDefault="00DE753C"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38D701DE"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DE753C" w:rsidRPr="00C918BD">
        <w:rPr>
          <w:rFonts w:asciiTheme="minorHAnsi" w:hAnsiTheme="minorHAnsi" w:cstheme="minorHAnsi"/>
          <w:bCs/>
          <w:color w:val="0070C0"/>
        </w:rPr>
        <w:fldChar w:fldCharType="begin"/>
      </w:r>
      <w:r w:rsidR="00DE753C" w:rsidRPr="00C918BD">
        <w:rPr>
          <w:rFonts w:asciiTheme="minorHAnsi" w:hAnsiTheme="minorHAnsi" w:cstheme="minorHAnsi"/>
          <w:color w:val="0070C0"/>
        </w:rPr>
        <w:instrText xml:space="preserve"> HYPERLINK "mailto:cml@saojoaquimdabarra.sp.gov.br" </w:instrText>
      </w:r>
      <w:r w:rsidR="00DE753C" w:rsidRPr="00C918BD">
        <w:rPr>
          <w:rFonts w:asciiTheme="minorHAnsi" w:hAnsiTheme="minorHAnsi" w:cstheme="minorHAnsi"/>
          <w:bCs/>
          <w:color w:val="0070C0"/>
        </w:rPr>
        <w:fldChar w:fldCharType="separate"/>
      </w:r>
      <w:r w:rsidR="00DE753C" w:rsidRPr="00C918BD">
        <w:rPr>
          <w:rStyle w:val="Hyperlink"/>
          <w:rFonts w:asciiTheme="minorHAnsi" w:hAnsiTheme="minorHAnsi" w:cstheme="minorHAnsi"/>
          <w:color w:val="0070C0"/>
        </w:rPr>
        <w:t>cml@saojoaquimdabarra.sp.gov.br</w:t>
      </w:r>
      <w:r w:rsidR="00DE753C" w:rsidRPr="00C918BD">
        <w:rPr>
          <w:rFonts w:asciiTheme="minorHAnsi" w:hAnsiTheme="minorHAnsi" w:cstheme="minorHAnsi"/>
          <w:bCs/>
          <w:color w:val="0070C0"/>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4ADEA124" w14:textId="1DFBCDE5" w:rsidR="00E463D0" w:rsidRPr="00C76266" w:rsidRDefault="00E463D0" w:rsidP="00C76266">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59D8BFAA" w14:textId="4C68F7A9"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42684C">
              <w:rPr>
                <w:rFonts w:asciiTheme="minorHAnsi" w:hAnsiTheme="minorHAnsi" w:cstheme="minorHAnsi"/>
                <w:sz w:val="22"/>
                <w:szCs w:val="22"/>
              </w:rPr>
              <w:t>109/2025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02A6F70D" w:rsidR="00E463D0" w:rsidRPr="003D7932" w:rsidRDefault="003D7932" w:rsidP="00DE753C">
            <w:pPr>
              <w:jc w:val="both"/>
              <w:rPr>
                <w:rFonts w:asciiTheme="minorHAnsi" w:eastAsiaTheme="minorHAnsi" w:hAnsiTheme="minorHAnsi" w:cstheme="minorBidi"/>
                <w:b/>
                <w:bCs/>
                <w:lang w:val="pt-BR"/>
              </w:rPr>
            </w:pPr>
            <w:r w:rsidRPr="003D7932">
              <w:rPr>
                <w:rFonts w:asciiTheme="minorHAnsi" w:hAnsiTheme="minorHAnsi"/>
                <w:b/>
                <w:bCs/>
              </w:rPr>
              <w:t xml:space="preserve">OBJETO: CONTRATAÇÃO DE EMPRESA ESPECIALIZADA </w:t>
            </w:r>
            <w:r w:rsidR="00D00910">
              <w:rPr>
                <w:rFonts w:asciiTheme="minorHAnsi" w:hAnsiTheme="minorHAnsi"/>
                <w:b/>
                <w:bCs/>
              </w:rPr>
              <w:t>E DEVIDAMENTE HABILITADA PARA A EXECUÇÃO DOS SERVIÇOS DE COLETA, TRANSPORTE</w:t>
            </w:r>
            <w:r w:rsidRPr="003D7932">
              <w:rPr>
                <w:rFonts w:asciiTheme="minorHAnsi" w:hAnsiTheme="minorHAnsi"/>
                <w:b/>
                <w:bCs/>
              </w:rPr>
              <w:t>,</w:t>
            </w:r>
            <w:r w:rsidR="00D00910">
              <w:rPr>
                <w:rFonts w:asciiTheme="minorHAnsi" w:hAnsiTheme="minorHAnsi"/>
                <w:b/>
                <w:bCs/>
              </w:rPr>
              <w:t xml:space="preserve"> TRATAMENTO E DESTINAÇÃO FINAL DOS RESÍDUOS SÓLIDOS DOS SERVIÇOS DE SAÚDE DOS GRUPOS (A), (B) E (E), INCLUSIVE CARCAÇAS DE PEQUENOS ANIMAIS, GERADOS EM TODAS AS UNIDADES DE SAÚDE DO MUNICÍPIO DE SÃO JOAQUIM DA BARRA, PELO PERÍODO DE 12 (DOZE) MESES, DE FORMA PARCELADA,</w:t>
            </w:r>
            <w:r w:rsidRPr="003D7932">
              <w:rPr>
                <w:rFonts w:asciiTheme="minorHAnsi" w:hAnsiTheme="minorHAnsi"/>
                <w:b/>
                <w:bCs/>
              </w:rPr>
              <w:t xml:space="preserve"> DE ACORDO COM AS DESCRIÇÕES, QUANTITATIVOS E CONDIÇÕES CONSTANTES NO ANEXO I D</w:t>
            </w:r>
            <w:r w:rsidR="00DE753C">
              <w:rPr>
                <w:rFonts w:asciiTheme="minorHAnsi" w:hAnsiTheme="minorHAnsi"/>
                <w:b/>
                <w:bCs/>
              </w:rPr>
              <w:t>O</w:t>
            </w:r>
            <w:r w:rsidRPr="003D7932">
              <w:rPr>
                <w:rFonts w:asciiTheme="minorHAnsi" w:hAnsiTheme="minorHAnsi"/>
                <w:b/>
                <w:bCs/>
              </w:rPr>
              <w:t xml:space="preserve"> EDITAL.</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69FF451A"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42684C">
        <w:rPr>
          <w:rFonts w:asciiTheme="minorHAnsi" w:eastAsia="Times New Roman" w:hAnsiTheme="minorHAnsi" w:cs="Times New Roman"/>
          <w:b/>
          <w:color w:val="000000"/>
          <w:sz w:val="24"/>
          <w:szCs w:val="24"/>
          <w:lang w:val="pt-BR" w:eastAsia="pt-BR"/>
        </w:rPr>
        <w:t>109/2025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09351504"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de </w:t>
      </w:r>
      <w:r w:rsidR="00D00910">
        <w:rPr>
          <w:rFonts w:asciiTheme="minorHAnsi" w:eastAsia="Times New Roman" w:hAnsiTheme="minorHAnsi" w:cs="Times New Roman"/>
          <w:color w:val="000000"/>
          <w:sz w:val="24"/>
          <w:szCs w:val="24"/>
          <w:lang w:val="pt-BR" w:eastAsia="pt-BR"/>
        </w:rPr>
        <w:t xml:space="preserve">Saúde.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03427FD4"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C76266">
        <w:rPr>
          <w:rFonts w:asciiTheme="minorHAnsi" w:eastAsia="Times New Roman" w:hAnsiTheme="minorHAnsi" w:cs="Times New Roman"/>
          <w:sz w:val="24"/>
          <w:szCs w:val="24"/>
          <w:lang w:val="pt-BR" w:eastAsia="pt-BR"/>
        </w:rPr>
        <w:t>Global</w:t>
      </w:r>
    </w:p>
    <w:p w14:paraId="0D96FF95" w14:textId="123DF0E4"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r w:rsidR="00DE753C">
        <w:rPr>
          <w:rFonts w:asciiTheme="minorHAnsi" w:eastAsia="Times New Roman" w:hAnsiTheme="minorHAnsi" w:cs="Times New Roman"/>
          <w:color w:val="000000"/>
          <w:sz w:val="24"/>
          <w:szCs w:val="24"/>
          <w:lang w:val="pt-BR" w:eastAsia="pt-BR"/>
        </w:rPr>
        <w:t>.</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11A76340" w14:textId="1E3652F1"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33064C">
        <w:rPr>
          <w:rFonts w:asciiTheme="minorHAnsi" w:hAnsiTheme="minorHAnsi" w:cstheme="minorHAnsi"/>
          <w:b/>
          <w:sz w:val="24"/>
          <w:szCs w:val="24"/>
          <w:u w:val="single"/>
        </w:rPr>
        <w:t>PRAZO PARA INÍCIO DOS SERVIÇOS</w:t>
      </w:r>
      <w:r w:rsidRPr="0033064C">
        <w:rPr>
          <w:rFonts w:asciiTheme="minorHAnsi" w:hAnsiTheme="minorHAnsi" w:cstheme="minorHAnsi"/>
          <w:sz w:val="24"/>
          <w:szCs w:val="24"/>
        </w:rPr>
        <w:t xml:space="preserve">: </w:t>
      </w:r>
      <w:r w:rsidR="00DF089A" w:rsidRPr="0033064C">
        <w:rPr>
          <w:rFonts w:asciiTheme="minorHAnsi" w:hAnsiTheme="minorHAnsi" w:cstheme="minorHAnsi"/>
          <w:sz w:val="24"/>
          <w:szCs w:val="24"/>
        </w:rPr>
        <w:t xml:space="preserve"> Após a emissão da ordem de serviços a empresa </w:t>
      </w:r>
      <w:r w:rsidR="00427306" w:rsidRPr="0033064C">
        <w:rPr>
          <w:rFonts w:asciiTheme="minorHAnsi" w:hAnsiTheme="minorHAnsi" w:cstheme="minorHAnsi"/>
          <w:sz w:val="24"/>
          <w:szCs w:val="24"/>
        </w:rPr>
        <w:t xml:space="preserve"> ter</w:t>
      </w:r>
      <w:r w:rsidR="00DF089A" w:rsidRPr="0033064C">
        <w:rPr>
          <w:rFonts w:asciiTheme="minorHAnsi" w:hAnsiTheme="minorHAnsi" w:cstheme="minorHAnsi"/>
          <w:sz w:val="24"/>
          <w:szCs w:val="24"/>
        </w:rPr>
        <w:t xml:space="preserve">á o prazo </w:t>
      </w:r>
      <w:r w:rsidR="00D00910">
        <w:rPr>
          <w:rFonts w:asciiTheme="minorHAnsi" w:hAnsiTheme="minorHAnsi" w:cstheme="minorHAnsi"/>
          <w:sz w:val="24"/>
          <w:szCs w:val="24"/>
        </w:rPr>
        <w:t>de 10</w:t>
      </w:r>
      <w:r w:rsidR="009E3A25" w:rsidRPr="0033064C">
        <w:rPr>
          <w:rFonts w:asciiTheme="minorHAnsi" w:hAnsiTheme="minorHAnsi"/>
          <w:sz w:val="24"/>
          <w:szCs w:val="24"/>
        </w:rPr>
        <w:t xml:space="preserve"> (</w:t>
      </w:r>
      <w:r w:rsidR="00D00910">
        <w:rPr>
          <w:rFonts w:asciiTheme="minorHAnsi" w:hAnsiTheme="minorHAnsi"/>
          <w:sz w:val="24"/>
          <w:szCs w:val="24"/>
        </w:rPr>
        <w:t>dez</w:t>
      </w:r>
      <w:r w:rsidR="009E3A25" w:rsidRPr="0033064C">
        <w:rPr>
          <w:rFonts w:asciiTheme="minorHAnsi" w:hAnsiTheme="minorHAnsi"/>
          <w:sz w:val="24"/>
          <w:szCs w:val="24"/>
        </w:rPr>
        <w:t>) dias</w:t>
      </w:r>
      <w:r w:rsidR="00DF089A" w:rsidRPr="0033064C">
        <w:rPr>
          <w:rFonts w:asciiTheme="minorHAnsi" w:hAnsiTheme="minorHAnsi"/>
          <w:sz w:val="24"/>
          <w:szCs w:val="24"/>
        </w:rPr>
        <w:t xml:space="preserve"> para iniciar a prestação de serviços</w:t>
      </w:r>
      <w:r w:rsidR="006E4144" w:rsidRPr="0033064C">
        <w:rPr>
          <w:rFonts w:asciiTheme="minorHAnsi" w:hAnsiTheme="minorHAnsi"/>
          <w:sz w:val="24"/>
          <w:szCs w:val="24"/>
        </w:rPr>
        <w:t>,</w:t>
      </w:r>
      <w:r w:rsidR="009E3A25" w:rsidRPr="0033064C">
        <w:rPr>
          <w:rFonts w:asciiTheme="minorHAnsi" w:hAnsiTheme="minorHAnsi"/>
          <w:sz w:val="24"/>
          <w:szCs w:val="24"/>
        </w:rPr>
        <w:t xml:space="preserve"> </w:t>
      </w:r>
      <w:r w:rsidR="00DF089A" w:rsidRPr="0033064C">
        <w:rPr>
          <w:rFonts w:asciiTheme="minorHAnsi" w:hAnsiTheme="minorHAnsi"/>
          <w:sz w:val="24"/>
          <w:szCs w:val="24"/>
        </w:rPr>
        <w:t>sendo que os locais onde serão efetuados os serviços ser</w:t>
      </w:r>
      <w:r w:rsidR="00DE753C">
        <w:rPr>
          <w:rFonts w:asciiTheme="minorHAnsi" w:hAnsiTheme="minorHAnsi"/>
          <w:sz w:val="24"/>
          <w:szCs w:val="24"/>
        </w:rPr>
        <w:t>ão</w:t>
      </w:r>
      <w:r w:rsidR="00DF089A" w:rsidRPr="0033064C">
        <w:rPr>
          <w:rFonts w:asciiTheme="minorHAnsi" w:hAnsiTheme="minorHAnsi"/>
          <w:sz w:val="24"/>
          <w:szCs w:val="24"/>
        </w:rPr>
        <w:t xml:space="preserve"> previamente informado</w:t>
      </w:r>
      <w:r w:rsidR="00DE753C">
        <w:rPr>
          <w:rFonts w:asciiTheme="minorHAnsi" w:hAnsiTheme="minorHAnsi"/>
          <w:sz w:val="24"/>
          <w:szCs w:val="24"/>
        </w:rPr>
        <w:t>s</w:t>
      </w:r>
      <w:r w:rsidR="00DF089A" w:rsidRPr="0033064C">
        <w:rPr>
          <w:rFonts w:asciiTheme="minorHAnsi" w:hAnsiTheme="minorHAnsi"/>
          <w:sz w:val="24"/>
          <w:szCs w:val="24"/>
        </w:rPr>
        <w:t xml:space="preserve"> pelo </w:t>
      </w:r>
      <w:r w:rsidR="00D00910">
        <w:rPr>
          <w:rFonts w:asciiTheme="minorHAnsi" w:hAnsiTheme="minorHAnsi"/>
          <w:sz w:val="24"/>
          <w:szCs w:val="24"/>
        </w:rPr>
        <w:t>Departamento Municipal de Saúde</w:t>
      </w:r>
      <w:r w:rsidR="00DF089A" w:rsidRPr="0033064C">
        <w:rPr>
          <w:rFonts w:asciiTheme="minorHAnsi" w:hAnsiTheme="minorHAnsi"/>
          <w:sz w:val="24"/>
          <w:szCs w:val="24"/>
        </w:rPr>
        <w:t>, durante toda vigência do contrato.</w:t>
      </w:r>
      <w:r w:rsidR="00DF089A">
        <w:rPr>
          <w:rFonts w:asciiTheme="minorHAnsi" w:hAnsiTheme="minorHAnsi"/>
          <w:sz w:val="24"/>
          <w:szCs w:val="24"/>
        </w:rPr>
        <w:t xml:space="preserve"> </w:t>
      </w:r>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5B1DA479"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C76266">
        <w:rPr>
          <w:rFonts w:asciiTheme="minorHAnsi" w:eastAsia="Times New Roman" w:hAnsiTheme="minorHAnsi" w:cs="Times New Roman"/>
          <w:b/>
          <w:lang w:val="pt-BR" w:eastAsia="pt-BR"/>
        </w:rPr>
        <w:t>global</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3CC26CA6"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D00910">
        <w:rPr>
          <w:rFonts w:asciiTheme="minorHAnsi" w:eastAsia="Times New Roman" w:hAnsiTheme="minorHAnsi" w:cs="Times New Roman"/>
          <w:b/>
          <w:color w:val="000000"/>
          <w:sz w:val="24"/>
          <w:szCs w:val="24"/>
          <w:lang w:val="pt-BR" w:eastAsia="pt-BR"/>
        </w:rPr>
        <w:t xml:space="preserve">632.124,00 (SEISCENTOS E TRINTA E DOIS MIL, CENTO E VINTE E QUATRO REAIS). </w:t>
      </w:r>
      <w:r w:rsidR="00C76266">
        <w:rPr>
          <w:rFonts w:asciiTheme="minorHAnsi" w:eastAsia="Times New Roman" w:hAnsiTheme="minorHAnsi" w:cs="Times New Roman"/>
          <w:b/>
          <w:color w:val="000000"/>
          <w:sz w:val="24"/>
          <w:szCs w:val="24"/>
          <w:lang w:val="pt-BR" w:eastAsia="pt-BR"/>
        </w:rPr>
        <w:tab/>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365BF0D5" w:rsidR="00CF2A08" w:rsidRPr="0042684C" w:rsidRDefault="00CF2A08" w:rsidP="0087034B">
      <w:pPr>
        <w:keepLines/>
        <w:tabs>
          <w:tab w:val="left" w:pos="1134"/>
          <w:tab w:val="left" w:pos="9214"/>
        </w:tabs>
        <w:spacing w:after="240"/>
        <w:ind w:left="284" w:right="687"/>
        <w:rPr>
          <w:rFonts w:asciiTheme="minorHAnsi" w:hAnsiTheme="minorHAnsi"/>
        </w:rPr>
      </w:pPr>
      <w:r w:rsidRPr="0042684C">
        <w:rPr>
          <w:rFonts w:asciiTheme="minorHAnsi" w:hAnsiTheme="minorHAnsi"/>
          <w:b/>
        </w:rPr>
        <w:t>INÍCIO DE RECEBIMENTO DAS PROPOSTAS:</w:t>
      </w:r>
      <w:r w:rsidRPr="0042684C">
        <w:rPr>
          <w:rFonts w:asciiTheme="minorHAnsi" w:hAnsiTheme="minorHAnsi"/>
        </w:rPr>
        <w:t xml:space="preserve"> </w:t>
      </w:r>
      <w:bookmarkStart w:id="1" w:name="_Hlk47950801"/>
      <w:r w:rsidRPr="0042684C">
        <w:rPr>
          <w:rFonts w:asciiTheme="minorHAnsi" w:hAnsiTheme="minorHAnsi"/>
        </w:rPr>
        <w:t xml:space="preserve">a partir das </w:t>
      </w:r>
      <w:r w:rsidR="0042684C" w:rsidRPr="0042684C">
        <w:rPr>
          <w:rFonts w:asciiTheme="minorHAnsi" w:hAnsiTheme="minorHAnsi"/>
        </w:rPr>
        <w:t>17</w:t>
      </w:r>
      <w:r w:rsidRPr="0042684C">
        <w:rPr>
          <w:rFonts w:asciiTheme="minorHAnsi" w:hAnsiTheme="minorHAnsi"/>
        </w:rPr>
        <w:t xml:space="preserve">h00min do dia </w:t>
      </w:r>
      <w:r w:rsidR="00E32151">
        <w:rPr>
          <w:rFonts w:asciiTheme="minorHAnsi" w:hAnsiTheme="minorHAnsi"/>
        </w:rPr>
        <w:t>26</w:t>
      </w:r>
      <w:r w:rsidR="00514636" w:rsidRPr="0042684C">
        <w:rPr>
          <w:rFonts w:asciiTheme="minorHAnsi" w:hAnsiTheme="minorHAnsi"/>
        </w:rPr>
        <w:t xml:space="preserve"> </w:t>
      </w:r>
      <w:r w:rsidRPr="0042684C">
        <w:rPr>
          <w:rFonts w:asciiTheme="minorHAnsi" w:hAnsiTheme="minorHAnsi"/>
        </w:rPr>
        <w:t xml:space="preserve">DE </w:t>
      </w:r>
      <w:r w:rsidR="0042684C" w:rsidRPr="0042684C">
        <w:rPr>
          <w:rFonts w:asciiTheme="minorHAnsi" w:hAnsiTheme="minorHAnsi"/>
        </w:rPr>
        <w:t>NOVEMBRO</w:t>
      </w:r>
      <w:r w:rsidRPr="0042684C">
        <w:rPr>
          <w:rFonts w:asciiTheme="minorHAnsi" w:hAnsiTheme="minorHAnsi"/>
        </w:rPr>
        <w:t xml:space="preserve"> DE </w:t>
      </w:r>
      <w:r w:rsidR="0042684C" w:rsidRPr="0042684C">
        <w:rPr>
          <w:rFonts w:asciiTheme="minorHAnsi" w:hAnsiTheme="minorHAnsi"/>
        </w:rPr>
        <w:t>2025</w:t>
      </w:r>
      <w:r w:rsidRPr="0042684C">
        <w:rPr>
          <w:rFonts w:asciiTheme="minorHAnsi" w:hAnsiTheme="minorHAnsi"/>
        </w:rPr>
        <w:t>.</w:t>
      </w:r>
      <w:bookmarkEnd w:id="1"/>
    </w:p>
    <w:p w14:paraId="7FF4A2BD" w14:textId="47CCB703" w:rsidR="00CF2A08" w:rsidRPr="0042684C" w:rsidRDefault="00CF2A08" w:rsidP="004C1B10">
      <w:pPr>
        <w:keepLines/>
        <w:tabs>
          <w:tab w:val="left" w:pos="1134"/>
          <w:tab w:val="left" w:pos="9639"/>
        </w:tabs>
        <w:spacing w:after="240"/>
        <w:ind w:left="284" w:right="687"/>
        <w:rPr>
          <w:rFonts w:asciiTheme="minorHAnsi" w:hAnsiTheme="minorHAnsi"/>
        </w:rPr>
      </w:pPr>
      <w:r w:rsidRPr="0042684C">
        <w:rPr>
          <w:rFonts w:asciiTheme="minorHAnsi" w:hAnsiTheme="minorHAnsi"/>
          <w:b/>
        </w:rPr>
        <w:t>FIM DE RECEBIMENTO DAS PROPOSTAS:</w:t>
      </w:r>
      <w:r w:rsidRPr="0042684C">
        <w:rPr>
          <w:rFonts w:asciiTheme="minorHAnsi" w:hAnsiTheme="minorHAnsi"/>
        </w:rPr>
        <w:t xml:space="preserve"> </w:t>
      </w:r>
      <w:bookmarkStart w:id="2" w:name="_Hlk47950842"/>
      <w:r w:rsidRPr="0042684C">
        <w:rPr>
          <w:rFonts w:asciiTheme="minorHAnsi" w:hAnsiTheme="minorHAnsi"/>
        </w:rPr>
        <w:t xml:space="preserve">às </w:t>
      </w:r>
      <w:r w:rsidR="0042684C" w:rsidRPr="0042684C">
        <w:rPr>
          <w:rFonts w:asciiTheme="minorHAnsi" w:hAnsiTheme="minorHAnsi"/>
        </w:rPr>
        <w:t>08</w:t>
      </w:r>
      <w:r w:rsidRPr="0042684C">
        <w:rPr>
          <w:rFonts w:asciiTheme="minorHAnsi" w:hAnsiTheme="minorHAnsi"/>
        </w:rPr>
        <w:t xml:space="preserve">h00min do dia </w:t>
      </w:r>
      <w:r w:rsidR="00E32151">
        <w:rPr>
          <w:rFonts w:asciiTheme="minorHAnsi" w:hAnsiTheme="minorHAnsi"/>
        </w:rPr>
        <w:t>12</w:t>
      </w:r>
      <w:r w:rsidRPr="0042684C">
        <w:rPr>
          <w:rFonts w:asciiTheme="minorHAnsi" w:hAnsiTheme="minorHAnsi"/>
        </w:rPr>
        <w:t xml:space="preserve"> DE</w:t>
      </w:r>
      <w:r w:rsidR="007C77B0" w:rsidRPr="0042684C">
        <w:rPr>
          <w:rFonts w:asciiTheme="minorHAnsi" w:hAnsiTheme="minorHAnsi"/>
        </w:rPr>
        <w:t xml:space="preserve"> </w:t>
      </w:r>
      <w:r w:rsidR="0042684C" w:rsidRPr="0042684C">
        <w:rPr>
          <w:rFonts w:asciiTheme="minorHAnsi" w:hAnsiTheme="minorHAnsi"/>
        </w:rPr>
        <w:t>DEZEMBRO</w:t>
      </w:r>
      <w:r w:rsidRPr="0042684C">
        <w:rPr>
          <w:rFonts w:asciiTheme="minorHAnsi" w:hAnsiTheme="minorHAnsi"/>
        </w:rPr>
        <w:t xml:space="preserve"> DE </w:t>
      </w:r>
      <w:r w:rsidR="0042684C" w:rsidRPr="0042684C">
        <w:rPr>
          <w:rFonts w:asciiTheme="minorHAnsi" w:hAnsiTheme="minorHAnsi"/>
        </w:rPr>
        <w:t>2025</w:t>
      </w:r>
      <w:r w:rsidRPr="0042684C">
        <w:rPr>
          <w:rFonts w:asciiTheme="minorHAnsi" w:hAnsiTheme="minorHAnsi"/>
        </w:rPr>
        <w:t>.</w:t>
      </w:r>
    </w:p>
    <w:bookmarkEnd w:id="2"/>
    <w:p w14:paraId="671426B7" w14:textId="742F469D" w:rsidR="00CF2A08" w:rsidRPr="0087034B" w:rsidRDefault="00CF2A08" w:rsidP="004C1B10">
      <w:pPr>
        <w:keepLines/>
        <w:tabs>
          <w:tab w:val="left" w:pos="1134"/>
          <w:tab w:val="left" w:pos="9639"/>
        </w:tabs>
        <w:ind w:left="284" w:right="687"/>
        <w:rPr>
          <w:rFonts w:asciiTheme="minorHAnsi" w:hAnsiTheme="minorHAnsi"/>
        </w:rPr>
      </w:pPr>
      <w:r w:rsidRPr="0042684C">
        <w:rPr>
          <w:rFonts w:asciiTheme="minorHAnsi" w:hAnsiTheme="minorHAnsi"/>
          <w:b/>
        </w:rPr>
        <w:t>INÍCIO DE ANÁLISE DAS PROPOSTAS:</w:t>
      </w:r>
      <w:r w:rsidRPr="0042684C">
        <w:rPr>
          <w:rFonts w:asciiTheme="minorHAnsi" w:hAnsiTheme="minorHAnsi"/>
        </w:rPr>
        <w:t xml:space="preserve"> às </w:t>
      </w:r>
      <w:r w:rsidR="0042684C" w:rsidRPr="0042684C">
        <w:rPr>
          <w:rFonts w:asciiTheme="minorHAnsi" w:hAnsiTheme="minorHAnsi"/>
        </w:rPr>
        <w:t>09</w:t>
      </w:r>
      <w:r w:rsidRPr="0042684C">
        <w:rPr>
          <w:rFonts w:asciiTheme="minorHAnsi" w:hAnsiTheme="minorHAnsi"/>
        </w:rPr>
        <w:t>h0</w:t>
      </w:r>
      <w:r w:rsidR="00E4408D" w:rsidRPr="0042684C">
        <w:rPr>
          <w:rFonts w:asciiTheme="minorHAnsi" w:hAnsiTheme="minorHAnsi"/>
        </w:rPr>
        <w:t>0</w:t>
      </w:r>
      <w:r w:rsidRPr="0042684C">
        <w:rPr>
          <w:rFonts w:asciiTheme="minorHAnsi" w:hAnsiTheme="minorHAnsi"/>
        </w:rPr>
        <w:t xml:space="preserve">min do dia </w:t>
      </w:r>
      <w:r w:rsidR="00E32151">
        <w:rPr>
          <w:rFonts w:asciiTheme="minorHAnsi" w:hAnsiTheme="minorHAnsi"/>
        </w:rPr>
        <w:t>1</w:t>
      </w:r>
      <w:r w:rsidR="0042684C" w:rsidRPr="0042684C">
        <w:rPr>
          <w:rFonts w:asciiTheme="minorHAnsi" w:hAnsiTheme="minorHAnsi"/>
        </w:rPr>
        <w:t>2</w:t>
      </w:r>
      <w:r w:rsidR="009A6F35" w:rsidRPr="0042684C">
        <w:rPr>
          <w:rFonts w:asciiTheme="minorHAnsi" w:hAnsiTheme="minorHAnsi"/>
        </w:rPr>
        <w:t xml:space="preserve"> </w:t>
      </w:r>
      <w:r w:rsidRPr="0042684C">
        <w:rPr>
          <w:rFonts w:asciiTheme="minorHAnsi" w:hAnsiTheme="minorHAnsi"/>
        </w:rPr>
        <w:t xml:space="preserve">DE </w:t>
      </w:r>
      <w:r w:rsidR="0042684C" w:rsidRPr="0042684C">
        <w:rPr>
          <w:rFonts w:asciiTheme="minorHAnsi" w:hAnsiTheme="minorHAnsi"/>
        </w:rPr>
        <w:t>DEZEMBRO</w:t>
      </w:r>
      <w:r w:rsidRPr="0042684C">
        <w:rPr>
          <w:rFonts w:asciiTheme="minorHAnsi" w:hAnsiTheme="minorHAnsi"/>
        </w:rPr>
        <w:t xml:space="preserve"> DE</w:t>
      </w:r>
      <w:r w:rsidR="00384F6F" w:rsidRPr="0042684C">
        <w:rPr>
          <w:rFonts w:asciiTheme="minorHAnsi" w:hAnsiTheme="minorHAnsi"/>
        </w:rPr>
        <w:t xml:space="preserve"> </w:t>
      </w:r>
      <w:r w:rsidR="0042684C" w:rsidRPr="0042684C">
        <w:rPr>
          <w:rFonts w:asciiTheme="minorHAnsi" w:hAnsiTheme="minorHAnsi"/>
        </w:rPr>
        <w:t>2025</w:t>
      </w:r>
      <w:r w:rsidRPr="0042684C">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7F4B6F25" w14:textId="77777777" w:rsidR="00914762" w:rsidRPr="0087034B" w:rsidRDefault="00914762" w:rsidP="004C1B10">
      <w:pPr>
        <w:keepLines/>
        <w:tabs>
          <w:tab w:val="left" w:pos="1134"/>
          <w:tab w:val="left" w:pos="9639"/>
        </w:tabs>
        <w:ind w:left="284" w:right="687"/>
        <w:rPr>
          <w:rFonts w:asciiTheme="minorHAnsi" w:hAnsiTheme="minorHAnsi"/>
        </w:rPr>
      </w:pP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3" w:name="_bookmark0"/>
      <w:bookmarkEnd w:id="3"/>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286916">
      <w:pPr>
        <w:pStyle w:val="Ttulo3"/>
        <w:numPr>
          <w:ilvl w:val="0"/>
          <w:numId w:val="5"/>
        </w:numPr>
        <w:tabs>
          <w:tab w:val="left" w:pos="709"/>
          <w:tab w:val="left" w:pos="9639"/>
        </w:tabs>
        <w:ind w:left="284" w:right="317"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304D5243" w14:textId="0B295CF6" w:rsidR="00C76266" w:rsidRPr="00C76266" w:rsidRDefault="00C4237A" w:rsidP="00286916">
      <w:pPr>
        <w:pStyle w:val="PargrafodaLista"/>
        <w:numPr>
          <w:ilvl w:val="1"/>
          <w:numId w:val="5"/>
        </w:numPr>
        <w:ind w:left="284" w:firstLine="0"/>
        <w:rPr>
          <w:rFonts w:ascii="Calibri" w:eastAsia="Calibri" w:hAnsi="Calibri" w:cs="Times New Roman"/>
          <w:b/>
          <w:bCs/>
          <w:lang w:val="pt-BR"/>
        </w:rPr>
      </w:pPr>
      <w:r w:rsidRPr="00C76266">
        <w:rPr>
          <w:rFonts w:asciiTheme="minorHAnsi" w:hAnsiTheme="minorHAnsi"/>
        </w:rPr>
        <w:t>O</w:t>
      </w:r>
      <w:r w:rsidRPr="00C76266">
        <w:rPr>
          <w:rFonts w:asciiTheme="minorHAnsi" w:hAnsiTheme="minorHAnsi"/>
          <w:spacing w:val="1"/>
        </w:rPr>
        <w:t xml:space="preserve"> </w:t>
      </w:r>
      <w:r w:rsidRPr="00C76266">
        <w:rPr>
          <w:rFonts w:asciiTheme="minorHAnsi" w:hAnsiTheme="minorHAnsi"/>
        </w:rPr>
        <w:t>objeto</w:t>
      </w:r>
      <w:r w:rsidRPr="00C76266">
        <w:rPr>
          <w:rFonts w:asciiTheme="minorHAnsi" w:hAnsiTheme="minorHAnsi"/>
          <w:spacing w:val="1"/>
        </w:rPr>
        <w:t xml:space="preserve"> </w:t>
      </w:r>
      <w:r w:rsidRPr="00C76266">
        <w:rPr>
          <w:rFonts w:asciiTheme="minorHAnsi" w:hAnsiTheme="minorHAnsi"/>
        </w:rPr>
        <w:t>da</w:t>
      </w:r>
      <w:r w:rsidRPr="00C76266">
        <w:rPr>
          <w:rFonts w:asciiTheme="minorHAnsi" w:hAnsiTheme="minorHAnsi"/>
          <w:spacing w:val="1"/>
        </w:rPr>
        <w:t xml:space="preserve"> </w:t>
      </w:r>
      <w:r w:rsidRPr="00C76266">
        <w:rPr>
          <w:rFonts w:asciiTheme="minorHAnsi" w:hAnsiTheme="minorHAnsi"/>
        </w:rPr>
        <w:t>presente</w:t>
      </w:r>
      <w:r w:rsidRPr="00C76266">
        <w:rPr>
          <w:rFonts w:asciiTheme="minorHAnsi" w:hAnsiTheme="minorHAnsi"/>
          <w:spacing w:val="1"/>
        </w:rPr>
        <w:t xml:space="preserve"> </w:t>
      </w:r>
      <w:r w:rsidRPr="00C76266">
        <w:rPr>
          <w:rFonts w:asciiTheme="minorHAnsi" w:hAnsiTheme="minorHAnsi"/>
        </w:rPr>
        <w:t>licitação</w:t>
      </w:r>
      <w:r w:rsidRPr="00C76266">
        <w:rPr>
          <w:rFonts w:asciiTheme="minorHAnsi" w:hAnsiTheme="minorHAnsi"/>
          <w:spacing w:val="1"/>
        </w:rPr>
        <w:t xml:space="preserve"> </w:t>
      </w:r>
      <w:r w:rsidRPr="00C76266">
        <w:rPr>
          <w:rFonts w:asciiTheme="minorHAnsi" w:hAnsiTheme="minorHAnsi"/>
        </w:rPr>
        <w:t>é</w:t>
      </w:r>
      <w:r w:rsidRPr="00C76266">
        <w:rPr>
          <w:rFonts w:asciiTheme="minorHAnsi" w:hAnsiTheme="minorHAnsi"/>
          <w:spacing w:val="1"/>
        </w:rPr>
        <w:t xml:space="preserve"> </w:t>
      </w:r>
      <w:r w:rsidR="006B03B9" w:rsidRPr="00C76266">
        <w:rPr>
          <w:rFonts w:asciiTheme="minorHAnsi" w:hAnsiTheme="minorHAnsi"/>
        </w:rPr>
        <w:t>a</w:t>
      </w:r>
      <w:r w:rsidR="00C76266" w:rsidRPr="00C76266">
        <w:rPr>
          <w:rFonts w:ascii="Calibri" w:eastAsia="Calibri" w:hAnsi="Calibri" w:cs="Times New Roman"/>
          <w:b/>
          <w:bCs/>
          <w:lang w:val="pt-BR"/>
        </w:rPr>
        <w:t xml:space="preserve"> </w:t>
      </w:r>
      <w:r w:rsidR="00DE753C" w:rsidRPr="003D7932">
        <w:rPr>
          <w:rFonts w:asciiTheme="minorHAnsi" w:hAnsiTheme="minorHAnsi"/>
          <w:b/>
          <w:bCs/>
        </w:rPr>
        <w:t xml:space="preserve">CONTRATAÇÃO DE EMPRESA ESPECIALIZADA </w:t>
      </w:r>
      <w:r w:rsidR="00DE753C">
        <w:rPr>
          <w:rFonts w:asciiTheme="minorHAnsi" w:hAnsiTheme="minorHAnsi"/>
          <w:b/>
          <w:bCs/>
        </w:rPr>
        <w:t>E DEVIDAMENTE HABILITADA PARA A EXECUÇÃO DOS SERVIÇOS DE COLETA, TRANSPORTE</w:t>
      </w:r>
      <w:r w:rsidR="00DE753C" w:rsidRPr="003D7932">
        <w:rPr>
          <w:rFonts w:asciiTheme="minorHAnsi" w:hAnsiTheme="minorHAnsi"/>
          <w:b/>
          <w:bCs/>
        </w:rPr>
        <w:t>,</w:t>
      </w:r>
      <w:r w:rsidR="00DE753C">
        <w:rPr>
          <w:rFonts w:asciiTheme="minorHAnsi" w:hAnsiTheme="minorHAnsi"/>
          <w:b/>
          <w:bCs/>
        </w:rPr>
        <w:t xml:space="preserve"> TRATAMENTO E DESTINAÇÃO FINAL DOS RESÍDUOS SÓLIDOS DOS SERVIÇOS DE SAÚDE DOS GRUPOS (A), (B) E (E), INCLUSIVE CARCAÇAS DE PEQUENOS ANIMAIS, GERADOS EM TODAS AS UNIDADES DE SAÚDE DO MUNICÍPIO DE SÃO JOAQUIM DA BARRA, PELO PERÍODO DE 12 (DOZE) MESES, DE FORMA PARCELADA,</w:t>
      </w:r>
      <w:r w:rsidR="00DE753C" w:rsidRPr="003D7932">
        <w:rPr>
          <w:rFonts w:asciiTheme="minorHAnsi" w:hAnsiTheme="minorHAnsi"/>
          <w:b/>
          <w:bCs/>
        </w:rPr>
        <w:t xml:space="preserve"> DE ACORDO COM AS DESCRIÇÕES, QUANTITATIVOS E CONDIÇÕES CONSTANTES NO ANEXO I D</w:t>
      </w:r>
      <w:r w:rsidR="00DE753C">
        <w:rPr>
          <w:rFonts w:asciiTheme="minorHAnsi" w:hAnsiTheme="minorHAnsi"/>
          <w:b/>
          <w:bCs/>
        </w:rPr>
        <w:t>O EDITAL</w:t>
      </w:r>
      <w:r w:rsidR="007B798A" w:rsidRPr="003D7932">
        <w:rPr>
          <w:rFonts w:asciiTheme="minorHAnsi" w:hAnsiTheme="minorHAnsi"/>
          <w:b/>
          <w:bCs/>
        </w:rPr>
        <w:t>.</w:t>
      </w:r>
    </w:p>
    <w:p w14:paraId="667AB496" w14:textId="2159A3B1" w:rsidR="00E177B5" w:rsidRPr="00C76266" w:rsidRDefault="00E177B5" w:rsidP="00C76266">
      <w:pPr>
        <w:jc w:val="both"/>
        <w:rPr>
          <w:rFonts w:asciiTheme="minorHAnsi" w:hAnsiTheme="minorHAnsi"/>
          <w:lang w:val="pt-BR"/>
        </w:rPr>
      </w:pP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5F696B29" w:rsidR="00941D9B" w:rsidRDefault="00C4237A" w:rsidP="00286916">
      <w:pPr>
        <w:pStyle w:val="PargrafodaLista"/>
        <w:numPr>
          <w:ilvl w:val="1"/>
          <w:numId w:val="5"/>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2223D3" w:rsidRPr="002223D3">
        <w:rPr>
          <w:rFonts w:asciiTheme="minorHAnsi" w:hAnsiTheme="minorHAnsi"/>
          <w:b/>
          <w:bCs/>
        </w:rPr>
        <w:t>GL</w:t>
      </w:r>
      <w:r w:rsidR="002223D3" w:rsidRPr="002223D3">
        <w:rPr>
          <w:rFonts w:asciiTheme="minorHAnsi" w:hAnsiTheme="minorHAnsi"/>
          <w:b/>
          <w:bCs/>
          <w:color w:val="000000" w:themeColor="text1"/>
        </w:rPr>
        <w:t>OBAL</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286916">
      <w:pPr>
        <w:pStyle w:val="Ttulo3"/>
        <w:numPr>
          <w:ilvl w:val="0"/>
          <w:numId w:val="5"/>
        </w:numPr>
        <w:tabs>
          <w:tab w:val="left" w:pos="709"/>
          <w:tab w:val="left" w:pos="1310"/>
          <w:tab w:val="left" w:pos="9639"/>
        </w:tabs>
        <w:ind w:left="709" w:right="317" w:hanging="425"/>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286916">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286916">
      <w:pPr>
        <w:pStyle w:val="PargrafodaLista"/>
        <w:numPr>
          <w:ilvl w:val="1"/>
          <w:numId w:val="5"/>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286916">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286916">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286916">
      <w:pPr>
        <w:pStyle w:val="PargrafodaLista"/>
        <w:numPr>
          <w:ilvl w:val="1"/>
          <w:numId w:val="5"/>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 xml:space="preserve">para entrega em </w:t>
      </w:r>
      <w:r w:rsidRPr="00734F83">
        <w:rPr>
          <w:rFonts w:asciiTheme="minorHAnsi" w:hAnsiTheme="minorHAnsi"/>
        </w:rPr>
        <w:lastRenderedPageBreak/>
        <w:t>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286916">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28691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286916">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286916">
      <w:pPr>
        <w:pStyle w:val="Ttulo3"/>
        <w:numPr>
          <w:ilvl w:val="0"/>
          <w:numId w:val="5"/>
        </w:numPr>
        <w:tabs>
          <w:tab w:val="left" w:pos="567"/>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286916">
      <w:pPr>
        <w:pStyle w:val="PargrafodaLista"/>
        <w:numPr>
          <w:ilvl w:val="1"/>
          <w:numId w:val="5"/>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286916">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286916">
      <w:pPr>
        <w:pStyle w:val="PargrafodaLista"/>
        <w:numPr>
          <w:ilvl w:val="1"/>
          <w:numId w:val="5"/>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286916">
      <w:pPr>
        <w:pStyle w:val="PargrafodaLista"/>
        <w:numPr>
          <w:ilvl w:val="1"/>
          <w:numId w:val="5"/>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28691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286916">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286916">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286916">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286916">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26D2D317" w14:textId="77777777" w:rsidR="00941D9B" w:rsidRPr="00734F83" w:rsidRDefault="00C4237A" w:rsidP="00286916">
      <w:pPr>
        <w:pStyle w:val="Ttulo3"/>
        <w:numPr>
          <w:ilvl w:val="0"/>
          <w:numId w:val="5"/>
        </w:numPr>
        <w:tabs>
          <w:tab w:val="left" w:pos="567"/>
          <w:tab w:val="left" w:pos="9639"/>
        </w:tabs>
        <w:ind w:left="284" w:right="176" w:firstLine="0"/>
        <w:jc w:val="both"/>
        <w:rPr>
          <w:rFonts w:asciiTheme="minorHAnsi" w:hAnsiTheme="minorHAnsi"/>
        </w:rPr>
      </w:pPr>
      <w:bookmarkStart w:id="7" w:name="_bookmark4"/>
      <w:bookmarkEnd w:id="7"/>
      <w:r w:rsidRPr="00734F83">
        <w:rPr>
          <w:rFonts w:asciiTheme="minorHAnsi" w:hAnsiTheme="minorHAnsi"/>
        </w:rPr>
        <w:lastRenderedPageBreak/>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286916">
      <w:pPr>
        <w:pStyle w:val="PargrafodaLista"/>
        <w:numPr>
          <w:ilvl w:val="1"/>
          <w:numId w:val="5"/>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28691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28691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286916">
      <w:pPr>
        <w:pStyle w:val="PargrafodaLista"/>
        <w:numPr>
          <w:ilvl w:val="2"/>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286916">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286916">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286916">
      <w:pPr>
        <w:pStyle w:val="PargrafodaLista"/>
        <w:numPr>
          <w:ilvl w:val="2"/>
          <w:numId w:val="5"/>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286916">
      <w:pPr>
        <w:pStyle w:val="PargrafodaLista"/>
        <w:numPr>
          <w:ilvl w:val="2"/>
          <w:numId w:val="5"/>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286916">
      <w:pPr>
        <w:pStyle w:val="PargrafodaLista"/>
        <w:numPr>
          <w:ilvl w:val="2"/>
          <w:numId w:val="5"/>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286916">
      <w:pPr>
        <w:pStyle w:val="PargrafodaLista"/>
        <w:numPr>
          <w:ilvl w:val="2"/>
          <w:numId w:val="5"/>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286916">
      <w:pPr>
        <w:pStyle w:val="PargrafodaLista"/>
        <w:numPr>
          <w:ilvl w:val="2"/>
          <w:numId w:val="5"/>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286916">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lastRenderedPageBreak/>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286916">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286916">
      <w:pPr>
        <w:pStyle w:val="PargrafodaLista"/>
        <w:numPr>
          <w:ilvl w:val="2"/>
          <w:numId w:val="5"/>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286916">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28691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28691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28691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28691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28691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286916">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286916">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6495EAC" w:rsidR="00EE7EAA" w:rsidRDefault="00EE7EAA" w:rsidP="0033064C">
      <w:pPr>
        <w:pStyle w:val="Corpodetexto"/>
        <w:tabs>
          <w:tab w:val="left" w:pos="1134"/>
          <w:tab w:val="left" w:pos="9639"/>
        </w:tabs>
        <w:spacing w:before="120" w:after="120"/>
        <w:ind w:left="0" w:right="176"/>
        <w:jc w:val="left"/>
        <w:rPr>
          <w:rFonts w:asciiTheme="minorHAnsi" w:hAnsiTheme="minorHAnsi"/>
        </w:rPr>
      </w:pPr>
    </w:p>
    <w:p w14:paraId="77C1E4BE" w14:textId="4A07DDF2" w:rsidR="00DE753C" w:rsidRDefault="00DE753C" w:rsidP="0033064C">
      <w:pPr>
        <w:pStyle w:val="Corpodetexto"/>
        <w:tabs>
          <w:tab w:val="left" w:pos="1134"/>
          <w:tab w:val="left" w:pos="9639"/>
        </w:tabs>
        <w:spacing w:before="120" w:after="120"/>
        <w:ind w:left="0" w:right="176"/>
        <w:jc w:val="left"/>
        <w:rPr>
          <w:rFonts w:asciiTheme="minorHAnsi" w:hAnsiTheme="minorHAnsi"/>
        </w:rPr>
      </w:pPr>
    </w:p>
    <w:p w14:paraId="2ADA719F" w14:textId="77777777" w:rsidR="00DE753C" w:rsidRPr="00734F83" w:rsidRDefault="00DE753C" w:rsidP="0033064C">
      <w:pPr>
        <w:pStyle w:val="Corpodetexto"/>
        <w:tabs>
          <w:tab w:val="left" w:pos="1134"/>
          <w:tab w:val="left" w:pos="9639"/>
        </w:tabs>
        <w:spacing w:before="120" w:after="120"/>
        <w:ind w:left="0" w:right="176"/>
        <w:jc w:val="left"/>
        <w:rPr>
          <w:rFonts w:asciiTheme="minorHAnsi" w:hAnsiTheme="minorHAnsi"/>
        </w:rPr>
      </w:pPr>
    </w:p>
    <w:p w14:paraId="44916979" w14:textId="77777777" w:rsidR="00941D9B" w:rsidRPr="00734F83" w:rsidRDefault="00C4237A" w:rsidP="00286916">
      <w:pPr>
        <w:pStyle w:val="Ttulo3"/>
        <w:numPr>
          <w:ilvl w:val="0"/>
          <w:numId w:val="5"/>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lastRenderedPageBreak/>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28691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286916">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286916">
      <w:pPr>
        <w:pStyle w:val="PargrafodaLista"/>
        <w:numPr>
          <w:ilvl w:val="3"/>
          <w:numId w:val="14"/>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286916">
      <w:pPr>
        <w:pStyle w:val="PargrafodaLista"/>
        <w:numPr>
          <w:ilvl w:val="0"/>
          <w:numId w:val="4"/>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286916">
      <w:pPr>
        <w:pStyle w:val="PargrafodaLista"/>
        <w:numPr>
          <w:ilvl w:val="0"/>
          <w:numId w:val="4"/>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286916">
      <w:pPr>
        <w:pStyle w:val="PargrafodaLista"/>
        <w:numPr>
          <w:ilvl w:val="3"/>
          <w:numId w:val="15"/>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286916">
      <w:pPr>
        <w:pStyle w:val="PargrafodaLista"/>
        <w:numPr>
          <w:ilvl w:val="1"/>
          <w:numId w:val="15"/>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286916">
      <w:pPr>
        <w:pStyle w:val="PargrafodaLista"/>
        <w:numPr>
          <w:ilvl w:val="1"/>
          <w:numId w:val="15"/>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 xml:space="preserve">do </w:t>
      </w:r>
      <w:r w:rsidRPr="002A0324">
        <w:rPr>
          <w:rFonts w:asciiTheme="minorHAnsi" w:hAnsiTheme="minorHAnsi"/>
        </w:rPr>
        <w:lastRenderedPageBreak/>
        <w:t>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286916">
      <w:pPr>
        <w:pStyle w:val="Ttulo3"/>
        <w:numPr>
          <w:ilvl w:val="0"/>
          <w:numId w:val="15"/>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286916">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286916">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286916">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286916">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286916">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286916">
      <w:pPr>
        <w:pStyle w:val="PargrafodaLista"/>
        <w:numPr>
          <w:ilvl w:val="2"/>
          <w:numId w:val="16"/>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286916">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286916">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286916">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286916">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286916">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20DD01DD" w14:textId="53C1CB60" w:rsidR="00941D9B" w:rsidRDefault="00C4237A" w:rsidP="00286916">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lastRenderedPageBreak/>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286916">
      <w:pPr>
        <w:pStyle w:val="PargrafodaLista"/>
        <w:numPr>
          <w:ilvl w:val="1"/>
          <w:numId w:val="16"/>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286916">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286916">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286916">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286916">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286916">
      <w:pPr>
        <w:pStyle w:val="Ttulo3"/>
        <w:numPr>
          <w:ilvl w:val="0"/>
          <w:numId w:val="16"/>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286916">
      <w:pPr>
        <w:pStyle w:val="PargrafodaLista"/>
        <w:numPr>
          <w:ilvl w:val="1"/>
          <w:numId w:val="17"/>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286916">
      <w:pPr>
        <w:pStyle w:val="PargrafodaLista"/>
        <w:numPr>
          <w:ilvl w:val="1"/>
          <w:numId w:val="17"/>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286916">
      <w:pPr>
        <w:pStyle w:val="PargrafodaLista"/>
        <w:numPr>
          <w:ilvl w:val="1"/>
          <w:numId w:val="17"/>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286916">
      <w:pPr>
        <w:pStyle w:val="PargrafodaLista"/>
        <w:numPr>
          <w:ilvl w:val="1"/>
          <w:numId w:val="17"/>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28691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28691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6FE5BEA" w14:textId="2F9DCC33" w:rsidR="00941D9B" w:rsidRDefault="00C4237A" w:rsidP="0028691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lastRenderedPageBreak/>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28691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286916">
      <w:pPr>
        <w:pStyle w:val="PargrafodaLista"/>
        <w:numPr>
          <w:ilvl w:val="1"/>
          <w:numId w:val="17"/>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28691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286916">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286916">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048491D9" w:rsidR="00941D9B" w:rsidRPr="00E750E1" w:rsidRDefault="00C4237A" w:rsidP="00286916">
      <w:pPr>
        <w:pStyle w:val="PargrafodaLista"/>
        <w:numPr>
          <w:ilvl w:val="2"/>
          <w:numId w:val="17"/>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MENOR VALOR GLOBAL</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286916">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286916">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286916">
      <w:pPr>
        <w:pStyle w:val="PargrafodaLista"/>
        <w:numPr>
          <w:ilvl w:val="1"/>
          <w:numId w:val="17"/>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286916">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28691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28691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286916">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286916">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 xml:space="preserve">A prorrogação automática da etapa de lances, de que trata o item anterior, será de dois minutos e ocorrerá sucessivamente sempre que houver lances enviados nesse período de prorrogação, inclusive no </w:t>
      </w:r>
      <w:r w:rsidRPr="00734F83">
        <w:rPr>
          <w:rFonts w:asciiTheme="minorHAnsi" w:hAnsiTheme="minorHAnsi" w:cstheme="minorHAnsi"/>
        </w:rPr>
        <w:lastRenderedPageBreak/>
        <w:t>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28691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28691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286916">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286916">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286916">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286916">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286916">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28691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286916">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286916">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28691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28691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 xml:space="preserve">(cinco por cento), na ordem de classificação, para o exercício do mesmo direito, </w:t>
      </w:r>
      <w:r w:rsidRPr="00734F83">
        <w:rPr>
          <w:rFonts w:asciiTheme="minorHAnsi" w:hAnsiTheme="minorHAnsi"/>
        </w:rPr>
        <w:lastRenderedPageBreak/>
        <w:t>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28691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28691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286916">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286916">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28691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286916">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286916">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286916">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28691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286916">
      <w:pPr>
        <w:pStyle w:val="Ttulo3"/>
        <w:numPr>
          <w:ilvl w:val="0"/>
          <w:numId w:val="17"/>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28691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286916">
      <w:pPr>
        <w:pStyle w:val="PargrafodaLista"/>
        <w:numPr>
          <w:ilvl w:val="2"/>
          <w:numId w:val="3"/>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286916">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w:t>
      </w:r>
      <w:r w:rsidR="00716A8D" w:rsidRPr="00734F83">
        <w:rPr>
          <w:rFonts w:asciiTheme="minorHAnsi" w:hAnsiTheme="minorHAnsi"/>
        </w:rPr>
        <w:lastRenderedPageBreak/>
        <w:t>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286916">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286916">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286916">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286916">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28691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28691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286916">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286916">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286916">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286916">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28691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286916">
      <w:pPr>
        <w:pStyle w:val="PargrafodaLista"/>
        <w:numPr>
          <w:ilvl w:val="1"/>
          <w:numId w:val="17"/>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286916">
      <w:pPr>
        <w:pStyle w:val="PargrafodaLista"/>
        <w:numPr>
          <w:ilvl w:val="2"/>
          <w:numId w:val="17"/>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286916">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286916">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286916">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286916">
      <w:pPr>
        <w:pStyle w:val="PargrafodaLista"/>
        <w:numPr>
          <w:ilvl w:val="2"/>
          <w:numId w:val="17"/>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lastRenderedPageBreak/>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286916">
      <w:pPr>
        <w:pStyle w:val="Ttulo3"/>
        <w:numPr>
          <w:ilvl w:val="0"/>
          <w:numId w:val="17"/>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286916">
      <w:pPr>
        <w:pStyle w:val="PargrafodaLista"/>
        <w:numPr>
          <w:ilvl w:val="1"/>
          <w:numId w:val="17"/>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286916">
      <w:pPr>
        <w:pStyle w:val="PargrafodaLista"/>
        <w:numPr>
          <w:ilvl w:val="1"/>
          <w:numId w:val="17"/>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286916">
      <w:pPr>
        <w:pStyle w:val="PargrafodaLista"/>
        <w:numPr>
          <w:ilvl w:val="1"/>
          <w:numId w:val="17"/>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286916">
      <w:pPr>
        <w:pStyle w:val="Ttulo3"/>
        <w:numPr>
          <w:ilvl w:val="1"/>
          <w:numId w:val="17"/>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286916">
      <w:pPr>
        <w:pStyle w:val="PargrafodaLista"/>
        <w:numPr>
          <w:ilvl w:val="2"/>
          <w:numId w:val="27"/>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286916">
      <w:pPr>
        <w:pStyle w:val="PargrafodaLista"/>
        <w:numPr>
          <w:ilvl w:val="2"/>
          <w:numId w:val="27"/>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286916">
      <w:pPr>
        <w:pStyle w:val="PargrafodaLista"/>
        <w:numPr>
          <w:ilvl w:val="2"/>
          <w:numId w:val="26"/>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286916">
      <w:pPr>
        <w:pStyle w:val="PargrafodaLista"/>
        <w:numPr>
          <w:ilvl w:val="2"/>
          <w:numId w:val="26"/>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286916">
      <w:pPr>
        <w:pStyle w:val="PargrafodaLista"/>
        <w:numPr>
          <w:ilvl w:val="2"/>
          <w:numId w:val="26"/>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286916">
      <w:pPr>
        <w:pStyle w:val="PargrafodaLista"/>
        <w:numPr>
          <w:ilvl w:val="2"/>
          <w:numId w:val="26"/>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286916">
      <w:pPr>
        <w:pStyle w:val="PargrafodaLista"/>
        <w:numPr>
          <w:ilvl w:val="2"/>
          <w:numId w:val="26"/>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286916">
      <w:pPr>
        <w:pStyle w:val="PargrafodaLista"/>
        <w:numPr>
          <w:ilvl w:val="2"/>
          <w:numId w:val="26"/>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4"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5"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286916">
      <w:pPr>
        <w:pStyle w:val="PargrafodaLista"/>
        <w:numPr>
          <w:ilvl w:val="2"/>
          <w:numId w:val="26"/>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286916">
      <w:pPr>
        <w:pStyle w:val="PargrafodaLista"/>
        <w:numPr>
          <w:ilvl w:val="2"/>
          <w:numId w:val="26"/>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286916">
      <w:pPr>
        <w:pStyle w:val="PargrafodaLista"/>
        <w:numPr>
          <w:ilvl w:val="2"/>
          <w:numId w:val="26"/>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322C2681" w14:textId="13C44E14" w:rsidR="00941D9B" w:rsidRPr="007F226B" w:rsidRDefault="00C4237A" w:rsidP="00286916">
      <w:pPr>
        <w:pStyle w:val="PargrafodaLista"/>
        <w:numPr>
          <w:ilvl w:val="1"/>
          <w:numId w:val="17"/>
        </w:numPr>
        <w:tabs>
          <w:tab w:val="left" w:pos="709"/>
          <w:tab w:val="left" w:pos="9639"/>
        </w:tabs>
        <w:ind w:left="284" w:right="176" w:firstLine="0"/>
        <w:rPr>
          <w:rFonts w:asciiTheme="minorHAnsi" w:hAnsiTheme="minorHAnsi"/>
          <w:u w:val="single"/>
        </w:rPr>
      </w:pPr>
      <w:r w:rsidRPr="007F226B">
        <w:rPr>
          <w:rFonts w:asciiTheme="minorHAnsi" w:hAnsiTheme="minorHAnsi"/>
          <w:u w:val="single"/>
        </w:rPr>
        <w:lastRenderedPageBreak/>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28691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28691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28691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28691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28691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28691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28691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286916">
      <w:pPr>
        <w:pStyle w:val="Ttulo3"/>
        <w:numPr>
          <w:ilvl w:val="1"/>
          <w:numId w:val="12"/>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286916">
      <w:pPr>
        <w:pStyle w:val="PargrafodaLista"/>
        <w:numPr>
          <w:ilvl w:val="2"/>
          <w:numId w:val="12"/>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286916">
      <w:pPr>
        <w:pStyle w:val="PargrafodaLista"/>
        <w:numPr>
          <w:ilvl w:val="2"/>
          <w:numId w:val="12"/>
        </w:numPr>
        <w:tabs>
          <w:tab w:val="left" w:pos="851"/>
          <w:tab w:val="left" w:pos="1310"/>
          <w:tab w:val="left" w:pos="9639"/>
        </w:tabs>
        <w:ind w:left="284" w:right="176" w:firstLine="0"/>
        <w:rPr>
          <w:rFonts w:asciiTheme="minorHAnsi" w:hAnsiTheme="minorHAnsi"/>
        </w:rPr>
      </w:pPr>
      <w:bookmarkStart w:id="16" w:name="_bookmark14"/>
      <w:bookmarkEnd w:id="16"/>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286916">
      <w:pPr>
        <w:pStyle w:val="PargrafodaLista"/>
        <w:numPr>
          <w:ilvl w:val="2"/>
          <w:numId w:val="12"/>
        </w:numPr>
        <w:tabs>
          <w:tab w:val="left" w:pos="851"/>
          <w:tab w:val="left" w:pos="1310"/>
          <w:tab w:val="left" w:pos="9639"/>
        </w:tabs>
        <w:ind w:left="284" w:right="176" w:firstLine="0"/>
        <w:rPr>
          <w:rFonts w:asciiTheme="minorHAnsi" w:hAnsiTheme="minorHAnsi"/>
        </w:rPr>
      </w:pPr>
      <w:bookmarkStart w:id="17" w:name="_bookmark15"/>
      <w:bookmarkEnd w:id="17"/>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286916">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6"/>
      <w:bookmarkEnd w:id="18"/>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286916">
      <w:pPr>
        <w:pStyle w:val="PargrafodaLista"/>
        <w:numPr>
          <w:ilvl w:val="2"/>
          <w:numId w:val="12"/>
        </w:numPr>
        <w:tabs>
          <w:tab w:val="left" w:pos="851"/>
          <w:tab w:val="left" w:pos="9639"/>
        </w:tabs>
        <w:ind w:left="284" w:right="176" w:firstLine="0"/>
        <w:rPr>
          <w:rFonts w:asciiTheme="minorHAnsi" w:hAnsiTheme="minorHAnsi"/>
        </w:rPr>
      </w:pPr>
      <w:bookmarkStart w:id="19" w:name="_bookmark17"/>
      <w:bookmarkEnd w:id="19"/>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286916">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8"/>
      <w:bookmarkEnd w:id="20"/>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286916">
      <w:pPr>
        <w:pStyle w:val="PargrafodaLista"/>
        <w:numPr>
          <w:ilvl w:val="2"/>
          <w:numId w:val="12"/>
        </w:numPr>
        <w:tabs>
          <w:tab w:val="left" w:pos="851"/>
          <w:tab w:val="left" w:pos="9639"/>
        </w:tabs>
        <w:ind w:left="284" w:right="176" w:firstLine="0"/>
        <w:rPr>
          <w:rFonts w:asciiTheme="minorHAnsi" w:hAnsiTheme="minorHAnsi"/>
        </w:rPr>
      </w:pPr>
      <w:r w:rsidRPr="00734F83">
        <w:rPr>
          <w:rFonts w:asciiTheme="minorHAnsi" w:hAnsiTheme="minorHAnsi"/>
        </w:rPr>
        <w:lastRenderedPageBreak/>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286916">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286916">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286916">
      <w:pPr>
        <w:pStyle w:val="PargrafodaLista"/>
        <w:numPr>
          <w:ilvl w:val="1"/>
          <w:numId w:val="12"/>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286916">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286916">
      <w:pPr>
        <w:pStyle w:val="PargrafodaLista"/>
        <w:numPr>
          <w:ilvl w:val="1"/>
          <w:numId w:val="12"/>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286916">
      <w:pPr>
        <w:pStyle w:val="PargrafodaLista"/>
        <w:numPr>
          <w:ilvl w:val="1"/>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2433D8EA" w14:textId="77777777" w:rsidR="0032075C" w:rsidRPr="0032075C" w:rsidRDefault="0032075C" w:rsidP="0032075C">
      <w:pPr>
        <w:pStyle w:val="PargrafodaLista"/>
        <w:rPr>
          <w:rFonts w:asciiTheme="minorHAnsi" w:hAnsiTheme="minorHAnsi"/>
        </w:rPr>
      </w:pPr>
    </w:p>
    <w:p w14:paraId="187A3AF0" w14:textId="1A0332AF" w:rsidR="0032075C" w:rsidRPr="007551C5" w:rsidRDefault="007551C5" w:rsidP="00286916">
      <w:pPr>
        <w:pStyle w:val="PargrafodaLista"/>
        <w:numPr>
          <w:ilvl w:val="1"/>
          <w:numId w:val="12"/>
        </w:numPr>
        <w:tabs>
          <w:tab w:val="left" w:pos="851"/>
          <w:tab w:val="left" w:pos="1310"/>
          <w:tab w:val="left" w:pos="9639"/>
        </w:tabs>
        <w:ind w:left="284" w:right="176" w:firstLine="0"/>
        <w:rPr>
          <w:rFonts w:asciiTheme="minorHAnsi" w:hAnsiTheme="minorHAnsi" w:cstheme="minorHAnsi"/>
          <w:b/>
          <w:bCs/>
        </w:rPr>
      </w:pPr>
      <w:r w:rsidRPr="007551C5">
        <w:rPr>
          <w:rFonts w:asciiTheme="minorHAnsi" w:hAnsiTheme="minorHAnsi" w:cstheme="minorHAnsi"/>
          <w:b/>
          <w:bCs/>
        </w:rPr>
        <w:t>QUALIFICAÇÃO TÉCNICA</w:t>
      </w:r>
    </w:p>
    <w:p w14:paraId="69B30CC6" w14:textId="2AA256F4" w:rsidR="007551C5" w:rsidRPr="007551C5" w:rsidRDefault="007551C5" w:rsidP="007551C5">
      <w:pPr>
        <w:pStyle w:val="NormalWeb"/>
        <w:ind w:left="851"/>
        <w:jc w:val="both"/>
        <w:rPr>
          <w:rFonts w:asciiTheme="minorHAnsi" w:hAnsiTheme="minorHAnsi" w:cstheme="minorHAnsi"/>
          <w:sz w:val="22"/>
          <w:szCs w:val="22"/>
        </w:rPr>
      </w:pPr>
      <w:bookmarkStart w:id="21" w:name="_bookmark19"/>
      <w:bookmarkEnd w:id="21"/>
      <w:r w:rsidRPr="007551C5">
        <w:rPr>
          <w:rStyle w:val="Forte"/>
          <w:rFonts w:asciiTheme="minorHAnsi" w:hAnsiTheme="minorHAnsi" w:cstheme="minorHAnsi"/>
          <w:sz w:val="22"/>
          <w:szCs w:val="22"/>
        </w:rPr>
        <w:t>9.11.1.</w:t>
      </w:r>
      <w:r w:rsidRPr="007551C5">
        <w:rPr>
          <w:rFonts w:asciiTheme="minorHAnsi" w:hAnsiTheme="minorHAnsi" w:cstheme="minorHAnsi"/>
          <w:sz w:val="22"/>
          <w:szCs w:val="22"/>
        </w:rPr>
        <w:t xml:space="preserve"> A licitante deverá apresentar comprovação de capacidade </w:t>
      </w:r>
      <w:r w:rsidRPr="007551C5">
        <w:rPr>
          <w:rStyle w:val="Forte"/>
          <w:rFonts w:asciiTheme="minorHAnsi" w:hAnsiTheme="minorHAnsi" w:cstheme="minorHAnsi"/>
          <w:sz w:val="22"/>
          <w:szCs w:val="22"/>
        </w:rPr>
        <w:t>técnico-operacional</w:t>
      </w:r>
      <w:r w:rsidRPr="007551C5">
        <w:rPr>
          <w:rFonts w:asciiTheme="minorHAnsi" w:hAnsiTheme="minorHAnsi" w:cstheme="minorHAnsi"/>
          <w:sz w:val="22"/>
          <w:szCs w:val="22"/>
        </w:rPr>
        <w:t xml:space="preserve">, mediante </w:t>
      </w:r>
      <w:r w:rsidRPr="007551C5">
        <w:rPr>
          <w:rStyle w:val="Forte"/>
          <w:rFonts w:asciiTheme="minorHAnsi" w:hAnsiTheme="minorHAnsi" w:cstheme="minorHAnsi"/>
          <w:sz w:val="22"/>
          <w:szCs w:val="22"/>
        </w:rPr>
        <w:t>atestado(s) de capacidade técnica</w:t>
      </w:r>
      <w:r w:rsidRPr="007551C5">
        <w:rPr>
          <w:rFonts w:asciiTheme="minorHAnsi" w:hAnsiTheme="minorHAnsi" w:cstheme="minorHAnsi"/>
          <w:sz w:val="22"/>
          <w:szCs w:val="22"/>
        </w:rPr>
        <w:t xml:space="preserve"> emitido(s) por pessoa jurídica de direito público ou privado, que comprovem a execução de serviços </w:t>
      </w:r>
      <w:r w:rsidRPr="007551C5">
        <w:rPr>
          <w:rStyle w:val="Forte"/>
          <w:rFonts w:asciiTheme="minorHAnsi" w:hAnsiTheme="minorHAnsi" w:cstheme="minorHAnsi"/>
          <w:sz w:val="22"/>
          <w:szCs w:val="22"/>
        </w:rPr>
        <w:t>de natureza e complexidade semelhantes</w:t>
      </w:r>
      <w:r w:rsidRPr="007551C5">
        <w:rPr>
          <w:rFonts w:asciiTheme="minorHAnsi" w:hAnsiTheme="minorHAnsi" w:cstheme="minorHAnsi"/>
          <w:sz w:val="22"/>
          <w:szCs w:val="22"/>
        </w:rPr>
        <w:t xml:space="preserve"> aos previstos neste edital.</w:t>
      </w:r>
    </w:p>
    <w:p w14:paraId="14FE0609" w14:textId="77777777" w:rsidR="007551C5" w:rsidRPr="007551C5" w:rsidRDefault="007551C5" w:rsidP="007551C5">
      <w:pPr>
        <w:pStyle w:val="NormalWeb"/>
        <w:ind w:left="851"/>
        <w:jc w:val="both"/>
        <w:rPr>
          <w:rFonts w:asciiTheme="minorHAnsi" w:hAnsiTheme="minorHAnsi" w:cstheme="minorHAnsi"/>
          <w:sz w:val="22"/>
          <w:szCs w:val="22"/>
        </w:rPr>
      </w:pPr>
      <w:r w:rsidRPr="007551C5">
        <w:rPr>
          <w:rStyle w:val="Forte"/>
          <w:rFonts w:asciiTheme="minorHAnsi" w:hAnsiTheme="minorHAnsi" w:cstheme="minorHAnsi"/>
          <w:sz w:val="22"/>
          <w:szCs w:val="22"/>
        </w:rPr>
        <w:t>9.11.2.</w:t>
      </w:r>
      <w:r w:rsidRPr="007551C5">
        <w:rPr>
          <w:rFonts w:asciiTheme="minorHAnsi" w:hAnsiTheme="minorHAnsi" w:cstheme="minorHAnsi"/>
          <w:sz w:val="22"/>
          <w:szCs w:val="22"/>
        </w:rPr>
        <w:t xml:space="preserve"> A licitante deverá apresentar </w:t>
      </w:r>
      <w:r w:rsidRPr="007551C5">
        <w:rPr>
          <w:rStyle w:val="Forte"/>
          <w:rFonts w:asciiTheme="minorHAnsi" w:hAnsiTheme="minorHAnsi" w:cstheme="minorHAnsi"/>
          <w:sz w:val="22"/>
          <w:szCs w:val="22"/>
        </w:rPr>
        <w:t>Certidão de Registro de Pessoa Jurídica</w:t>
      </w:r>
      <w:r w:rsidRPr="007551C5">
        <w:rPr>
          <w:rFonts w:asciiTheme="minorHAnsi" w:hAnsiTheme="minorHAnsi" w:cstheme="minorHAnsi"/>
          <w:sz w:val="22"/>
          <w:szCs w:val="22"/>
        </w:rPr>
        <w:t xml:space="preserve"> válida, emitida pelo </w:t>
      </w:r>
      <w:r w:rsidRPr="007551C5">
        <w:rPr>
          <w:rStyle w:val="Forte"/>
          <w:rFonts w:asciiTheme="minorHAnsi" w:hAnsiTheme="minorHAnsi" w:cstheme="minorHAnsi"/>
          <w:sz w:val="22"/>
          <w:szCs w:val="22"/>
        </w:rPr>
        <w:t>Conselho Regional de Engenharia e Agronomia – CREA</w:t>
      </w:r>
      <w:r w:rsidRPr="007551C5">
        <w:rPr>
          <w:rFonts w:asciiTheme="minorHAnsi" w:hAnsiTheme="minorHAnsi" w:cstheme="minorHAnsi"/>
          <w:sz w:val="22"/>
          <w:szCs w:val="22"/>
        </w:rPr>
        <w:t>, em nome da empresa, com validade na data de recebimento dos documentos de habilitação.</w:t>
      </w:r>
    </w:p>
    <w:p w14:paraId="703A55A4" w14:textId="77777777" w:rsidR="007551C5" w:rsidRPr="007551C5" w:rsidRDefault="007551C5" w:rsidP="007551C5">
      <w:pPr>
        <w:pStyle w:val="NormalWeb"/>
        <w:ind w:left="851"/>
        <w:jc w:val="both"/>
        <w:rPr>
          <w:rFonts w:asciiTheme="minorHAnsi" w:hAnsiTheme="minorHAnsi" w:cstheme="minorHAnsi"/>
          <w:sz w:val="22"/>
          <w:szCs w:val="22"/>
        </w:rPr>
      </w:pPr>
      <w:r w:rsidRPr="007551C5">
        <w:rPr>
          <w:rStyle w:val="Forte"/>
          <w:rFonts w:asciiTheme="minorHAnsi" w:hAnsiTheme="minorHAnsi" w:cstheme="minorHAnsi"/>
          <w:sz w:val="22"/>
          <w:szCs w:val="22"/>
        </w:rPr>
        <w:t>9.11.3.</w:t>
      </w:r>
      <w:r w:rsidRPr="007551C5">
        <w:rPr>
          <w:rFonts w:asciiTheme="minorHAnsi" w:hAnsiTheme="minorHAnsi" w:cstheme="minorHAnsi"/>
          <w:sz w:val="22"/>
          <w:szCs w:val="22"/>
        </w:rPr>
        <w:t xml:space="preserve"> A licitante deverá apresentar </w:t>
      </w:r>
      <w:r w:rsidRPr="007551C5">
        <w:rPr>
          <w:rStyle w:val="Forte"/>
          <w:rFonts w:asciiTheme="minorHAnsi" w:hAnsiTheme="minorHAnsi" w:cstheme="minorHAnsi"/>
          <w:sz w:val="22"/>
          <w:szCs w:val="22"/>
        </w:rPr>
        <w:t>Certidão de Registro de Pessoa Física</w:t>
      </w:r>
      <w:r w:rsidRPr="007551C5">
        <w:rPr>
          <w:rFonts w:asciiTheme="minorHAnsi" w:hAnsiTheme="minorHAnsi" w:cstheme="minorHAnsi"/>
          <w:sz w:val="22"/>
          <w:szCs w:val="22"/>
        </w:rPr>
        <w:t xml:space="preserve"> do profissional responsável técnico, emitida pela entidade competente, válida na data da apresentação dos documentos.</w:t>
      </w:r>
    </w:p>
    <w:p w14:paraId="08F474A2" w14:textId="77777777" w:rsidR="007551C5" w:rsidRPr="007551C5" w:rsidRDefault="007551C5" w:rsidP="007551C5">
      <w:pPr>
        <w:pStyle w:val="NormalWeb"/>
        <w:ind w:left="1560"/>
        <w:jc w:val="both"/>
        <w:rPr>
          <w:rFonts w:asciiTheme="minorHAnsi" w:hAnsiTheme="minorHAnsi" w:cstheme="minorHAnsi"/>
          <w:sz w:val="22"/>
          <w:szCs w:val="22"/>
        </w:rPr>
      </w:pPr>
      <w:r w:rsidRPr="007551C5">
        <w:rPr>
          <w:rStyle w:val="Forte"/>
          <w:rFonts w:asciiTheme="minorHAnsi" w:hAnsiTheme="minorHAnsi" w:cstheme="minorHAnsi"/>
          <w:sz w:val="22"/>
          <w:szCs w:val="22"/>
        </w:rPr>
        <w:t>a)</w:t>
      </w:r>
      <w:r w:rsidRPr="007551C5">
        <w:rPr>
          <w:rFonts w:asciiTheme="minorHAnsi" w:hAnsiTheme="minorHAnsi" w:cstheme="minorHAnsi"/>
          <w:sz w:val="22"/>
          <w:szCs w:val="22"/>
        </w:rPr>
        <w:t xml:space="preserve"> A licitante deverá comprovar que possui, em seu </w:t>
      </w:r>
      <w:r w:rsidRPr="007551C5">
        <w:rPr>
          <w:rStyle w:val="Forte"/>
          <w:rFonts w:asciiTheme="minorHAnsi" w:hAnsiTheme="minorHAnsi" w:cstheme="minorHAnsi"/>
          <w:sz w:val="22"/>
          <w:szCs w:val="22"/>
        </w:rPr>
        <w:t>quadro permanente</w:t>
      </w:r>
      <w:r w:rsidRPr="007551C5">
        <w:rPr>
          <w:rFonts w:asciiTheme="minorHAnsi" w:hAnsiTheme="minorHAnsi" w:cstheme="minorHAnsi"/>
          <w:sz w:val="22"/>
          <w:szCs w:val="22"/>
        </w:rPr>
        <w:t xml:space="preserve">, na data prevista para entrega da proposta, </w:t>
      </w:r>
      <w:r w:rsidRPr="007551C5">
        <w:rPr>
          <w:rStyle w:val="Forte"/>
          <w:rFonts w:asciiTheme="minorHAnsi" w:hAnsiTheme="minorHAnsi" w:cstheme="minorHAnsi"/>
          <w:sz w:val="22"/>
          <w:szCs w:val="22"/>
        </w:rPr>
        <w:t>profissional legalmente habilitado</w:t>
      </w:r>
      <w:r w:rsidRPr="007551C5">
        <w:rPr>
          <w:rFonts w:asciiTheme="minorHAnsi" w:hAnsiTheme="minorHAnsi" w:cstheme="minorHAnsi"/>
          <w:sz w:val="22"/>
          <w:szCs w:val="22"/>
        </w:rPr>
        <w:t xml:space="preserve">, de nível superior ou outro reconhecido pela entidade de fiscalização profissional competente, detentor de </w:t>
      </w:r>
      <w:r w:rsidRPr="007551C5">
        <w:rPr>
          <w:rStyle w:val="Forte"/>
          <w:rFonts w:asciiTheme="minorHAnsi" w:hAnsiTheme="minorHAnsi" w:cstheme="minorHAnsi"/>
          <w:sz w:val="22"/>
          <w:szCs w:val="22"/>
        </w:rPr>
        <w:t>atestado de responsabilidade técnica</w:t>
      </w:r>
      <w:r w:rsidRPr="007551C5">
        <w:rPr>
          <w:rFonts w:asciiTheme="minorHAnsi" w:hAnsiTheme="minorHAnsi" w:cstheme="minorHAnsi"/>
          <w:sz w:val="22"/>
          <w:szCs w:val="22"/>
        </w:rPr>
        <w:t xml:space="preserve"> que comprove a execução de obra ou serviço de características semelhantes às deste certame.</w:t>
      </w:r>
    </w:p>
    <w:p w14:paraId="252B2EAA" w14:textId="03B57447" w:rsidR="007551C5" w:rsidRPr="007551C5" w:rsidRDefault="00D47945" w:rsidP="007551C5">
      <w:pPr>
        <w:pStyle w:val="NormalWeb"/>
        <w:ind w:left="1560"/>
        <w:jc w:val="both"/>
        <w:rPr>
          <w:rFonts w:asciiTheme="minorHAnsi" w:hAnsiTheme="minorHAnsi" w:cstheme="minorHAnsi"/>
          <w:i/>
          <w:iCs/>
          <w:sz w:val="22"/>
          <w:szCs w:val="22"/>
        </w:rPr>
      </w:pPr>
      <w:r>
        <w:rPr>
          <w:rFonts w:asciiTheme="minorHAnsi" w:hAnsiTheme="minorHAnsi" w:cstheme="minorHAnsi"/>
          <w:i/>
          <w:iCs/>
          <w:sz w:val="22"/>
          <w:szCs w:val="22"/>
        </w:rPr>
        <w:t>“</w:t>
      </w:r>
      <w:r w:rsidR="007551C5" w:rsidRPr="007551C5">
        <w:rPr>
          <w:rFonts w:asciiTheme="minorHAnsi" w:hAnsiTheme="minorHAnsi" w:cstheme="minorHAnsi"/>
          <w:i/>
          <w:iCs/>
          <w:sz w:val="22"/>
          <w:szCs w:val="22"/>
        </w:rPr>
        <w:t xml:space="preserve">Observa-se que, conforme a </w:t>
      </w:r>
      <w:r w:rsidR="007551C5" w:rsidRPr="007551C5">
        <w:rPr>
          <w:rStyle w:val="Forte"/>
          <w:rFonts w:asciiTheme="minorHAnsi" w:hAnsiTheme="minorHAnsi" w:cstheme="minorHAnsi"/>
          <w:i/>
          <w:iCs/>
          <w:sz w:val="22"/>
          <w:szCs w:val="22"/>
        </w:rPr>
        <w:t>Súmula nº 25 do Tribunal de Contas do Estado de São Paulo – TCE/SP</w:t>
      </w:r>
      <w:r w:rsidR="007551C5" w:rsidRPr="007551C5">
        <w:rPr>
          <w:rFonts w:asciiTheme="minorHAnsi" w:hAnsiTheme="minorHAnsi" w:cstheme="minorHAnsi"/>
          <w:i/>
          <w:iCs/>
          <w:sz w:val="22"/>
          <w:szCs w:val="22"/>
        </w:rPr>
        <w:t xml:space="preserve">, é igualmente admitida a comprovação mediante </w:t>
      </w:r>
      <w:r w:rsidR="007551C5" w:rsidRPr="007551C5">
        <w:rPr>
          <w:rStyle w:val="Forte"/>
          <w:rFonts w:asciiTheme="minorHAnsi" w:hAnsiTheme="minorHAnsi" w:cstheme="minorHAnsi"/>
          <w:i/>
          <w:iCs/>
          <w:sz w:val="22"/>
          <w:szCs w:val="22"/>
        </w:rPr>
        <w:t>contratação de profissional autônomo</w:t>
      </w:r>
      <w:r w:rsidR="007551C5" w:rsidRPr="007551C5">
        <w:rPr>
          <w:rFonts w:asciiTheme="minorHAnsi" w:hAnsiTheme="minorHAnsi" w:cstheme="minorHAnsi"/>
          <w:i/>
          <w:iCs/>
          <w:sz w:val="22"/>
          <w:szCs w:val="22"/>
        </w:rPr>
        <w:t>, desde que este atenda integralmente aos requisitos técnicos exigidos.</w:t>
      </w:r>
      <w:r>
        <w:rPr>
          <w:rFonts w:asciiTheme="minorHAnsi" w:hAnsiTheme="minorHAnsi" w:cstheme="minorHAnsi"/>
          <w:i/>
          <w:iCs/>
          <w:sz w:val="22"/>
          <w:szCs w:val="22"/>
        </w:rPr>
        <w:t>”</w:t>
      </w:r>
    </w:p>
    <w:p w14:paraId="634B500D" w14:textId="77777777" w:rsidR="00941D9B" w:rsidRPr="00734F83" w:rsidRDefault="00C4237A" w:rsidP="00286916">
      <w:pPr>
        <w:pStyle w:val="Ttulo3"/>
        <w:numPr>
          <w:ilvl w:val="0"/>
          <w:numId w:val="12"/>
        </w:numPr>
        <w:tabs>
          <w:tab w:val="left" w:pos="709"/>
          <w:tab w:val="left" w:pos="1310"/>
          <w:tab w:val="left" w:pos="9072"/>
          <w:tab w:val="left" w:pos="9639"/>
        </w:tabs>
        <w:spacing w:before="94"/>
        <w:ind w:left="284" w:right="687" w:firstLine="0"/>
        <w:jc w:val="both"/>
        <w:rPr>
          <w:rFonts w:asciiTheme="minorHAnsi" w:hAnsiTheme="minorHAnsi"/>
        </w:rPr>
      </w:pPr>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286916">
      <w:pPr>
        <w:pStyle w:val="PargrafodaLista"/>
        <w:numPr>
          <w:ilvl w:val="1"/>
          <w:numId w:val="11"/>
        </w:numPr>
        <w:tabs>
          <w:tab w:val="left" w:pos="851"/>
          <w:tab w:val="left" w:pos="1310"/>
          <w:tab w:val="left" w:pos="9639"/>
        </w:tabs>
        <w:ind w:left="284" w:right="176" w:firstLine="0"/>
        <w:rPr>
          <w:rFonts w:asciiTheme="minorHAnsi" w:hAnsiTheme="minorHAnsi"/>
        </w:rPr>
      </w:pPr>
      <w:r w:rsidRPr="007B288F">
        <w:rPr>
          <w:rFonts w:asciiTheme="minorHAnsi" w:hAnsiTheme="minorHAnsi"/>
        </w:rPr>
        <w:lastRenderedPageBreak/>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286916">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286916">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286916">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286916">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286916">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286916">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02AF6F05" w14:textId="77777777" w:rsidR="00941D9B" w:rsidRPr="00734F83" w:rsidRDefault="00C4237A" w:rsidP="00286916">
      <w:pPr>
        <w:pStyle w:val="Ttulo3"/>
        <w:numPr>
          <w:ilvl w:val="0"/>
          <w:numId w:val="11"/>
        </w:numPr>
        <w:tabs>
          <w:tab w:val="left" w:pos="709"/>
          <w:tab w:val="left" w:pos="1310"/>
          <w:tab w:val="left" w:pos="9072"/>
          <w:tab w:val="left" w:pos="9639"/>
        </w:tabs>
        <w:ind w:left="284" w:right="687" w:firstLine="0"/>
        <w:jc w:val="both"/>
        <w:rPr>
          <w:rFonts w:asciiTheme="minorHAnsi" w:hAnsiTheme="minorHAnsi"/>
        </w:rPr>
      </w:pPr>
      <w:bookmarkStart w:id="22" w:name="_bookmark20"/>
      <w:bookmarkEnd w:id="22"/>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286916">
      <w:pPr>
        <w:pStyle w:val="PargrafodaLista"/>
        <w:numPr>
          <w:ilvl w:val="1"/>
          <w:numId w:val="8"/>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286916">
      <w:pPr>
        <w:pStyle w:val="PargrafodaLista"/>
        <w:numPr>
          <w:ilvl w:val="1"/>
          <w:numId w:val="8"/>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25231975" w14:textId="77777777" w:rsidR="00941D9B" w:rsidRPr="00734F83" w:rsidRDefault="00C4237A" w:rsidP="00286916">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15A4E8D0" w14:textId="77777777" w:rsidR="00B14B07" w:rsidRPr="000D3C45" w:rsidRDefault="00B14B07" w:rsidP="00B14B07">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140A2A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7ADE2B3"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4DEBFA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206C10BD"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BB428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6055D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0CA7D8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33FD055"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38764E9"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C37180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507D6E4"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8CBB4CF"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9E423B9"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2A5660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E4867A0"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145D053F" w14:textId="627AB1BA" w:rsidR="00B14B07" w:rsidRPr="0033064C"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286916">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286916">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286916">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286916">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286916">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286916">
      <w:pPr>
        <w:pStyle w:val="PargrafodaLista"/>
        <w:numPr>
          <w:ilvl w:val="2"/>
          <w:numId w:val="8"/>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7" w:name="_Hlk161319915"/>
    </w:p>
    <w:p w14:paraId="75D6E732" w14:textId="0E793366" w:rsidR="00035F50" w:rsidRPr="00035F50" w:rsidRDefault="00035F50" w:rsidP="00286916">
      <w:pPr>
        <w:pStyle w:val="Ttulo3"/>
        <w:numPr>
          <w:ilvl w:val="0"/>
          <w:numId w:val="8"/>
        </w:numPr>
        <w:tabs>
          <w:tab w:val="left" w:pos="709"/>
          <w:tab w:val="left" w:pos="1309"/>
          <w:tab w:val="left" w:pos="1310"/>
          <w:tab w:val="left" w:pos="9356"/>
          <w:tab w:val="left" w:pos="9498"/>
        </w:tabs>
        <w:ind w:right="687" w:hanging="577"/>
        <w:jc w:val="left"/>
        <w:rPr>
          <w:rFonts w:asciiTheme="minorHAnsi" w:hAnsiTheme="minorHAnsi"/>
        </w:rPr>
      </w:pPr>
      <w:bookmarkStart w:id="28" w:name="_bookmark31"/>
      <w:bookmarkEnd w:id="28"/>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286916">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286916">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286916">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286916">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286916">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7"/>
    <w:p w14:paraId="0440B4FF" w14:textId="77777777" w:rsidR="00D466EE" w:rsidRPr="0033064C" w:rsidRDefault="00D466EE" w:rsidP="0033064C">
      <w:pPr>
        <w:tabs>
          <w:tab w:val="left" w:pos="993"/>
          <w:tab w:val="left" w:pos="1310"/>
          <w:tab w:val="left" w:pos="9639"/>
        </w:tabs>
        <w:ind w:right="686"/>
        <w:rPr>
          <w:rFonts w:asciiTheme="minorHAnsi" w:hAnsiTheme="minorHAnsi"/>
        </w:rPr>
      </w:pPr>
    </w:p>
    <w:p w14:paraId="69EB85AD" w14:textId="77777777" w:rsidR="00941D9B" w:rsidRPr="00734F83" w:rsidRDefault="00C4237A" w:rsidP="00286916">
      <w:pPr>
        <w:pStyle w:val="Ttulo3"/>
        <w:numPr>
          <w:ilvl w:val="0"/>
          <w:numId w:val="8"/>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29" w:name="_bookmark32"/>
      <w:bookmarkEnd w:id="29"/>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lastRenderedPageBreak/>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286916">
      <w:pPr>
        <w:pStyle w:val="PargrafodaLista"/>
        <w:numPr>
          <w:ilvl w:val="1"/>
          <w:numId w:val="6"/>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AE7445B" w14:textId="7FEE71DE" w:rsidR="00AA097B" w:rsidRPr="00C76B8A" w:rsidRDefault="00DD576F" w:rsidP="00AA097B">
      <w:pPr>
        <w:pStyle w:val="Default"/>
        <w:ind w:firstLine="284"/>
        <w:rPr>
          <w:rFonts w:asciiTheme="minorHAnsi" w:hAnsiTheme="minorHAnsi"/>
          <w:sz w:val="22"/>
          <w:szCs w:val="22"/>
        </w:rPr>
      </w:pPr>
      <w:bookmarkStart w:id="30" w:name="_Hlk208475791"/>
      <w:r>
        <w:rPr>
          <w:rFonts w:asciiTheme="minorHAnsi" w:hAnsiTheme="minorHAnsi"/>
          <w:b/>
          <w:bCs/>
          <w:sz w:val="22"/>
          <w:szCs w:val="22"/>
        </w:rPr>
        <w:t xml:space="preserve">02.04.02 </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sidR="009E4E2B">
        <w:rPr>
          <w:rFonts w:asciiTheme="minorHAnsi" w:hAnsiTheme="minorHAnsi"/>
          <w:b/>
          <w:bCs/>
          <w:sz w:val="22"/>
          <w:szCs w:val="22"/>
        </w:rPr>
        <w:t xml:space="preserve"> </w:t>
      </w:r>
      <w:r>
        <w:rPr>
          <w:rFonts w:asciiTheme="minorHAnsi" w:hAnsiTheme="minorHAnsi"/>
          <w:b/>
          <w:bCs/>
          <w:sz w:val="22"/>
          <w:szCs w:val="22"/>
        </w:rPr>
        <w:t xml:space="preserve"> VIGILÂNCIA EM SAÚDE </w:t>
      </w:r>
      <w:r w:rsidR="009E4E2B">
        <w:rPr>
          <w:rFonts w:asciiTheme="minorHAnsi" w:hAnsiTheme="minorHAnsi"/>
          <w:sz w:val="22"/>
          <w:szCs w:val="22"/>
        </w:rPr>
        <w:t xml:space="preserve"> </w:t>
      </w:r>
    </w:p>
    <w:p w14:paraId="45363CD0" w14:textId="5D441D7F" w:rsidR="00AA097B" w:rsidRPr="00C76B8A" w:rsidRDefault="00DD576F" w:rsidP="00AA097B">
      <w:pPr>
        <w:pStyle w:val="Default"/>
        <w:ind w:firstLine="284"/>
        <w:rPr>
          <w:rFonts w:asciiTheme="minorHAnsi" w:hAnsiTheme="minorHAnsi"/>
          <w:sz w:val="22"/>
          <w:szCs w:val="22"/>
        </w:rPr>
      </w:pPr>
      <w:r>
        <w:rPr>
          <w:rFonts w:asciiTheme="minorHAnsi" w:hAnsiTheme="minorHAnsi"/>
          <w:b/>
          <w:bCs/>
          <w:sz w:val="22"/>
          <w:szCs w:val="22"/>
        </w:rPr>
        <w:t xml:space="preserve">10.304.0025.2045.0000   </w:t>
      </w:r>
      <w:r w:rsidR="009E4E2B">
        <w:rPr>
          <w:rFonts w:asciiTheme="minorHAnsi" w:hAnsiTheme="minorHAnsi"/>
          <w:b/>
          <w:bCs/>
          <w:sz w:val="22"/>
          <w:szCs w:val="22"/>
        </w:rPr>
        <w:t xml:space="preserve">         </w:t>
      </w:r>
      <w:r>
        <w:rPr>
          <w:rFonts w:asciiTheme="minorHAnsi" w:hAnsiTheme="minorHAnsi"/>
          <w:b/>
          <w:bCs/>
          <w:sz w:val="22"/>
          <w:szCs w:val="22"/>
        </w:rPr>
        <w:t xml:space="preserve"> MANUT. DA VIGILÂNCIA EM SAÚDE 15% </w:t>
      </w:r>
    </w:p>
    <w:p w14:paraId="4CC7C4D0" w14:textId="6106380E" w:rsidR="00AA097B" w:rsidRPr="00C76B8A" w:rsidRDefault="00DD576F" w:rsidP="00AA097B">
      <w:pPr>
        <w:pStyle w:val="Default"/>
        <w:ind w:firstLine="284"/>
        <w:rPr>
          <w:rFonts w:asciiTheme="minorHAnsi" w:hAnsiTheme="minorHAnsi"/>
          <w:sz w:val="22"/>
          <w:szCs w:val="22"/>
        </w:rPr>
      </w:pPr>
      <w:r>
        <w:rPr>
          <w:rFonts w:asciiTheme="minorHAnsi" w:hAnsiTheme="minorHAnsi"/>
          <w:b/>
          <w:sz w:val="22"/>
          <w:szCs w:val="22"/>
        </w:rPr>
        <w:t xml:space="preserve">3.3.90.39.00  </w:t>
      </w:r>
      <w:r w:rsidR="009E4E2B">
        <w:rPr>
          <w:rFonts w:asciiTheme="minorHAnsi" w:hAnsiTheme="minorHAnsi"/>
          <w:b/>
          <w:sz w:val="22"/>
          <w:szCs w:val="22"/>
        </w:rPr>
        <w:t xml:space="preserve">                               </w:t>
      </w:r>
      <w:r>
        <w:rPr>
          <w:rFonts w:asciiTheme="minorHAnsi" w:hAnsiTheme="minorHAnsi"/>
          <w:b/>
          <w:sz w:val="22"/>
          <w:szCs w:val="22"/>
        </w:rPr>
        <w:t xml:space="preserve">OUTROS SERVIÇOS DE TERCEIROS – PESSOA JURÍDICA </w:t>
      </w:r>
    </w:p>
    <w:bookmarkEnd w:id="30"/>
    <w:p w14:paraId="1BB11BAE" w14:textId="2AAA09E6" w:rsidR="00D938EB" w:rsidRDefault="00D938EB" w:rsidP="009E4E2B">
      <w:pPr>
        <w:tabs>
          <w:tab w:val="left" w:pos="993"/>
        </w:tabs>
        <w:spacing w:after="240"/>
        <w:ind w:right="176"/>
        <w:rPr>
          <w:rFonts w:asciiTheme="minorHAnsi" w:hAnsiTheme="minorHAnsi"/>
          <w:b/>
          <w:szCs w:val="24"/>
        </w:rPr>
      </w:pPr>
    </w:p>
    <w:p w14:paraId="6BE50FB7" w14:textId="77777777" w:rsidR="00C066DB" w:rsidRPr="00D257E8" w:rsidRDefault="00C066DB" w:rsidP="00286916">
      <w:pPr>
        <w:pStyle w:val="Nvel4"/>
        <w:numPr>
          <w:ilvl w:val="3"/>
          <w:numId w:val="6"/>
        </w:numPr>
        <w:ind w:left="709" w:right="459" w:hanging="425"/>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584A7D37" w14:textId="3DE3AE69" w:rsidR="00B328A6" w:rsidRPr="0033064C" w:rsidRDefault="00C066DB" w:rsidP="00286916">
      <w:pPr>
        <w:pStyle w:val="Nvel4"/>
        <w:numPr>
          <w:ilvl w:val="0"/>
          <w:numId w:val="29"/>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7F6E9BAA" w14:textId="7849137A" w:rsidR="00035F50" w:rsidRPr="00E40476" w:rsidRDefault="00035F50" w:rsidP="000C5CA9">
      <w:pPr>
        <w:spacing w:line="276" w:lineRule="auto"/>
        <w:ind w:left="284" w:right="176"/>
        <w:jc w:val="both"/>
        <w:rPr>
          <w:rFonts w:asciiTheme="minorHAnsi" w:hAnsiTheme="minorHAnsi"/>
        </w:rPr>
      </w:pPr>
      <w:r w:rsidRPr="00DD576F">
        <w:rPr>
          <w:rFonts w:asciiTheme="minorHAnsi" w:hAnsiTheme="minorHAnsi"/>
          <w:b/>
          <w:bCs/>
        </w:rPr>
        <w:t>16.1.</w:t>
      </w:r>
      <w:r w:rsidRPr="00DD576F">
        <w:rPr>
          <w:rFonts w:asciiTheme="minorHAnsi" w:hAnsiTheme="minorHAnsi"/>
        </w:rPr>
        <w:t xml:space="preserve"> Após a emissão da ordem de serviços a empresa terá o prazo de </w:t>
      </w:r>
      <w:r w:rsidR="00DD576F" w:rsidRPr="00DD576F">
        <w:rPr>
          <w:rFonts w:asciiTheme="minorHAnsi" w:hAnsiTheme="minorHAnsi"/>
          <w:b/>
          <w:bCs/>
        </w:rPr>
        <w:t>10</w:t>
      </w:r>
      <w:r w:rsidRPr="00DD576F">
        <w:rPr>
          <w:rFonts w:asciiTheme="minorHAnsi" w:hAnsiTheme="minorHAnsi"/>
          <w:b/>
          <w:bCs/>
        </w:rPr>
        <w:t xml:space="preserve"> (</w:t>
      </w:r>
      <w:r w:rsidR="00DD576F" w:rsidRPr="00DD576F">
        <w:rPr>
          <w:rFonts w:asciiTheme="minorHAnsi" w:hAnsiTheme="minorHAnsi"/>
          <w:b/>
          <w:bCs/>
        </w:rPr>
        <w:t>dez</w:t>
      </w:r>
      <w:r w:rsidRPr="00DD576F">
        <w:rPr>
          <w:rFonts w:asciiTheme="minorHAnsi" w:hAnsiTheme="minorHAnsi"/>
          <w:b/>
          <w:bCs/>
        </w:rPr>
        <w:t>) dias</w:t>
      </w:r>
      <w:r w:rsidRPr="00DD576F">
        <w:rPr>
          <w:rFonts w:asciiTheme="minorHAnsi" w:hAnsiTheme="minorHAnsi"/>
        </w:rPr>
        <w:t xml:space="preserve"> para </w:t>
      </w:r>
      <w:r w:rsidR="00EE7EAA" w:rsidRPr="00DD576F">
        <w:rPr>
          <w:rFonts w:asciiTheme="minorHAnsi" w:hAnsiTheme="minorHAnsi"/>
        </w:rPr>
        <w:t>dar início na</w:t>
      </w:r>
      <w:r w:rsidRPr="00DD576F">
        <w:rPr>
          <w:rFonts w:asciiTheme="minorHAnsi" w:hAnsiTheme="minorHAnsi"/>
        </w:rPr>
        <w:t xml:space="preserve"> prestação dos serviços.</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1" w:name="_bookmark33"/>
      <w:bookmarkEnd w:id="31"/>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286916">
      <w:pPr>
        <w:pStyle w:val="PargrafodaLista"/>
        <w:numPr>
          <w:ilvl w:val="1"/>
          <w:numId w:val="25"/>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286916">
      <w:pPr>
        <w:pStyle w:val="PargrafodaLista"/>
        <w:numPr>
          <w:ilvl w:val="1"/>
          <w:numId w:val="25"/>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286916">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lastRenderedPageBreak/>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286916">
      <w:pPr>
        <w:pStyle w:val="PargrafodaLista"/>
        <w:numPr>
          <w:ilvl w:val="1"/>
          <w:numId w:val="25"/>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286916">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286916">
      <w:pPr>
        <w:pStyle w:val="PargrafodaLista"/>
        <w:numPr>
          <w:ilvl w:val="1"/>
          <w:numId w:val="25"/>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286916">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286916">
      <w:pPr>
        <w:pStyle w:val="PargrafodaLista"/>
        <w:numPr>
          <w:ilvl w:val="1"/>
          <w:numId w:val="25"/>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286916">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286916">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2FDA6CE5" w14:textId="40199A23" w:rsidR="006B50CE" w:rsidRPr="006B50CE" w:rsidRDefault="00C4237A" w:rsidP="00286916">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286916">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286916">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286916">
      <w:pPr>
        <w:pStyle w:val="PargrafodaLista"/>
        <w:numPr>
          <w:ilvl w:val="1"/>
          <w:numId w:val="25"/>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286916">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286916">
      <w:pPr>
        <w:pStyle w:val="PargrafodaLista"/>
        <w:numPr>
          <w:ilvl w:val="1"/>
          <w:numId w:val="25"/>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089A17A" w14:textId="07F3DEE1" w:rsidR="00086948" w:rsidRPr="00086948" w:rsidRDefault="001622B2" w:rsidP="0033064C">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8" w:history="1">
        <w:r w:rsidR="00086948" w:rsidRPr="00715B51">
          <w:rPr>
            <w:rStyle w:val="Hyperlink"/>
            <w:rFonts w:asciiTheme="minorHAnsi" w:hAnsiTheme="minorHAnsi"/>
          </w:rPr>
          <w:t>https://www.saojoaquimdabarra.sp.gov.br/paginas/portal/licitacoes/exercicios</w:t>
        </w:r>
      </w:hyperlink>
    </w:p>
    <w:p w14:paraId="2DAA4CB2" w14:textId="77777777" w:rsidR="00941D9B" w:rsidRPr="00734F83" w:rsidRDefault="00C4237A" w:rsidP="00286916">
      <w:pPr>
        <w:pStyle w:val="Ttulo3"/>
        <w:numPr>
          <w:ilvl w:val="0"/>
          <w:numId w:val="25"/>
        </w:numPr>
        <w:tabs>
          <w:tab w:val="left" w:pos="709"/>
          <w:tab w:val="left" w:pos="9639"/>
        </w:tabs>
        <w:ind w:left="284" w:right="687" w:firstLine="0"/>
        <w:jc w:val="both"/>
        <w:rPr>
          <w:rFonts w:asciiTheme="minorHAnsi" w:hAnsiTheme="minorHAnsi"/>
        </w:rPr>
      </w:pPr>
      <w:bookmarkStart w:id="32" w:name="_bookmark34"/>
      <w:bookmarkEnd w:id="32"/>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1C6591E0" w:rsidR="00485E4D" w:rsidRDefault="00485E4D" w:rsidP="00286916">
      <w:pPr>
        <w:pStyle w:val="PargrafodaLista"/>
        <w:numPr>
          <w:ilvl w:val="1"/>
          <w:numId w:val="25"/>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p w14:paraId="7F99FF7C" w14:textId="77777777" w:rsidR="00DE753C" w:rsidRDefault="00DE753C" w:rsidP="00DE753C">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Theme="minorHAnsi" w:hAnsiTheme="minorHAnsi"/>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a)</w:t>
            </w:r>
          </w:p>
        </w:tc>
        <w:tc>
          <w:tcPr>
            <w:tcW w:w="1334" w:type="dxa"/>
          </w:tcPr>
          <w:p w14:paraId="6E01852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w:t>
            </w:r>
            <w:r w:rsidRPr="0033064C">
              <w:rPr>
                <w:rFonts w:asciiTheme="minorHAnsi" w:hAnsiTheme="minorHAnsi"/>
                <w:b/>
                <w:spacing w:val="-2"/>
                <w:sz w:val="20"/>
                <w:szCs w:val="20"/>
              </w:rPr>
              <w:t xml:space="preserve"> </w:t>
            </w:r>
          </w:p>
        </w:tc>
        <w:tc>
          <w:tcPr>
            <w:tcW w:w="283" w:type="dxa"/>
          </w:tcPr>
          <w:p w14:paraId="4B5EF27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14891827"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Termo de</w:t>
            </w:r>
            <w:r w:rsidRPr="0033064C">
              <w:rPr>
                <w:rFonts w:asciiTheme="minorHAnsi" w:hAnsiTheme="minorHAnsi"/>
                <w:spacing w:val="-3"/>
                <w:sz w:val="20"/>
                <w:szCs w:val="20"/>
              </w:rPr>
              <w:t xml:space="preserve"> </w:t>
            </w:r>
            <w:r w:rsidRPr="0033064C">
              <w:rPr>
                <w:rFonts w:asciiTheme="minorHAnsi" w:hAnsiTheme="minorHAnsi"/>
                <w:sz w:val="20"/>
                <w:szCs w:val="20"/>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b)</w:t>
            </w:r>
          </w:p>
        </w:tc>
        <w:tc>
          <w:tcPr>
            <w:tcW w:w="1334" w:type="dxa"/>
          </w:tcPr>
          <w:p w14:paraId="4FD7A0D8"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II</w:t>
            </w:r>
          </w:p>
        </w:tc>
        <w:tc>
          <w:tcPr>
            <w:tcW w:w="283" w:type="dxa"/>
          </w:tcPr>
          <w:p w14:paraId="1E42563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71F223F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Modelo de Proposta;</w:t>
            </w:r>
          </w:p>
        </w:tc>
      </w:tr>
      <w:tr w:rsidR="000B2908" w:rsidRPr="000B2908" w14:paraId="71580A9C" w14:textId="77777777" w:rsidTr="00E969B8">
        <w:tc>
          <w:tcPr>
            <w:tcW w:w="475" w:type="dxa"/>
          </w:tcPr>
          <w:p w14:paraId="633AE78A"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c)</w:t>
            </w:r>
          </w:p>
        </w:tc>
        <w:tc>
          <w:tcPr>
            <w:tcW w:w="1334" w:type="dxa"/>
          </w:tcPr>
          <w:p w14:paraId="65D181C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 III</w:t>
            </w:r>
          </w:p>
        </w:tc>
        <w:tc>
          <w:tcPr>
            <w:tcW w:w="283" w:type="dxa"/>
          </w:tcPr>
          <w:p w14:paraId="316DB28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58668DB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 xml:space="preserve">Modelo de Declaração de que se Enquadra no Conceito </w:t>
            </w:r>
            <w:r w:rsidRPr="0033064C">
              <w:rPr>
                <w:rFonts w:asciiTheme="minorHAnsi" w:hAnsiTheme="minorHAnsi"/>
                <w:spacing w:val="-59"/>
                <w:sz w:val="20"/>
                <w:szCs w:val="20"/>
              </w:rPr>
              <w:t xml:space="preserve"> </w:t>
            </w:r>
            <w:r w:rsidRPr="0033064C">
              <w:rPr>
                <w:rFonts w:asciiTheme="minorHAnsi" w:hAnsiTheme="minorHAnsi"/>
                <w:sz w:val="20"/>
                <w:szCs w:val="20"/>
              </w:rPr>
              <w:t>Legal</w:t>
            </w:r>
            <w:r w:rsidRPr="0033064C">
              <w:rPr>
                <w:rFonts w:asciiTheme="minorHAnsi" w:hAnsiTheme="minorHAnsi"/>
                <w:spacing w:val="-1"/>
                <w:sz w:val="20"/>
                <w:szCs w:val="20"/>
              </w:rPr>
              <w:t xml:space="preserve"> </w:t>
            </w:r>
            <w:r w:rsidRPr="0033064C">
              <w:rPr>
                <w:rFonts w:asciiTheme="minorHAnsi" w:hAnsiTheme="minorHAnsi"/>
                <w:sz w:val="20"/>
                <w:szCs w:val="20"/>
              </w:rPr>
              <w:t>de</w:t>
            </w:r>
            <w:r w:rsidRPr="0033064C">
              <w:rPr>
                <w:rFonts w:asciiTheme="minorHAnsi" w:hAnsiTheme="minorHAnsi"/>
                <w:spacing w:val="-3"/>
                <w:sz w:val="20"/>
                <w:szCs w:val="20"/>
              </w:rPr>
              <w:t xml:space="preserve"> </w:t>
            </w:r>
            <w:r w:rsidRPr="0033064C">
              <w:rPr>
                <w:rFonts w:asciiTheme="minorHAnsi" w:hAnsiTheme="minorHAnsi"/>
                <w:sz w:val="20"/>
                <w:szCs w:val="20"/>
              </w:rPr>
              <w:t>Microempresa</w:t>
            </w:r>
            <w:r w:rsidRPr="0033064C">
              <w:rPr>
                <w:rFonts w:asciiTheme="minorHAnsi" w:hAnsiTheme="minorHAnsi"/>
                <w:spacing w:val="-1"/>
                <w:sz w:val="20"/>
                <w:szCs w:val="20"/>
              </w:rPr>
              <w:t xml:space="preserve">, </w:t>
            </w:r>
            <w:r w:rsidRPr="0033064C">
              <w:rPr>
                <w:rFonts w:asciiTheme="minorHAnsi" w:hAnsiTheme="minorHAnsi"/>
                <w:sz w:val="20"/>
                <w:szCs w:val="20"/>
              </w:rPr>
              <w:t>Empresa de</w:t>
            </w:r>
            <w:r w:rsidRPr="0033064C">
              <w:rPr>
                <w:rFonts w:asciiTheme="minorHAnsi" w:hAnsiTheme="minorHAnsi"/>
                <w:spacing w:val="-1"/>
                <w:sz w:val="20"/>
                <w:szCs w:val="20"/>
              </w:rPr>
              <w:t xml:space="preserve"> </w:t>
            </w:r>
            <w:r w:rsidRPr="0033064C">
              <w:rPr>
                <w:rFonts w:asciiTheme="minorHAnsi" w:hAnsiTheme="minorHAnsi"/>
                <w:sz w:val="20"/>
                <w:szCs w:val="20"/>
              </w:rPr>
              <w:t>Pequeno</w:t>
            </w:r>
            <w:r w:rsidRPr="0033064C">
              <w:rPr>
                <w:rFonts w:asciiTheme="minorHAnsi" w:hAnsiTheme="minorHAnsi"/>
                <w:spacing w:val="2"/>
                <w:sz w:val="20"/>
                <w:szCs w:val="20"/>
              </w:rPr>
              <w:t xml:space="preserve"> </w:t>
            </w:r>
            <w:r w:rsidRPr="0033064C">
              <w:rPr>
                <w:rFonts w:asciiTheme="minorHAnsi" w:hAnsiTheme="minorHAnsi"/>
                <w:sz w:val="20"/>
                <w:szCs w:val="20"/>
              </w:rPr>
              <w:t>Porte ou Cooperativa;</w:t>
            </w:r>
          </w:p>
        </w:tc>
      </w:tr>
      <w:tr w:rsidR="000B2908" w:rsidRPr="000B2908" w14:paraId="2A7D3732" w14:textId="77777777" w:rsidTr="00E969B8">
        <w:tc>
          <w:tcPr>
            <w:tcW w:w="475" w:type="dxa"/>
          </w:tcPr>
          <w:p w14:paraId="599BEE0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d)</w:t>
            </w:r>
          </w:p>
        </w:tc>
        <w:tc>
          <w:tcPr>
            <w:tcW w:w="1334" w:type="dxa"/>
          </w:tcPr>
          <w:p w14:paraId="4E080113"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IV</w:t>
            </w:r>
          </w:p>
        </w:tc>
        <w:tc>
          <w:tcPr>
            <w:tcW w:w="283" w:type="dxa"/>
          </w:tcPr>
          <w:p w14:paraId="241E1104"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307F9B7F"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Cs/>
                <w:sz w:val="20"/>
                <w:szCs w:val="20"/>
              </w:rPr>
              <w:t>Declarações Conjuntas.</w:t>
            </w:r>
          </w:p>
        </w:tc>
      </w:tr>
      <w:tr w:rsidR="000B2908" w:rsidRPr="000B2908" w14:paraId="604D95AF" w14:textId="77777777" w:rsidTr="00E969B8">
        <w:tc>
          <w:tcPr>
            <w:tcW w:w="475" w:type="dxa"/>
          </w:tcPr>
          <w:p w14:paraId="20BB4DC3"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e)</w:t>
            </w:r>
          </w:p>
        </w:tc>
        <w:tc>
          <w:tcPr>
            <w:tcW w:w="1334" w:type="dxa"/>
          </w:tcPr>
          <w:p w14:paraId="4CA2E816"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w:t>
            </w:r>
          </w:p>
        </w:tc>
        <w:tc>
          <w:tcPr>
            <w:tcW w:w="283" w:type="dxa"/>
          </w:tcPr>
          <w:p w14:paraId="20AE8151"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1A3B46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Dados do Fornecedor;</w:t>
            </w:r>
          </w:p>
        </w:tc>
      </w:tr>
      <w:tr w:rsidR="000B2908" w:rsidRPr="000B2908" w14:paraId="1F8F8AF6" w14:textId="77777777" w:rsidTr="00E969B8">
        <w:tc>
          <w:tcPr>
            <w:tcW w:w="475" w:type="dxa"/>
          </w:tcPr>
          <w:p w14:paraId="1B743D7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f)</w:t>
            </w:r>
          </w:p>
        </w:tc>
        <w:tc>
          <w:tcPr>
            <w:tcW w:w="1334" w:type="dxa"/>
          </w:tcPr>
          <w:p w14:paraId="55676888"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w:t>
            </w:r>
            <w:r w:rsidRPr="0033064C">
              <w:rPr>
                <w:rFonts w:asciiTheme="minorHAnsi" w:hAnsiTheme="minorHAnsi"/>
                <w:b/>
                <w:spacing w:val="-2"/>
                <w:sz w:val="20"/>
                <w:szCs w:val="20"/>
              </w:rPr>
              <w:t xml:space="preserve"> VI</w:t>
            </w:r>
          </w:p>
        </w:tc>
        <w:tc>
          <w:tcPr>
            <w:tcW w:w="283" w:type="dxa"/>
          </w:tcPr>
          <w:p w14:paraId="7B2202D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2D4FA34"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Contrato;</w:t>
            </w:r>
          </w:p>
        </w:tc>
      </w:tr>
      <w:tr w:rsidR="00E969B8" w:rsidRPr="000B2908" w14:paraId="1D11A564" w14:textId="77777777" w:rsidTr="00E969B8">
        <w:tc>
          <w:tcPr>
            <w:tcW w:w="475" w:type="dxa"/>
          </w:tcPr>
          <w:p w14:paraId="125A507C" w14:textId="71F8FF7A" w:rsidR="00E969B8" w:rsidRPr="0033064C" w:rsidRDefault="00E969B8" w:rsidP="00E969B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g)</w:t>
            </w:r>
          </w:p>
        </w:tc>
        <w:tc>
          <w:tcPr>
            <w:tcW w:w="1334" w:type="dxa"/>
          </w:tcPr>
          <w:p w14:paraId="2DCE524E" w14:textId="786DD2A5"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VII</w:t>
            </w:r>
          </w:p>
        </w:tc>
        <w:tc>
          <w:tcPr>
            <w:tcW w:w="283" w:type="dxa"/>
          </w:tcPr>
          <w:p w14:paraId="5F384916" w14:textId="2836F05D"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0D58A72A" w14:textId="5EAFF354" w:rsidR="00E969B8" w:rsidRPr="0033064C" w:rsidRDefault="00E969B8" w:rsidP="00E969B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Termo de Ciência e Notificação</w:t>
            </w:r>
          </w:p>
        </w:tc>
      </w:tr>
    </w:tbl>
    <w:p w14:paraId="131B4A9A" w14:textId="2F69AE96" w:rsidR="00941D9B" w:rsidRPr="00734F83" w:rsidRDefault="00DE753C" w:rsidP="0033064C">
      <w:pPr>
        <w:pStyle w:val="Corpodetexto"/>
        <w:tabs>
          <w:tab w:val="left" w:pos="1134"/>
          <w:tab w:val="left" w:pos="9214"/>
        </w:tabs>
        <w:spacing w:before="6"/>
        <w:ind w:left="0" w:right="687"/>
        <w:jc w:val="left"/>
        <w:rPr>
          <w:rFonts w:asciiTheme="minorHAnsi" w:hAnsiTheme="minorHAnsi"/>
        </w:rPr>
      </w:pPr>
      <w:r>
        <w:rPr>
          <w:rFonts w:asciiTheme="minorHAnsi" w:hAnsiTheme="minorHAnsi"/>
        </w:rPr>
        <w:br/>
      </w: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02B2DA23" w14:textId="1839B987" w:rsidR="002C08F2" w:rsidRDefault="002C08F2" w:rsidP="0033064C">
      <w:pPr>
        <w:pStyle w:val="Corpodetexto"/>
        <w:tabs>
          <w:tab w:val="left" w:pos="1134"/>
          <w:tab w:val="left" w:pos="9639"/>
        </w:tabs>
        <w:ind w:left="0" w:right="687"/>
        <w:rPr>
          <w:rFonts w:asciiTheme="minorHAnsi" w:hAnsiTheme="minorHAnsi"/>
        </w:rPr>
      </w:pPr>
    </w:p>
    <w:p w14:paraId="798F3AD1" w14:textId="77777777" w:rsidR="00DE753C" w:rsidRDefault="00DE753C" w:rsidP="0033064C">
      <w:pPr>
        <w:pStyle w:val="Corpodetexto"/>
        <w:tabs>
          <w:tab w:val="left" w:pos="1134"/>
          <w:tab w:val="left" w:pos="9639"/>
        </w:tabs>
        <w:ind w:left="0" w:right="687"/>
        <w:rPr>
          <w:rFonts w:asciiTheme="minorHAnsi" w:hAnsiTheme="minorHAnsi"/>
        </w:rPr>
      </w:pPr>
    </w:p>
    <w:p w14:paraId="43CA97B3" w14:textId="40538759" w:rsidR="00C00FD3" w:rsidRDefault="00FC0EDE" w:rsidP="0033064C">
      <w:pPr>
        <w:pStyle w:val="Corpodetexto"/>
        <w:tabs>
          <w:tab w:val="left" w:pos="1134"/>
          <w:tab w:val="left" w:pos="9639"/>
        </w:tabs>
        <w:ind w:left="284" w:right="687"/>
        <w:jc w:val="center"/>
        <w:rPr>
          <w:rFonts w:asciiTheme="minorHAnsi" w:hAnsiTheme="minorHAnsi"/>
        </w:rPr>
      </w:pPr>
      <w:r w:rsidRPr="00200CB0">
        <w:rPr>
          <w:rFonts w:asciiTheme="minorHAnsi" w:hAnsiTheme="minorHAnsi"/>
        </w:rPr>
        <w:t>São Joaquim da Barra/</w:t>
      </w:r>
      <w:r w:rsidR="009C3A5A" w:rsidRPr="00200CB0">
        <w:rPr>
          <w:rFonts w:asciiTheme="minorHAnsi" w:hAnsiTheme="minorHAnsi"/>
        </w:rPr>
        <w:t>SP</w:t>
      </w:r>
      <w:r w:rsidR="00C4237A" w:rsidRPr="00200CB0">
        <w:rPr>
          <w:rFonts w:asciiTheme="minorHAnsi" w:hAnsiTheme="minorHAnsi"/>
        </w:rPr>
        <w:t>,</w:t>
      </w:r>
      <w:r w:rsidR="00C4237A" w:rsidRPr="00200CB0">
        <w:rPr>
          <w:rFonts w:asciiTheme="minorHAnsi" w:hAnsiTheme="minorHAnsi"/>
          <w:spacing w:val="-2"/>
        </w:rPr>
        <w:t xml:space="preserve"> </w:t>
      </w:r>
      <w:r w:rsidR="00E32151">
        <w:rPr>
          <w:rFonts w:asciiTheme="minorHAnsi" w:hAnsiTheme="minorHAnsi"/>
          <w:spacing w:val="-2"/>
        </w:rPr>
        <w:t>25</w:t>
      </w:r>
      <w:r w:rsidR="00304DD4" w:rsidRPr="00200CB0">
        <w:rPr>
          <w:rFonts w:asciiTheme="minorHAnsi" w:hAnsiTheme="minorHAnsi"/>
        </w:rPr>
        <w:t xml:space="preserve"> de </w:t>
      </w:r>
      <w:r w:rsidR="00200CB0" w:rsidRPr="00200CB0">
        <w:rPr>
          <w:rFonts w:asciiTheme="minorHAnsi" w:hAnsiTheme="minorHAnsi"/>
        </w:rPr>
        <w:t>novembro</w:t>
      </w:r>
      <w:r w:rsidR="00304DD4" w:rsidRPr="00200CB0">
        <w:rPr>
          <w:rFonts w:asciiTheme="minorHAnsi" w:hAnsiTheme="minorHAnsi"/>
        </w:rPr>
        <w:t xml:space="preserve"> de </w:t>
      </w:r>
      <w:r w:rsidR="00200CB0" w:rsidRPr="00200CB0">
        <w:rPr>
          <w:rFonts w:asciiTheme="minorHAnsi" w:hAnsiTheme="minorHAnsi"/>
        </w:rPr>
        <w:t>2025</w:t>
      </w:r>
      <w:r w:rsidR="00C4237A" w:rsidRPr="00200CB0">
        <w:rPr>
          <w:rFonts w:asciiTheme="minorHAnsi" w:hAnsiTheme="minorHAnsi"/>
        </w:rPr>
        <w:t>.</w:t>
      </w: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7EA12ACC" w14:textId="77777777" w:rsidR="0033064C" w:rsidRDefault="0033064C" w:rsidP="00133666">
            <w:pPr>
              <w:pStyle w:val="Corpodetexto"/>
              <w:tabs>
                <w:tab w:val="left" w:pos="720"/>
              </w:tabs>
              <w:jc w:val="center"/>
              <w:rPr>
                <w:rFonts w:asciiTheme="minorHAnsi" w:hAnsiTheme="minorHAnsi" w:cstheme="minorHAnsi"/>
                <w:b/>
              </w:rPr>
            </w:pPr>
          </w:p>
          <w:p w14:paraId="35B776F6" w14:textId="77777777" w:rsidR="0033064C" w:rsidRDefault="0033064C" w:rsidP="00133666">
            <w:pPr>
              <w:pStyle w:val="Corpodetexto"/>
              <w:tabs>
                <w:tab w:val="left" w:pos="720"/>
              </w:tabs>
              <w:jc w:val="center"/>
              <w:rPr>
                <w:rFonts w:asciiTheme="minorHAnsi" w:hAnsiTheme="minorHAnsi" w:cstheme="minorHAnsi"/>
                <w:b/>
              </w:rPr>
            </w:pPr>
          </w:p>
          <w:p w14:paraId="279BC404" w14:textId="5E27BE2C"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07E680DE" w14:textId="6E9BFC56" w:rsidR="00485E4D" w:rsidRDefault="00485E4D">
      <w:pPr>
        <w:rPr>
          <w:rFonts w:asciiTheme="minorHAnsi" w:eastAsia="Arial" w:hAnsiTheme="minorHAnsi" w:cs="Arial"/>
          <w:b/>
          <w:bCs/>
        </w:rPr>
      </w:pPr>
      <w:bookmarkStart w:id="33" w:name="_bookmark35"/>
      <w:bookmarkEnd w:id="33"/>
    </w:p>
    <w:p w14:paraId="02F3F121"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07B8F1C7" w14:textId="77777777" w:rsidR="001622B2" w:rsidRDefault="001622B2">
      <w:pPr>
        <w:rPr>
          <w:rFonts w:asciiTheme="minorHAnsi" w:eastAsia="Arial" w:hAnsiTheme="minorHAnsi" w:cs="Arial"/>
          <w:b/>
          <w:bCs/>
        </w:rPr>
      </w:pPr>
      <w:r>
        <w:rPr>
          <w:rFonts w:asciiTheme="minorHAnsi" w:hAnsiTheme="minorHAnsi"/>
        </w:rPr>
        <w:br w:type="page"/>
      </w:r>
    </w:p>
    <w:p w14:paraId="175ADC80" w14:textId="72E64A2F"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lastRenderedPageBreak/>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76A1347" w14:textId="02B67112"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14:paraId="2C1C72F1" w14:textId="77777777" w:rsidR="000B2908" w:rsidRDefault="000B2908" w:rsidP="007D28F2">
      <w:pPr>
        <w:spacing w:line="276" w:lineRule="auto"/>
        <w:jc w:val="center"/>
        <w:rPr>
          <w:rFonts w:asciiTheme="minorHAnsi" w:hAnsiTheme="minorHAnsi"/>
          <w:b/>
          <w:bCs/>
        </w:rPr>
      </w:pPr>
    </w:p>
    <w:p w14:paraId="78F99B34" w14:textId="77777777" w:rsidR="006214BA" w:rsidRPr="00536A17" w:rsidRDefault="006214BA" w:rsidP="00C76B8A">
      <w:pPr>
        <w:jc w:val="both"/>
        <w:rPr>
          <w:rFonts w:asciiTheme="minorHAnsi" w:hAnsiTheme="minorHAnsi" w:cs="Times New Roman"/>
          <w:b/>
        </w:rPr>
      </w:pPr>
    </w:p>
    <w:p w14:paraId="7F4A1F8D" w14:textId="77777777" w:rsidR="00536A17" w:rsidRPr="00536A17" w:rsidRDefault="00536A17" w:rsidP="00536A17">
      <w:pPr>
        <w:widowControl/>
        <w:autoSpaceDE/>
        <w:autoSpaceDN/>
        <w:spacing w:before="100" w:beforeAutospacing="1" w:after="100" w:afterAutospacing="1"/>
        <w:rPr>
          <w:rFonts w:asciiTheme="minorHAnsi" w:hAnsiTheme="minorHAnsi"/>
          <w:b/>
          <w:bCs/>
          <w:lang w:val="pt-BR" w:eastAsia="pt-BR"/>
        </w:rPr>
      </w:pPr>
      <w:r w:rsidRPr="00536A17">
        <w:rPr>
          <w:rFonts w:asciiTheme="minorHAnsi" w:hAnsiTheme="minorHAnsi"/>
          <w:b/>
          <w:bCs/>
          <w:lang w:val="pt-BR" w:eastAsia="pt-BR"/>
        </w:rPr>
        <w:t>ESTUDO TÉCNICO PRELIMINAR (ETP)</w:t>
      </w:r>
      <w:r w:rsidRPr="00536A17">
        <w:rPr>
          <w:rFonts w:asciiTheme="minorHAnsi" w:hAnsiTheme="minorHAnsi"/>
          <w:lang w:val="pt-BR" w:eastAsia="pt-BR"/>
        </w:rPr>
        <w:br/>
      </w:r>
    </w:p>
    <w:p w14:paraId="59A95211" w14:textId="77777777" w:rsidR="00536A17" w:rsidRPr="00536A17" w:rsidRDefault="00536A17" w:rsidP="00536A17">
      <w:pPr>
        <w:widowControl/>
        <w:autoSpaceDE/>
        <w:autoSpaceDN/>
        <w:spacing w:before="100" w:beforeAutospacing="1" w:after="100" w:afterAutospacing="1"/>
        <w:rPr>
          <w:rFonts w:asciiTheme="minorHAnsi" w:hAnsiTheme="minorHAnsi"/>
          <w:lang w:val="pt-BR" w:eastAsia="pt-BR"/>
        </w:rPr>
      </w:pPr>
      <w:r w:rsidRPr="00536A17">
        <w:rPr>
          <w:rFonts w:asciiTheme="minorHAnsi" w:hAnsiTheme="minorHAnsi"/>
          <w:b/>
          <w:bCs/>
          <w:lang w:val="pt-BR" w:eastAsia="pt-BR"/>
        </w:rPr>
        <w:t>Contratação de Empresa Especializada em Coleta, Transporte, Tratamento e Destinação Final dos Resíduos de Serviços de Saúde dos Grupos (A), (B) e (E), inclusive Carcaças de Pequenos Animais</w:t>
      </w:r>
    </w:p>
    <w:p w14:paraId="4FBE3B1B" w14:textId="77777777" w:rsidR="00536A17" w:rsidRPr="00536A17" w:rsidRDefault="001622B2" w:rsidP="00536A17">
      <w:pPr>
        <w:widowControl/>
        <w:autoSpaceDE/>
        <w:autoSpaceDN/>
        <w:rPr>
          <w:rFonts w:asciiTheme="minorHAnsi" w:hAnsiTheme="minorHAnsi"/>
          <w:lang w:val="pt-BR" w:eastAsia="pt-BR"/>
        </w:rPr>
      </w:pPr>
      <w:r>
        <w:rPr>
          <w:rFonts w:asciiTheme="minorHAnsi" w:hAnsiTheme="minorHAnsi"/>
          <w:lang w:val="pt-BR" w:eastAsia="pt-BR"/>
        </w:rPr>
        <w:pict w14:anchorId="6D4D0FBD">
          <v:rect id="_x0000_i1025" style="width:0;height:1.5pt" o:hralign="center" o:hrstd="t" o:hr="t" fillcolor="#a0a0a0" stroked="f"/>
        </w:pict>
      </w:r>
    </w:p>
    <w:p w14:paraId="4FEE47FC" w14:textId="77777777" w:rsidR="00536A17" w:rsidRPr="00536A17" w:rsidRDefault="00536A17" w:rsidP="00536A17">
      <w:pPr>
        <w:widowControl/>
        <w:autoSpaceDE/>
        <w:autoSpaceDN/>
        <w:spacing w:before="100" w:beforeAutospacing="1" w:after="100" w:afterAutospacing="1"/>
        <w:rPr>
          <w:rFonts w:asciiTheme="minorHAnsi" w:hAnsiTheme="minorHAnsi"/>
          <w:lang w:val="pt-BR" w:eastAsia="pt-BR"/>
        </w:rPr>
      </w:pPr>
      <w:r w:rsidRPr="00536A17">
        <w:rPr>
          <w:rFonts w:asciiTheme="minorHAnsi" w:hAnsiTheme="minorHAnsi"/>
          <w:b/>
          <w:bCs/>
          <w:lang w:val="pt-BR" w:eastAsia="pt-BR"/>
        </w:rPr>
        <w:t>a) Definição do objeto</w:t>
      </w:r>
      <w:r w:rsidRPr="00536A17">
        <w:rPr>
          <w:rFonts w:asciiTheme="minorHAnsi" w:hAnsiTheme="minorHAnsi"/>
          <w:lang w:val="pt-BR" w:eastAsia="pt-BR"/>
        </w:rPr>
        <w:br/>
      </w:r>
      <w:proofErr w:type="spellStart"/>
      <w:r w:rsidRPr="00536A17">
        <w:rPr>
          <w:rFonts w:asciiTheme="minorHAnsi" w:hAnsiTheme="minorHAnsi"/>
          <w:lang w:val="pt-BR" w:eastAsia="pt-BR"/>
        </w:rPr>
        <w:t>Objeto</w:t>
      </w:r>
      <w:proofErr w:type="spellEnd"/>
      <w:r w:rsidRPr="00536A17">
        <w:rPr>
          <w:rFonts w:asciiTheme="minorHAnsi" w:hAnsiTheme="minorHAnsi"/>
          <w:lang w:val="pt-BR" w:eastAsia="pt-BR"/>
        </w:rPr>
        <w:t>: contratação de empresa especializada e devidamente habilitada para a coleta, transporte, tratamento e destinação final dos resíduos sólidos dos serviços de saúde dos grupos (A), (B) e (E), inclusive carcaças de pequenos animais, gerados em todas as unidades de saúde do Município de São Joaquim da Barra/SP.</w:t>
      </w:r>
      <w:r w:rsidRPr="00536A17">
        <w:rPr>
          <w:rFonts w:asciiTheme="minorHAnsi" w:hAnsiTheme="minorHAnsi"/>
          <w:lang w:val="pt-BR" w:eastAsia="pt-BR"/>
        </w:rPr>
        <w:br/>
        <w:t>Quantidade estimada: 4.500 kg/mês de resíduos.</w:t>
      </w:r>
      <w:r w:rsidRPr="00536A17">
        <w:rPr>
          <w:rFonts w:asciiTheme="minorHAnsi" w:hAnsiTheme="minorHAnsi"/>
          <w:lang w:val="pt-BR" w:eastAsia="pt-BR"/>
        </w:rPr>
        <w:br/>
        <w:t>Prazo contratual: 12 (doze) meses, podendo ser prorrogado nos termos do art. 107 da Lei 14.133/21.</w:t>
      </w:r>
    </w:p>
    <w:p w14:paraId="034C6BD6" w14:textId="1991307A" w:rsidR="00536A17" w:rsidRPr="00536A17" w:rsidRDefault="00536A17" w:rsidP="00536A17">
      <w:pPr>
        <w:widowControl/>
        <w:autoSpaceDE/>
        <w:autoSpaceDN/>
        <w:spacing w:before="100" w:beforeAutospacing="1" w:after="100" w:afterAutospacing="1"/>
        <w:rPr>
          <w:rFonts w:asciiTheme="minorHAnsi" w:hAnsiTheme="minorHAnsi"/>
          <w:lang w:val="pt-BR" w:eastAsia="pt-BR"/>
        </w:rPr>
      </w:pPr>
      <w:r w:rsidRPr="00536A17">
        <w:rPr>
          <w:rFonts w:asciiTheme="minorHAnsi" w:hAnsiTheme="minorHAnsi"/>
          <w:b/>
          <w:bCs/>
          <w:lang w:val="pt-BR" w:eastAsia="pt-BR"/>
        </w:rPr>
        <w:t>b) Fundamentação da contratação</w:t>
      </w:r>
      <w:r w:rsidRPr="00536A17">
        <w:rPr>
          <w:rFonts w:asciiTheme="minorHAnsi" w:hAnsiTheme="minorHAnsi"/>
          <w:lang w:val="pt-BR" w:eastAsia="pt-BR"/>
        </w:rPr>
        <w:br/>
        <w:t xml:space="preserve">A contratação fundamenta-se na necessidade contínua de dar destinação final adequada aos resíduos de saúde, prevenindo riscos sanitários, ambientais e ocupacionais, em conformidade com a legislação da ANVISA, CONAMA, CETESB e demais normas correlatas. O serviço já é realizado no município e deve ter sua continuidade garantida. </w:t>
      </w:r>
    </w:p>
    <w:p w14:paraId="25D1A9B1" w14:textId="77777777" w:rsidR="00536A17" w:rsidRPr="00536A17" w:rsidRDefault="00536A17" w:rsidP="00536A17">
      <w:pPr>
        <w:widowControl/>
        <w:autoSpaceDE/>
        <w:autoSpaceDN/>
        <w:spacing w:before="100" w:beforeAutospacing="1" w:after="100" w:afterAutospacing="1"/>
        <w:rPr>
          <w:rFonts w:asciiTheme="minorHAnsi" w:hAnsiTheme="minorHAnsi"/>
          <w:lang w:val="pt-BR" w:eastAsia="pt-BR"/>
        </w:rPr>
      </w:pPr>
      <w:r w:rsidRPr="00536A17">
        <w:rPr>
          <w:rFonts w:asciiTheme="minorHAnsi" w:hAnsiTheme="minorHAnsi"/>
          <w:b/>
          <w:bCs/>
          <w:lang w:val="pt-BR" w:eastAsia="pt-BR"/>
        </w:rPr>
        <w:t>c) Descrição da solução como um todo (ciclo de vida do objeto)</w:t>
      </w:r>
      <w:r w:rsidRPr="00536A17">
        <w:rPr>
          <w:rFonts w:asciiTheme="minorHAnsi" w:hAnsiTheme="minorHAnsi"/>
          <w:lang w:val="pt-BR" w:eastAsia="pt-BR"/>
        </w:rPr>
        <w:br/>
        <w:t>A solução envolve todas as etapas do manejo de resíduos de saúde: coleta nos pontos geradores, transporte seguro, tratamento e disposição final ambientalmente adequada, incluindo carcaças de pequenos animais. O ciclo de vida do objeto contempla desde a geração até a eliminação final, assegurando a rastreabilidade e a conformidade legal.</w:t>
      </w:r>
    </w:p>
    <w:p w14:paraId="7767A093" w14:textId="77777777" w:rsidR="00536A17" w:rsidRPr="00536A17" w:rsidRDefault="00536A17" w:rsidP="00536A17">
      <w:pPr>
        <w:widowControl/>
        <w:autoSpaceDE/>
        <w:autoSpaceDN/>
        <w:spacing w:before="100" w:beforeAutospacing="1" w:after="100" w:afterAutospacing="1"/>
        <w:rPr>
          <w:rFonts w:asciiTheme="minorHAnsi" w:hAnsiTheme="minorHAnsi"/>
          <w:lang w:val="pt-BR" w:eastAsia="pt-BR"/>
        </w:rPr>
      </w:pPr>
      <w:r w:rsidRPr="00536A17">
        <w:rPr>
          <w:rFonts w:asciiTheme="minorHAnsi" w:hAnsiTheme="minorHAnsi"/>
          <w:b/>
          <w:bCs/>
          <w:lang w:val="pt-BR" w:eastAsia="pt-BR"/>
        </w:rPr>
        <w:t>d) Requisitos da contratação</w:t>
      </w:r>
    </w:p>
    <w:p w14:paraId="5D881DDD" w14:textId="77777777" w:rsidR="00536A17" w:rsidRPr="00536A17" w:rsidRDefault="00536A17" w:rsidP="00286916">
      <w:pPr>
        <w:widowControl/>
        <w:numPr>
          <w:ilvl w:val="0"/>
          <w:numId w:val="31"/>
        </w:numPr>
        <w:autoSpaceDE/>
        <w:autoSpaceDN/>
        <w:spacing w:before="100" w:beforeAutospacing="1" w:after="100" w:afterAutospacing="1"/>
        <w:rPr>
          <w:rFonts w:asciiTheme="minorHAnsi" w:hAnsiTheme="minorHAnsi"/>
          <w:lang w:val="pt-BR" w:eastAsia="pt-BR"/>
        </w:rPr>
      </w:pPr>
      <w:r w:rsidRPr="00536A17">
        <w:rPr>
          <w:rFonts w:asciiTheme="minorHAnsi" w:hAnsiTheme="minorHAnsi"/>
          <w:lang w:val="pt-BR" w:eastAsia="pt-BR"/>
        </w:rPr>
        <w:t>Empresa com licença ambiental e autorização para operação do serviço;</w:t>
      </w:r>
    </w:p>
    <w:p w14:paraId="49EE87DE" w14:textId="77777777" w:rsidR="00536A17" w:rsidRPr="00536A17" w:rsidRDefault="00536A17" w:rsidP="00286916">
      <w:pPr>
        <w:widowControl/>
        <w:numPr>
          <w:ilvl w:val="0"/>
          <w:numId w:val="31"/>
        </w:numPr>
        <w:autoSpaceDE/>
        <w:autoSpaceDN/>
        <w:spacing w:before="100" w:beforeAutospacing="1" w:after="100" w:afterAutospacing="1"/>
        <w:rPr>
          <w:rFonts w:asciiTheme="minorHAnsi" w:hAnsiTheme="minorHAnsi"/>
          <w:lang w:val="pt-BR" w:eastAsia="pt-BR"/>
        </w:rPr>
      </w:pPr>
      <w:r w:rsidRPr="00536A17">
        <w:rPr>
          <w:rFonts w:asciiTheme="minorHAnsi" w:hAnsiTheme="minorHAnsi"/>
          <w:lang w:val="pt-BR" w:eastAsia="pt-BR"/>
        </w:rPr>
        <w:t xml:space="preserve">Apresentação do </w:t>
      </w:r>
      <w:r w:rsidRPr="00536A17">
        <w:rPr>
          <w:rFonts w:asciiTheme="minorHAnsi" w:hAnsiTheme="minorHAnsi"/>
          <w:b/>
          <w:bCs/>
          <w:lang w:val="pt-BR" w:eastAsia="pt-BR"/>
        </w:rPr>
        <w:t>CADRI</w:t>
      </w:r>
      <w:r w:rsidRPr="00536A17">
        <w:rPr>
          <w:rFonts w:asciiTheme="minorHAnsi" w:hAnsiTheme="minorHAnsi"/>
          <w:lang w:val="pt-BR" w:eastAsia="pt-BR"/>
        </w:rPr>
        <w:t xml:space="preserve"> (Certificado de Movimentação de Resíduos de Interesse Ambiental) em até 24h após a adjudicação;</w:t>
      </w:r>
    </w:p>
    <w:p w14:paraId="5EDF2EA8" w14:textId="77777777" w:rsidR="00536A17" w:rsidRPr="00536A17" w:rsidRDefault="00536A17" w:rsidP="00286916">
      <w:pPr>
        <w:widowControl/>
        <w:numPr>
          <w:ilvl w:val="0"/>
          <w:numId w:val="31"/>
        </w:numPr>
        <w:autoSpaceDE/>
        <w:autoSpaceDN/>
        <w:spacing w:before="100" w:beforeAutospacing="1" w:after="100" w:afterAutospacing="1"/>
        <w:rPr>
          <w:rFonts w:asciiTheme="minorHAnsi" w:hAnsiTheme="minorHAnsi"/>
          <w:lang w:val="pt-BR" w:eastAsia="pt-BR"/>
        </w:rPr>
      </w:pPr>
      <w:r w:rsidRPr="00536A17">
        <w:rPr>
          <w:rFonts w:asciiTheme="minorHAnsi" w:hAnsiTheme="minorHAnsi"/>
          <w:lang w:val="pt-BR" w:eastAsia="pt-BR"/>
        </w:rPr>
        <w:t>Cumprimento integral das normas da ANVISA, CONAMA, CETESB e demais legislações aplicáveis;</w:t>
      </w:r>
    </w:p>
    <w:p w14:paraId="330DC929" w14:textId="77777777" w:rsidR="00536A17" w:rsidRPr="00536A17" w:rsidRDefault="00536A17" w:rsidP="00286916">
      <w:pPr>
        <w:widowControl/>
        <w:numPr>
          <w:ilvl w:val="0"/>
          <w:numId w:val="31"/>
        </w:numPr>
        <w:autoSpaceDE/>
        <w:autoSpaceDN/>
        <w:spacing w:before="100" w:beforeAutospacing="1" w:after="100" w:afterAutospacing="1"/>
        <w:rPr>
          <w:rFonts w:asciiTheme="minorHAnsi" w:hAnsiTheme="minorHAnsi"/>
          <w:lang w:val="pt-BR" w:eastAsia="pt-BR"/>
        </w:rPr>
      </w:pPr>
      <w:r w:rsidRPr="00536A17">
        <w:rPr>
          <w:rFonts w:asciiTheme="minorHAnsi" w:hAnsiTheme="minorHAnsi"/>
          <w:lang w:val="pt-BR" w:eastAsia="pt-BR"/>
        </w:rPr>
        <w:t>Disponibilização de pessoal capacitado, com registro e comprovação de regularidade trabalhista e previdenciária;</w:t>
      </w:r>
    </w:p>
    <w:p w14:paraId="32EAF37A" w14:textId="77777777" w:rsidR="00536A17" w:rsidRPr="00536A17" w:rsidRDefault="00536A17" w:rsidP="00286916">
      <w:pPr>
        <w:widowControl/>
        <w:numPr>
          <w:ilvl w:val="0"/>
          <w:numId w:val="31"/>
        </w:numPr>
        <w:autoSpaceDE/>
        <w:autoSpaceDN/>
        <w:spacing w:before="100" w:beforeAutospacing="1" w:after="100" w:afterAutospacing="1"/>
        <w:rPr>
          <w:rFonts w:asciiTheme="minorHAnsi" w:hAnsiTheme="minorHAnsi"/>
          <w:lang w:val="pt-BR" w:eastAsia="pt-BR"/>
        </w:rPr>
      </w:pPr>
      <w:r w:rsidRPr="00536A17">
        <w:rPr>
          <w:rFonts w:asciiTheme="minorHAnsi" w:hAnsiTheme="minorHAnsi"/>
          <w:lang w:val="pt-BR" w:eastAsia="pt-BR"/>
        </w:rPr>
        <w:t>Atendimento integral e contínuo a todas as unidades municipais de saúde.</w:t>
      </w:r>
    </w:p>
    <w:p w14:paraId="7A8B5107" w14:textId="77777777" w:rsidR="00536A17" w:rsidRPr="00536A17" w:rsidRDefault="00536A17" w:rsidP="00536A17">
      <w:pPr>
        <w:widowControl/>
        <w:autoSpaceDE/>
        <w:autoSpaceDN/>
        <w:spacing w:before="100" w:beforeAutospacing="1" w:after="100" w:afterAutospacing="1"/>
        <w:rPr>
          <w:rFonts w:asciiTheme="minorHAnsi" w:hAnsiTheme="minorHAnsi"/>
          <w:lang w:val="pt-BR" w:eastAsia="pt-BR"/>
        </w:rPr>
      </w:pPr>
      <w:r w:rsidRPr="00536A17">
        <w:rPr>
          <w:rFonts w:asciiTheme="minorHAnsi" w:hAnsiTheme="minorHAnsi"/>
          <w:b/>
          <w:bCs/>
          <w:lang w:val="pt-BR" w:eastAsia="pt-BR"/>
        </w:rPr>
        <w:t>e) Modelo de execução do objeto</w:t>
      </w:r>
      <w:r w:rsidRPr="00536A17">
        <w:rPr>
          <w:rFonts w:asciiTheme="minorHAnsi" w:hAnsiTheme="minorHAnsi"/>
          <w:lang w:val="pt-BR" w:eastAsia="pt-BR"/>
        </w:rPr>
        <w:br/>
        <w:t xml:space="preserve">A execução será realizada de forma parcelada, ao longo do prazo contratual, contemplando coletas regulares nos estabelecimentos de saúde do município, transporte até unidade licenciada, tratamento adequado e </w:t>
      </w:r>
      <w:r w:rsidRPr="00536A17">
        <w:rPr>
          <w:rFonts w:asciiTheme="minorHAnsi" w:hAnsiTheme="minorHAnsi"/>
          <w:lang w:val="pt-BR" w:eastAsia="pt-BR"/>
        </w:rPr>
        <w:lastRenderedPageBreak/>
        <w:t>destinação final. O contrato deverá produzir resultados contínuos desde o início até o encerramento, garantindo a manutenção da segurança ambiental e sanitária.</w:t>
      </w:r>
    </w:p>
    <w:p w14:paraId="4DB08535" w14:textId="77777777" w:rsidR="00536A17" w:rsidRPr="00536A17" w:rsidRDefault="00536A17" w:rsidP="00536A17">
      <w:pPr>
        <w:widowControl/>
        <w:autoSpaceDE/>
        <w:autoSpaceDN/>
        <w:spacing w:before="100" w:beforeAutospacing="1" w:after="100" w:afterAutospacing="1"/>
        <w:rPr>
          <w:rFonts w:asciiTheme="minorHAnsi" w:hAnsiTheme="minorHAnsi"/>
          <w:lang w:val="pt-BR" w:eastAsia="pt-BR"/>
        </w:rPr>
      </w:pPr>
      <w:r w:rsidRPr="00536A17">
        <w:rPr>
          <w:rFonts w:asciiTheme="minorHAnsi" w:hAnsiTheme="minorHAnsi"/>
          <w:b/>
          <w:bCs/>
          <w:lang w:val="pt-BR" w:eastAsia="pt-BR"/>
        </w:rPr>
        <w:t>f) Modelo de gestão do contrato</w:t>
      </w:r>
      <w:r w:rsidRPr="00536A17">
        <w:rPr>
          <w:rFonts w:asciiTheme="minorHAnsi" w:hAnsiTheme="minorHAnsi"/>
          <w:lang w:val="pt-BR" w:eastAsia="pt-BR"/>
        </w:rPr>
        <w:br/>
        <w:t>O acompanhamento e a fiscalização do contrato ficarão sob responsabilidade da Administração:</w:t>
      </w:r>
    </w:p>
    <w:p w14:paraId="07F33247" w14:textId="77777777" w:rsidR="00536A17" w:rsidRPr="00536A17" w:rsidRDefault="00536A17" w:rsidP="00286916">
      <w:pPr>
        <w:widowControl/>
        <w:numPr>
          <w:ilvl w:val="0"/>
          <w:numId w:val="32"/>
        </w:numPr>
        <w:autoSpaceDE/>
        <w:autoSpaceDN/>
        <w:spacing w:before="100" w:beforeAutospacing="1" w:after="100" w:afterAutospacing="1"/>
        <w:rPr>
          <w:rFonts w:asciiTheme="minorHAnsi" w:hAnsiTheme="minorHAnsi"/>
          <w:lang w:val="pt-BR" w:eastAsia="pt-BR"/>
        </w:rPr>
      </w:pPr>
      <w:r w:rsidRPr="00536A17">
        <w:rPr>
          <w:rFonts w:asciiTheme="minorHAnsi" w:hAnsiTheme="minorHAnsi"/>
          <w:b/>
          <w:bCs/>
          <w:lang w:val="pt-BR" w:eastAsia="pt-BR"/>
        </w:rPr>
        <w:t>Gestor do contrato</w:t>
      </w:r>
      <w:r w:rsidRPr="00536A17">
        <w:rPr>
          <w:rFonts w:asciiTheme="minorHAnsi" w:hAnsiTheme="minorHAnsi"/>
          <w:lang w:val="pt-BR" w:eastAsia="pt-BR"/>
        </w:rPr>
        <w:t>: Diretor Municipal de Saúde, Sr. Jorge Guilherme Kruger.</w:t>
      </w:r>
    </w:p>
    <w:p w14:paraId="17DC701D" w14:textId="77777777" w:rsidR="00536A17" w:rsidRPr="00536A17" w:rsidRDefault="00536A17" w:rsidP="00286916">
      <w:pPr>
        <w:widowControl/>
        <w:numPr>
          <w:ilvl w:val="0"/>
          <w:numId w:val="32"/>
        </w:numPr>
        <w:autoSpaceDE/>
        <w:autoSpaceDN/>
        <w:spacing w:before="100" w:beforeAutospacing="1" w:after="100" w:afterAutospacing="1"/>
        <w:rPr>
          <w:rFonts w:asciiTheme="minorHAnsi" w:hAnsiTheme="minorHAnsi"/>
          <w:lang w:val="pt-BR" w:eastAsia="pt-BR"/>
        </w:rPr>
      </w:pPr>
      <w:r w:rsidRPr="00536A17">
        <w:rPr>
          <w:rFonts w:asciiTheme="minorHAnsi" w:hAnsiTheme="minorHAnsi"/>
          <w:b/>
          <w:bCs/>
          <w:lang w:val="pt-BR" w:eastAsia="pt-BR"/>
        </w:rPr>
        <w:t>Fiscal do contrato</w:t>
      </w:r>
      <w:r w:rsidRPr="00536A17">
        <w:rPr>
          <w:rFonts w:asciiTheme="minorHAnsi" w:hAnsiTheme="minorHAnsi"/>
          <w:lang w:val="pt-BR" w:eastAsia="pt-BR"/>
        </w:rPr>
        <w:t>: Assessor Especial da Vigilância Sanitária, Sr. José Eduardo de Castro.</w:t>
      </w:r>
      <w:r w:rsidRPr="00536A17">
        <w:rPr>
          <w:rFonts w:asciiTheme="minorHAnsi" w:hAnsiTheme="minorHAnsi"/>
          <w:lang w:val="pt-BR" w:eastAsia="pt-BR"/>
        </w:rPr>
        <w:br/>
        <w:t>O gestor e o fiscal serão responsáveis por atestar a conformidade dos serviços, validar as notas fiscais e controlar a execução.</w:t>
      </w:r>
    </w:p>
    <w:p w14:paraId="7EC5C35A" w14:textId="77777777" w:rsidR="00536A17" w:rsidRPr="00536A17" w:rsidRDefault="00536A17" w:rsidP="00536A17">
      <w:pPr>
        <w:widowControl/>
        <w:autoSpaceDE/>
        <w:autoSpaceDN/>
        <w:spacing w:before="100" w:beforeAutospacing="1" w:after="100" w:afterAutospacing="1"/>
        <w:rPr>
          <w:rFonts w:asciiTheme="minorHAnsi" w:hAnsiTheme="minorHAnsi"/>
          <w:lang w:val="pt-BR" w:eastAsia="pt-BR"/>
        </w:rPr>
      </w:pPr>
      <w:r w:rsidRPr="00536A17">
        <w:rPr>
          <w:rFonts w:asciiTheme="minorHAnsi" w:hAnsiTheme="minorHAnsi"/>
          <w:b/>
          <w:bCs/>
          <w:lang w:val="pt-BR" w:eastAsia="pt-BR"/>
        </w:rPr>
        <w:t>g) Critérios de medição e de pagamento</w:t>
      </w:r>
      <w:r w:rsidRPr="00536A17">
        <w:rPr>
          <w:rFonts w:asciiTheme="minorHAnsi" w:hAnsiTheme="minorHAnsi"/>
          <w:lang w:val="pt-BR" w:eastAsia="pt-BR"/>
        </w:rPr>
        <w:br/>
        <w:t>A medição será feita com base na quantidade de resíduos coletados, transportados, tratados e destinados, em kg, devidamente atestada pelo fiscal do contrato. O pagamento será efetuado em até 15 (quinze) dias após a apresentação da nota fiscal e comprovação da regularidade fiscal, trabalhista e previdenciária, conforme condições contratuais.</w:t>
      </w:r>
    </w:p>
    <w:p w14:paraId="03E44417" w14:textId="77777777" w:rsidR="00536A17" w:rsidRPr="00536A17" w:rsidRDefault="00536A17" w:rsidP="00536A17">
      <w:pPr>
        <w:widowControl/>
        <w:autoSpaceDE/>
        <w:autoSpaceDN/>
        <w:spacing w:before="100" w:beforeAutospacing="1" w:after="100" w:afterAutospacing="1"/>
        <w:rPr>
          <w:rFonts w:asciiTheme="minorHAnsi" w:hAnsiTheme="minorHAnsi"/>
          <w:lang w:val="pt-BR" w:eastAsia="pt-BR"/>
        </w:rPr>
      </w:pPr>
      <w:r w:rsidRPr="00536A17">
        <w:rPr>
          <w:rFonts w:asciiTheme="minorHAnsi" w:hAnsiTheme="minorHAnsi"/>
          <w:b/>
          <w:bCs/>
          <w:lang w:val="pt-BR" w:eastAsia="pt-BR"/>
        </w:rPr>
        <w:t>h) Forma e critérios de seleção do fornecedor</w:t>
      </w:r>
      <w:r w:rsidRPr="00536A17">
        <w:rPr>
          <w:rFonts w:asciiTheme="minorHAnsi" w:hAnsiTheme="minorHAnsi"/>
          <w:lang w:val="pt-BR" w:eastAsia="pt-BR"/>
        </w:rPr>
        <w:br/>
        <w:t xml:space="preserve">O critério de julgamento adotado será o </w:t>
      </w:r>
      <w:r w:rsidRPr="00536A17">
        <w:rPr>
          <w:rFonts w:asciiTheme="minorHAnsi" w:hAnsiTheme="minorHAnsi"/>
          <w:b/>
          <w:bCs/>
          <w:lang w:val="pt-BR" w:eastAsia="pt-BR"/>
        </w:rPr>
        <w:t>menor preço global</w:t>
      </w:r>
      <w:r w:rsidRPr="00536A17">
        <w:rPr>
          <w:rFonts w:asciiTheme="minorHAnsi" w:hAnsiTheme="minorHAnsi"/>
          <w:lang w:val="pt-BR" w:eastAsia="pt-BR"/>
        </w:rPr>
        <w:t>, observadas as especificações do edital. A visita técnica será facultativa, mediante agendamento com o Departamento de Saúde.</w:t>
      </w:r>
    </w:p>
    <w:p w14:paraId="289BF388" w14:textId="23735365" w:rsidR="00536A17" w:rsidRPr="00536A17" w:rsidRDefault="00114F2C" w:rsidP="00536A17">
      <w:pPr>
        <w:widowControl/>
        <w:autoSpaceDE/>
        <w:autoSpaceDN/>
        <w:spacing w:before="100" w:beforeAutospacing="1" w:after="100" w:afterAutospacing="1"/>
        <w:rPr>
          <w:rFonts w:asciiTheme="minorHAnsi" w:hAnsiTheme="minorHAnsi"/>
          <w:lang w:val="pt-BR" w:eastAsia="pt-BR"/>
        </w:rPr>
      </w:pPr>
      <w:r>
        <w:rPr>
          <w:rFonts w:asciiTheme="minorHAnsi" w:hAnsiTheme="minorHAnsi"/>
          <w:b/>
          <w:bCs/>
          <w:lang w:val="pt-BR" w:eastAsia="pt-BR"/>
        </w:rPr>
        <w:t>i</w:t>
      </w:r>
      <w:r w:rsidR="00536A17" w:rsidRPr="00536A17">
        <w:rPr>
          <w:rFonts w:asciiTheme="minorHAnsi" w:hAnsiTheme="minorHAnsi"/>
          <w:b/>
          <w:bCs/>
          <w:lang w:val="pt-BR" w:eastAsia="pt-BR"/>
        </w:rPr>
        <w:t>) Adequação orçamentária</w:t>
      </w:r>
      <w:r w:rsidR="00536A17" w:rsidRPr="00536A17">
        <w:rPr>
          <w:rFonts w:asciiTheme="minorHAnsi" w:hAnsiTheme="minorHAnsi"/>
          <w:lang w:val="pt-BR" w:eastAsia="pt-BR"/>
        </w:rPr>
        <w:br/>
        <w:t xml:space="preserve">Os recursos financeiros são provenientes de </w:t>
      </w:r>
      <w:r w:rsidR="00536A17" w:rsidRPr="00536A17">
        <w:rPr>
          <w:rFonts w:asciiTheme="minorHAnsi" w:hAnsiTheme="minorHAnsi"/>
          <w:b/>
          <w:bCs/>
          <w:lang w:val="pt-BR" w:eastAsia="pt-BR"/>
        </w:rPr>
        <w:t>recursos próprios do município</w:t>
      </w:r>
      <w:r w:rsidR="00536A17" w:rsidRPr="00536A17">
        <w:rPr>
          <w:rFonts w:asciiTheme="minorHAnsi" w:hAnsiTheme="minorHAnsi"/>
          <w:lang w:val="pt-BR" w:eastAsia="pt-BR"/>
        </w:rPr>
        <w:t>, estando previstos na dotação orçamentária do Departamento Municipal de Saúde, o que garante a execução da despesa.</w:t>
      </w:r>
      <w:r w:rsidR="001622B2">
        <w:rPr>
          <w:rFonts w:asciiTheme="minorHAnsi" w:hAnsiTheme="minorHAnsi"/>
          <w:lang w:val="pt-BR" w:eastAsia="pt-BR"/>
        </w:rPr>
        <w:pict w14:anchorId="4061B42E">
          <v:rect id="_x0000_i1026" style="width:0;height:1.5pt" o:hralign="center" o:hrstd="t" o:hr="t" fillcolor="#a0a0a0" stroked="f"/>
        </w:pict>
      </w:r>
      <w:r w:rsidR="00536A17" w:rsidRPr="00536A17">
        <w:rPr>
          <w:rFonts w:asciiTheme="minorHAnsi" w:hAnsiTheme="minorHAnsi"/>
          <w:b/>
          <w:bCs/>
          <w:lang w:val="pt-BR" w:eastAsia="pt-BR"/>
        </w:rPr>
        <w:t>Conclusão</w:t>
      </w:r>
      <w:r w:rsidR="00536A17" w:rsidRPr="00536A17">
        <w:rPr>
          <w:rFonts w:asciiTheme="minorHAnsi" w:hAnsiTheme="minorHAnsi"/>
          <w:lang w:val="pt-BR" w:eastAsia="pt-BR"/>
        </w:rPr>
        <w:br/>
        <w:t>O presente Estudo Técnico Preliminar justifica a necessidade de contratação de empresa especializada para o manejo de resíduos de saúde, garantindo a conformidade legal, a proteção da saúde pública e a preservação ambiental. A contratação atende aos princípios da eficiência, economicidade e continuidade dos serviços públicos, em conformidade com a Lei nº 14.133/21.</w:t>
      </w:r>
    </w:p>
    <w:p w14:paraId="01DA7450" w14:textId="77777777" w:rsidR="00536A17" w:rsidRPr="00536A17" w:rsidRDefault="00536A17" w:rsidP="00536A17">
      <w:pPr>
        <w:widowControl/>
        <w:autoSpaceDE/>
        <w:autoSpaceDN/>
        <w:spacing w:after="160" w:line="259" w:lineRule="auto"/>
        <w:jc w:val="right"/>
        <w:rPr>
          <w:rFonts w:asciiTheme="minorHAnsi" w:eastAsiaTheme="minorHAnsi" w:hAnsiTheme="minorHAnsi" w:cstheme="minorBidi"/>
          <w:lang w:val="pt-BR"/>
        </w:rPr>
      </w:pPr>
      <w:r w:rsidRPr="00536A17">
        <w:rPr>
          <w:rFonts w:asciiTheme="minorHAnsi" w:eastAsiaTheme="minorHAnsi" w:hAnsiTheme="minorHAnsi" w:cstheme="minorBidi"/>
          <w:lang w:val="pt-BR"/>
        </w:rPr>
        <w:t xml:space="preserve">São Joaquim da Barra, 25 de </w:t>
      </w:r>
      <w:proofErr w:type="gramStart"/>
      <w:r w:rsidRPr="00536A17">
        <w:rPr>
          <w:rFonts w:asciiTheme="minorHAnsi" w:eastAsiaTheme="minorHAnsi" w:hAnsiTheme="minorHAnsi" w:cstheme="minorBidi"/>
          <w:lang w:val="pt-BR"/>
        </w:rPr>
        <w:t>Setembro</w:t>
      </w:r>
      <w:proofErr w:type="gramEnd"/>
      <w:r w:rsidRPr="00536A17">
        <w:rPr>
          <w:rFonts w:asciiTheme="minorHAnsi" w:eastAsiaTheme="minorHAnsi" w:hAnsiTheme="minorHAnsi" w:cstheme="minorBidi"/>
          <w:lang w:val="pt-BR"/>
        </w:rPr>
        <w:t xml:space="preserve"> de 2025.</w:t>
      </w:r>
    </w:p>
    <w:p w14:paraId="34ACD49D" w14:textId="77777777" w:rsidR="00536A17" w:rsidRPr="00536A17" w:rsidRDefault="00536A17" w:rsidP="00536A17">
      <w:pPr>
        <w:widowControl/>
        <w:autoSpaceDE/>
        <w:autoSpaceDN/>
        <w:spacing w:line="259" w:lineRule="auto"/>
        <w:jc w:val="center"/>
        <w:rPr>
          <w:rFonts w:asciiTheme="minorHAnsi" w:eastAsiaTheme="minorHAnsi" w:hAnsiTheme="minorHAnsi" w:cstheme="minorBidi"/>
          <w:b/>
          <w:bCs/>
          <w:lang w:val="pt-BR"/>
        </w:rPr>
      </w:pPr>
    </w:p>
    <w:p w14:paraId="656563AD" w14:textId="77777777" w:rsidR="00536A17" w:rsidRPr="00536A17" w:rsidRDefault="00536A17" w:rsidP="00536A17">
      <w:pPr>
        <w:widowControl/>
        <w:autoSpaceDE/>
        <w:autoSpaceDN/>
        <w:spacing w:after="160" w:line="259" w:lineRule="auto"/>
        <w:jc w:val="both"/>
        <w:rPr>
          <w:rFonts w:asciiTheme="minorHAnsi" w:eastAsiaTheme="minorHAnsi" w:hAnsiTheme="minorHAnsi"/>
          <w:lang w:val="pt-BR"/>
        </w:rPr>
      </w:pPr>
    </w:p>
    <w:p w14:paraId="7DADD01E" w14:textId="77777777" w:rsidR="00536A17" w:rsidRPr="00536A17" w:rsidRDefault="00536A17" w:rsidP="00536A17">
      <w:pPr>
        <w:widowControl/>
        <w:tabs>
          <w:tab w:val="center" w:pos="4929"/>
          <w:tab w:val="left" w:pos="6870"/>
        </w:tabs>
        <w:autoSpaceDE/>
        <w:autoSpaceDN/>
        <w:spacing w:after="160" w:line="259" w:lineRule="auto"/>
        <w:jc w:val="center"/>
        <w:rPr>
          <w:rFonts w:asciiTheme="minorHAnsi" w:eastAsiaTheme="minorHAnsi" w:hAnsiTheme="minorHAnsi"/>
          <w:b/>
          <w:lang w:val="pt-BR"/>
        </w:rPr>
      </w:pPr>
      <w:r w:rsidRPr="00536A17">
        <w:rPr>
          <w:rFonts w:asciiTheme="minorHAnsi" w:eastAsiaTheme="minorHAnsi" w:hAnsiTheme="minorHAnsi"/>
          <w:b/>
          <w:lang w:val="pt-BR"/>
        </w:rPr>
        <w:t>JORGE GUILHERME KRUGER</w:t>
      </w:r>
    </w:p>
    <w:p w14:paraId="1015FACC" w14:textId="77777777" w:rsidR="00536A17" w:rsidRPr="00536A17" w:rsidRDefault="00536A17" w:rsidP="00536A17">
      <w:pPr>
        <w:widowControl/>
        <w:autoSpaceDE/>
        <w:autoSpaceDN/>
        <w:spacing w:after="160" w:line="259" w:lineRule="auto"/>
        <w:jc w:val="center"/>
        <w:rPr>
          <w:rFonts w:asciiTheme="minorHAnsi" w:eastAsiaTheme="minorHAnsi" w:hAnsiTheme="minorHAnsi"/>
          <w:b/>
          <w:lang w:val="pt-BR"/>
        </w:rPr>
      </w:pPr>
      <w:r w:rsidRPr="00536A17">
        <w:rPr>
          <w:rFonts w:asciiTheme="minorHAnsi" w:eastAsiaTheme="minorHAnsi" w:hAnsiTheme="minorHAnsi"/>
          <w:b/>
          <w:lang w:val="pt-BR"/>
        </w:rPr>
        <w:t>DIRETOR MUNICIPAL DE SAÚDE</w:t>
      </w:r>
    </w:p>
    <w:p w14:paraId="1AC406EB" w14:textId="77777777" w:rsidR="006214BA" w:rsidRPr="00536A17" w:rsidRDefault="006214BA" w:rsidP="00C76B8A">
      <w:pPr>
        <w:jc w:val="both"/>
        <w:rPr>
          <w:rFonts w:asciiTheme="minorHAnsi" w:hAnsiTheme="minorHAnsi" w:cs="Times New Roman"/>
          <w:b/>
          <w:lang w:val="pt-BR"/>
        </w:rPr>
      </w:pPr>
    </w:p>
    <w:p w14:paraId="181ADFC9" w14:textId="77777777" w:rsidR="0080360F" w:rsidRDefault="00496208" w:rsidP="0080360F">
      <w:pPr>
        <w:widowControl/>
        <w:autoSpaceDE/>
        <w:autoSpaceDN/>
        <w:spacing w:before="100" w:beforeAutospacing="1" w:after="100" w:afterAutospacing="1"/>
        <w:jc w:val="center"/>
        <w:rPr>
          <w:rFonts w:asciiTheme="minorHAnsi" w:hAnsiTheme="minorHAnsi" w:cs="Times New Roman"/>
          <w:b/>
        </w:rPr>
      </w:pPr>
      <w:r>
        <w:rPr>
          <w:rFonts w:asciiTheme="minorHAnsi" w:hAnsiTheme="minorHAnsi" w:cs="Times New Roman"/>
          <w:b/>
        </w:rPr>
        <w:br w:type="page"/>
      </w:r>
    </w:p>
    <w:p w14:paraId="663EE12C" w14:textId="5A07D9D7" w:rsidR="00DA327D" w:rsidRPr="00DA327D" w:rsidRDefault="00DA327D" w:rsidP="0080360F">
      <w:pPr>
        <w:widowControl/>
        <w:autoSpaceDE/>
        <w:autoSpaceDN/>
        <w:spacing w:before="100" w:beforeAutospacing="1" w:after="100" w:afterAutospacing="1"/>
        <w:jc w:val="center"/>
        <w:rPr>
          <w:rFonts w:asciiTheme="minorHAnsi" w:hAnsiTheme="minorHAnsi"/>
          <w:b/>
          <w:bCs/>
          <w:lang w:val="pt-BR" w:eastAsia="pt-BR"/>
        </w:rPr>
      </w:pPr>
      <w:r w:rsidRPr="00DA327D">
        <w:rPr>
          <w:rFonts w:asciiTheme="minorHAnsi" w:hAnsiTheme="minorHAnsi"/>
          <w:b/>
          <w:bCs/>
          <w:lang w:val="pt-BR" w:eastAsia="pt-BR"/>
        </w:rPr>
        <w:lastRenderedPageBreak/>
        <w:t>TERMO DE REFERÊNCIA (TR)</w:t>
      </w:r>
      <w:r w:rsidRPr="00DA327D">
        <w:rPr>
          <w:rFonts w:asciiTheme="minorHAnsi" w:hAnsiTheme="minorHAnsi"/>
          <w:lang w:val="pt-BR" w:eastAsia="pt-BR"/>
        </w:rPr>
        <w:br/>
      </w:r>
    </w:p>
    <w:p w14:paraId="1551332C" w14:textId="77777777"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r w:rsidRPr="00DA327D">
        <w:rPr>
          <w:rFonts w:asciiTheme="minorHAnsi" w:hAnsiTheme="minorHAnsi"/>
          <w:b/>
          <w:bCs/>
          <w:lang w:val="pt-BR" w:eastAsia="pt-BR"/>
        </w:rPr>
        <w:t>Contratação de Empresa Especializada em Coleta, Transporte, Tratamento e Destinação Final dos Resíduos de Serviços de Saúde dos Grupos (A), (B) e (E), inclusive Carcaças de Pequenos Animais</w:t>
      </w:r>
    </w:p>
    <w:p w14:paraId="6724DED2" w14:textId="77777777" w:rsidR="00DA327D" w:rsidRPr="00DA327D" w:rsidRDefault="001622B2" w:rsidP="00DA327D">
      <w:pPr>
        <w:widowControl/>
        <w:autoSpaceDE/>
        <w:autoSpaceDN/>
        <w:rPr>
          <w:rFonts w:asciiTheme="minorHAnsi" w:hAnsiTheme="minorHAnsi"/>
          <w:lang w:val="pt-BR" w:eastAsia="pt-BR"/>
        </w:rPr>
      </w:pPr>
      <w:r>
        <w:rPr>
          <w:rFonts w:asciiTheme="minorHAnsi" w:hAnsiTheme="minorHAnsi"/>
          <w:lang w:val="pt-BR" w:eastAsia="pt-BR"/>
        </w:rPr>
        <w:pict w14:anchorId="7AF71CE6">
          <v:rect id="_x0000_i1027" style="width:0;height:1.5pt" o:hralign="center" o:hrstd="t" o:hr="t" fillcolor="#a0a0a0" stroked="f"/>
        </w:pict>
      </w:r>
    </w:p>
    <w:p w14:paraId="0C851534" w14:textId="77777777"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r w:rsidRPr="00DA327D">
        <w:rPr>
          <w:rFonts w:asciiTheme="minorHAnsi" w:hAnsiTheme="minorHAnsi"/>
          <w:b/>
          <w:bCs/>
          <w:lang w:val="pt-BR" w:eastAsia="pt-BR"/>
        </w:rPr>
        <w:t>a) Definição do objeto</w:t>
      </w:r>
      <w:r w:rsidRPr="00DA327D">
        <w:rPr>
          <w:rFonts w:asciiTheme="minorHAnsi" w:hAnsiTheme="minorHAnsi"/>
          <w:lang w:val="pt-BR" w:eastAsia="pt-BR"/>
        </w:rPr>
        <w:br/>
        <w:t>Contratação de empresa especializada e devidamente habilitada para a execução dos serviços de coleta, transporte, tratamento e destinação final dos resíduos sólidos dos serviços de saúde dos grupos (A), (B) e (E), inclusive carcaças de pequenos animais, gerados em todas as unidades de saúde do Município de São Joaquim da Barra/SP.</w:t>
      </w:r>
    </w:p>
    <w:p w14:paraId="688B297B" w14:textId="3114DFF3" w:rsidR="00DA327D" w:rsidRDefault="00DA327D" w:rsidP="00DA327D">
      <w:pPr>
        <w:widowControl/>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Natureza: serviço contínuo de natureza essencial à saúde pública e ao meio ambiente.</w:t>
      </w:r>
      <w:r w:rsidRPr="00DA327D">
        <w:rPr>
          <w:rFonts w:asciiTheme="minorHAnsi" w:hAnsiTheme="minorHAnsi"/>
          <w:lang w:val="pt-BR" w:eastAsia="pt-BR"/>
        </w:rPr>
        <w:br/>
        <w:t>Quantitativo estimado: 4.500 kg/mês (54.000 kg/ano).</w:t>
      </w:r>
      <w:r w:rsidRPr="00DA327D">
        <w:rPr>
          <w:rFonts w:asciiTheme="minorHAnsi" w:hAnsiTheme="minorHAnsi"/>
          <w:lang w:val="pt-BR" w:eastAsia="pt-BR"/>
        </w:rPr>
        <w:br/>
        <w:t>Prazo contratual: 12 (doze) meses, contados da assinatura do contrato, com possibilidade de prorrogação, nos termos do art. 107 da Lei nº 14.133/21.</w:t>
      </w:r>
    </w:p>
    <w:p w14:paraId="08E02B66" w14:textId="638865DD" w:rsidR="00DA327D" w:rsidRPr="00DA327D" w:rsidRDefault="00DA327D" w:rsidP="00286916">
      <w:pPr>
        <w:pStyle w:val="PargrafodaLista"/>
        <w:widowControl/>
        <w:numPr>
          <w:ilvl w:val="0"/>
          <w:numId w:val="29"/>
        </w:numPr>
        <w:autoSpaceDE/>
        <w:autoSpaceDN/>
        <w:spacing w:before="100" w:beforeAutospacing="1" w:after="100" w:afterAutospacing="1"/>
        <w:ind w:left="142" w:hanging="142"/>
        <w:rPr>
          <w:rFonts w:asciiTheme="minorHAnsi" w:hAnsiTheme="minorHAnsi"/>
          <w:b/>
          <w:bCs/>
          <w:lang w:val="pt-BR" w:eastAsia="pt-BR"/>
        </w:rPr>
      </w:pPr>
      <w:r w:rsidRPr="00DA327D">
        <w:rPr>
          <w:rFonts w:asciiTheme="minorHAnsi" w:hAnsiTheme="minorHAnsi"/>
          <w:b/>
          <w:bCs/>
          <w:lang w:val="pt-BR" w:eastAsia="pt-BR"/>
        </w:rPr>
        <w:t xml:space="preserve">Estimativas dos Serviços e Locais de Coleta: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820"/>
        <w:gridCol w:w="850"/>
        <w:gridCol w:w="1134"/>
        <w:gridCol w:w="1276"/>
        <w:gridCol w:w="1559"/>
      </w:tblGrid>
      <w:tr w:rsidR="00DA327D" w:rsidRPr="00AF7ACC" w14:paraId="2E874024" w14:textId="77777777" w:rsidTr="00DA327D">
        <w:trPr>
          <w:trHeight w:val="214"/>
          <w:jc w:val="center"/>
        </w:trPr>
        <w:tc>
          <w:tcPr>
            <w:tcW w:w="704" w:type="dxa"/>
            <w:shd w:val="clear" w:color="auto" w:fill="95B3D7" w:themeFill="accent1" w:themeFillTint="99"/>
          </w:tcPr>
          <w:p w14:paraId="1C50E468" w14:textId="77777777" w:rsidR="00DA327D" w:rsidRPr="00AF7ACC" w:rsidRDefault="00DA327D" w:rsidP="00DE753C">
            <w:pPr>
              <w:jc w:val="center"/>
              <w:rPr>
                <w:rFonts w:asciiTheme="minorHAnsi" w:hAnsiTheme="minorHAnsi"/>
                <w:b/>
                <w:sz w:val="18"/>
                <w:szCs w:val="18"/>
              </w:rPr>
            </w:pPr>
            <w:r w:rsidRPr="00AF7ACC">
              <w:rPr>
                <w:rFonts w:asciiTheme="minorHAnsi" w:hAnsiTheme="minorHAnsi"/>
                <w:b/>
                <w:sz w:val="18"/>
                <w:szCs w:val="18"/>
              </w:rPr>
              <w:t>ITEM</w:t>
            </w:r>
          </w:p>
        </w:tc>
        <w:tc>
          <w:tcPr>
            <w:tcW w:w="4820" w:type="dxa"/>
            <w:shd w:val="clear" w:color="auto" w:fill="95B3D7" w:themeFill="accent1" w:themeFillTint="99"/>
          </w:tcPr>
          <w:p w14:paraId="66571B88" w14:textId="77777777" w:rsidR="00DA327D" w:rsidRPr="00AF7ACC" w:rsidRDefault="00DA327D" w:rsidP="00DE753C">
            <w:pPr>
              <w:jc w:val="center"/>
              <w:rPr>
                <w:rFonts w:asciiTheme="minorHAnsi" w:hAnsiTheme="minorHAnsi"/>
                <w:b/>
                <w:sz w:val="18"/>
                <w:szCs w:val="18"/>
              </w:rPr>
            </w:pPr>
            <w:r w:rsidRPr="00AF7ACC">
              <w:rPr>
                <w:rFonts w:asciiTheme="minorHAnsi" w:hAnsiTheme="minorHAnsi"/>
                <w:b/>
                <w:sz w:val="18"/>
                <w:szCs w:val="18"/>
              </w:rPr>
              <w:t xml:space="preserve">DESCRIÇÃO DOS SERVIÇOS </w:t>
            </w:r>
          </w:p>
        </w:tc>
        <w:tc>
          <w:tcPr>
            <w:tcW w:w="850" w:type="dxa"/>
            <w:shd w:val="clear" w:color="auto" w:fill="95B3D7" w:themeFill="accent1" w:themeFillTint="99"/>
          </w:tcPr>
          <w:p w14:paraId="36C821A0" w14:textId="77777777" w:rsidR="00DA327D" w:rsidRPr="00AF7ACC" w:rsidRDefault="00DA327D" w:rsidP="00DE753C">
            <w:pPr>
              <w:jc w:val="center"/>
              <w:rPr>
                <w:rFonts w:asciiTheme="minorHAnsi" w:hAnsiTheme="minorHAnsi"/>
                <w:b/>
                <w:sz w:val="18"/>
                <w:szCs w:val="18"/>
              </w:rPr>
            </w:pPr>
            <w:r w:rsidRPr="00AF7ACC">
              <w:rPr>
                <w:rFonts w:asciiTheme="minorHAnsi" w:hAnsiTheme="minorHAnsi"/>
                <w:b/>
                <w:sz w:val="18"/>
                <w:szCs w:val="18"/>
              </w:rPr>
              <w:t>QUANT.</w:t>
            </w:r>
          </w:p>
        </w:tc>
        <w:tc>
          <w:tcPr>
            <w:tcW w:w="1134" w:type="dxa"/>
            <w:shd w:val="clear" w:color="auto" w:fill="95B3D7" w:themeFill="accent1" w:themeFillTint="99"/>
          </w:tcPr>
          <w:p w14:paraId="36BEBC36" w14:textId="77777777" w:rsidR="00DA327D" w:rsidRPr="00AF7ACC" w:rsidRDefault="00DA327D" w:rsidP="00DE753C">
            <w:pPr>
              <w:jc w:val="center"/>
              <w:rPr>
                <w:rFonts w:asciiTheme="minorHAnsi" w:hAnsiTheme="minorHAnsi"/>
                <w:b/>
                <w:sz w:val="18"/>
                <w:szCs w:val="18"/>
              </w:rPr>
            </w:pPr>
            <w:r w:rsidRPr="00AF7ACC">
              <w:rPr>
                <w:rFonts w:asciiTheme="minorHAnsi" w:hAnsiTheme="minorHAnsi"/>
                <w:b/>
                <w:sz w:val="18"/>
                <w:szCs w:val="18"/>
              </w:rPr>
              <w:t>UNID.</w:t>
            </w:r>
          </w:p>
        </w:tc>
        <w:tc>
          <w:tcPr>
            <w:tcW w:w="1276" w:type="dxa"/>
            <w:shd w:val="clear" w:color="auto" w:fill="95B3D7" w:themeFill="accent1" w:themeFillTint="99"/>
          </w:tcPr>
          <w:p w14:paraId="4E47293A" w14:textId="7E0FEC5A" w:rsidR="00DA327D" w:rsidRPr="00AF7ACC" w:rsidRDefault="00DA327D" w:rsidP="00DE753C">
            <w:pPr>
              <w:jc w:val="center"/>
              <w:rPr>
                <w:rFonts w:asciiTheme="minorHAnsi" w:hAnsiTheme="minorHAnsi"/>
                <w:b/>
                <w:sz w:val="18"/>
                <w:szCs w:val="18"/>
              </w:rPr>
            </w:pPr>
            <w:r>
              <w:rPr>
                <w:rFonts w:asciiTheme="minorHAnsi" w:hAnsiTheme="minorHAnsi"/>
                <w:b/>
                <w:sz w:val="18"/>
                <w:szCs w:val="18"/>
              </w:rPr>
              <w:t xml:space="preserve">VALOR MENSAL ESTIMADO </w:t>
            </w:r>
          </w:p>
        </w:tc>
        <w:tc>
          <w:tcPr>
            <w:tcW w:w="1559" w:type="dxa"/>
            <w:shd w:val="clear" w:color="auto" w:fill="95B3D7" w:themeFill="accent1" w:themeFillTint="99"/>
          </w:tcPr>
          <w:p w14:paraId="3547476C" w14:textId="77777777" w:rsidR="00DA327D" w:rsidRDefault="00DA327D" w:rsidP="00DE753C">
            <w:pPr>
              <w:jc w:val="center"/>
              <w:rPr>
                <w:rFonts w:asciiTheme="minorHAnsi" w:hAnsiTheme="minorHAnsi"/>
                <w:b/>
                <w:sz w:val="18"/>
                <w:szCs w:val="18"/>
              </w:rPr>
            </w:pPr>
            <w:r>
              <w:rPr>
                <w:rFonts w:asciiTheme="minorHAnsi" w:hAnsiTheme="minorHAnsi"/>
                <w:b/>
                <w:sz w:val="18"/>
                <w:szCs w:val="18"/>
              </w:rPr>
              <w:t xml:space="preserve">VALOR TOTAL  ESTIMADO </w:t>
            </w:r>
          </w:p>
          <w:p w14:paraId="392A8042" w14:textId="0638349E" w:rsidR="00DA327D" w:rsidRPr="00AF7ACC" w:rsidRDefault="00DA327D" w:rsidP="00DE753C">
            <w:pPr>
              <w:jc w:val="center"/>
              <w:rPr>
                <w:rFonts w:asciiTheme="minorHAnsi" w:hAnsiTheme="minorHAnsi"/>
                <w:b/>
                <w:sz w:val="18"/>
                <w:szCs w:val="18"/>
              </w:rPr>
            </w:pPr>
            <w:r>
              <w:rPr>
                <w:rFonts w:asciiTheme="minorHAnsi" w:hAnsiTheme="minorHAnsi"/>
                <w:b/>
                <w:sz w:val="18"/>
                <w:szCs w:val="18"/>
              </w:rPr>
              <w:t>(12) MESES</w:t>
            </w:r>
          </w:p>
        </w:tc>
      </w:tr>
      <w:tr w:rsidR="00DA327D" w:rsidRPr="00AF7ACC" w14:paraId="0D29D09A" w14:textId="77777777" w:rsidTr="00DA327D">
        <w:trPr>
          <w:trHeight w:val="214"/>
          <w:jc w:val="center"/>
        </w:trPr>
        <w:tc>
          <w:tcPr>
            <w:tcW w:w="704" w:type="dxa"/>
          </w:tcPr>
          <w:p w14:paraId="15B46897" w14:textId="77777777" w:rsidR="00DA327D" w:rsidRPr="00AF7ACC" w:rsidRDefault="00DA327D" w:rsidP="00DE753C">
            <w:pPr>
              <w:jc w:val="center"/>
              <w:rPr>
                <w:rFonts w:asciiTheme="minorHAnsi" w:hAnsiTheme="minorHAnsi"/>
                <w:b/>
                <w:sz w:val="18"/>
                <w:szCs w:val="18"/>
              </w:rPr>
            </w:pPr>
            <w:r w:rsidRPr="00AF7ACC">
              <w:rPr>
                <w:rFonts w:asciiTheme="minorHAnsi" w:hAnsiTheme="minorHAnsi"/>
                <w:b/>
                <w:sz w:val="18"/>
                <w:szCs w:val="18"/>
              </w:rPr>
              <w:t>01</w:t>
            </w:r>
          </w:p>
        </w:tc>
        <w:tc>
          <w:tcPr>
            <w:tcW w:w="4820" w:type="dxa"/>
          </w:tcPr>
          <w:p w14:paraId="451D3595" w14:textId="78A37037" w:rsidR="00DA327D" w:rsidRPr="00DA327D" w:rsidRDefault="00DA327D" w:rsidP="00DE753C">
            <w:pPr>
              <w:jc w:val="both"/>
              <w:rPr>
                <w:rFonts w:asciiTheme="minorHAnsi" w:hAnsiTheme="minorHAnsi"/>
                <w:sz w:val="18"/>
                <w:szCs w:val="18"/>
              </w:rPr>
            </w:pPr>
            <w:r w:rsidRPr="00DA327D">
              <w:rPr>
                <w:rFonts w:asciiTheme="minorHAnsi" w:hAnsiTheme="minorHAnsi"/>
              </w:rPr>
              <w:t>CONTRATAÇÃO DE EMPRESA ESPECIALIZADA E DEVIDAMENTE HABILITADA PARA A EXECUÇÃO DOS SERVIÇOS DE COLETA, TRANSPORTE, TRATAMENTO E DESTINAÇÃO FINAL DOS RESÍDUOS SÓLIDOS DOS SERVIÇOS DE SAÚDE DOS GRUPOS (A), (B) E (E), INCLUSIVE CARCAÇAS DE PEQUENOS ANIMAIS, GERADOS EM TODAS AS UNIDADES DE SAÚDE DO MUNICÍPIO DE SÃO JOAQUIM DA BARRA, PELO PERÍODO DE 12 (DOZE) MESES</w:t>
            </w:r>
            <w:r>
              <w:rPr>
                <w:rFonts w:asciiTheme="minorHAnsi" w:hAnsiTheme="minorHAnsi"/>
              </w:rPr>
              <w:t>.</w:t>
            </w:r>
          </w:p>
        </w:tc>
        <w:tc>
          <w:tcPr>
            <w:tcW w:w="850" w:type="dxa"/>
          </w:tcPr>
          <w:p w14:paraId="0C9D6EF9" w14:textId="24CB368F" w:rsidR="00DA327D" w:rsidRPr="00AF7ACC" w:rsidRDefault="00DA327D" w:rsidP="00DE753C">
            <w:pPr>
              <w:jc w:val="center"/>
              <w:rPr>
                <w:rFonts w:asciiTheme="minorHAnsi" w:hAnsiTheme="minorHAnsi"/>
                <w:b/>
                <w:sz w:val="18"/>
                <w:szCs w:val="18"/>
              </w:rPr>
            </w:pPr>
            <w:r>
              <w:rPr>
                <w:rFonts w:asciiTheme="minorHAnsi" w:hAnsiTheme="minorHAnsi"/>
                <w:b/>
                <w:sz w:val="18"/>
                <w:szCs w:val="18"/>
              </w:rPr>
              <w:t>12</w:t>
            </w:r>
          </w:p>
        </w:tc>
        <w:tc>
          <w:tcPr>
            <w:tcW w:w="1134" w:type="dxa"/>
          </w:tcPr>
          <w:p w14:paraId="0EB6F1C5" w14:textId="068515CA" w:rsidR="00DA327D" w:rsidRPr="00AF7ACC" w:rsidRDefault="00DA327D" w:rsidP="00DE753C">
            <w:pPr>
              <w:jc w:val="center"/>
              <w:rPr>
                <w:rFonts w:asciiTheme="minorHAnsi" w:hAnsiTheme="minorHAnsi"/>
                <w:b/>
                <w:sz w:val="18"/>
                <w:szCs w:val="18"/>
              </w:rPr>
            </w:pPr>
            <w:r>
              <w:rPr>
                <w:rFonts w:asciiTheme="minorHAnsi" w:hAnsiTheme="minorHAnsi"/>
                <w:b/>
                <w:sz w:val="18"/>
                <w:szCs w:val="18"/>
              </w:rPr>
              <w:t>MESES</w:t>
            </w:r>
          </w:p>
          <w:p w14:paraId="1B65C598" w14:textId="77777777" w:rsidR="00DA327D" w:rsidRPr="00AF7ACC" w:rsidRDefault="00DA327D" w:rsidP="00DE753C">
            <w:pPr>
              <w:jc w:val="center"/>
              <w:rPr>
                <w:rFonts w:asciiTheme="minorHAnsi" w:hAnsiTheme="minorHAnsi"/>
                <w:b/>
                <w:sz w:val="18"/>
                <w:szCs w:val="18"/>
              </w:rPr>
            </w:pPr>
          </w:p>
        </w:tc>
        <w:tc>
          <w:tcPr>
            <w:tcW w:w="1276" w:type="dxa"/>
          </w:tcPr>
          <w:p w14:paraId="2A5A2672" w14:textId="4F3D3A45" w:rsidR="00DA327D" w:rsidRPr="00DA327D" w:rsidRDefault="00DA327D" w:rsidP="00DE753C">
            <w:pPr>
              <w:jc w:val="center"/>
              <w:rPr>
                <w:rFonts w:asciiTheme="minorHAnsi" w:hAnsiTheme="minorHAnsi"/>
                <w:bCs/>
                <w:sz w:val="18"/>
                <w:szCs w:val="18"/>
              </w:rPr>
            </w:pPr>
            <w:r w:rsidRPr="00DA327D">
              <w:rPr>
                <w:rFonts w:asciiTheme="minorHAnsi" w:hAnsiTheme="minorHAnsi"/>
                <w:bCs/>
                <w:sz w:val="18"/>
                <w:szCs w:val="18"/>
              </w:rPr>
              <w:t>R$ 52.677,00</w:t>
            </w:r>
          </w:p>
        </w:tc>
        <w:tc>
          <w:tcPr>
            <w:tcW w:w="1559" w:type="dxa"/>
          </w:tcPr>
          <w:p w14:paraId="5F81AF2A" w14:textId="4B79F8BC" w:rsidR="00DA327D" w:rsidRPr="00DA327D" w:rsidRDefault="00DA327D" w:rsidP="00DE753C">
            <w:pPr>
              <w:jc w:val="center"/>
              <w:rPr>
                <w:rFonts w:asciiTheme="minorHAnsi" w:hAnsiTheme="minorHAnsi"/>
                <w:bCs/>
                <w:sz w:val="18"/>
                <w:szCs w:val="18"/>
              </w:rPr>
            </w:pPr>
            <w:r w:rsidRPr="00DA327D">
              <w:rPr>
                <w:rFonts w:asciiTheme="minorHAnsi" w:hAnsiTheme="minorHAnsi"/>
                <w:bCs/>
                <w:sz w:val="18"/>
                <w:szCs w:val="18"/>
              </w:rPr>
              <w:t>R$ 632.124,00</w:t>
            </w:r>
          </w:p>
        </w:tc>
      </w:tr>
      <w:tr w:rsidR="00DA327D" w:rsidRPr="00AF7ACC" w14:paraId="4EE6CE64" w14:textId="77777777" w:rsidTr="00DA327D">
        <w:trPr>
          <w:trHeight w:val="214"/>
          <w:jc w:val="center"/>
        </w:trPr>
        <w:tc>
          <w:tcPr>
            <w:tcW w:w="7508" w:type="dxa"/>
            <w:gridSpan w:val="4"/>
            <w:shd w:val="clear" w:color="auto" w:fill="95B3D7" w:themeFill="accent1" w:themeFillTint="99"/>
          </w:tcPr>
          <w:p w14:paraId="18345E78" w14:textId="144C91F9" w:rsidR="00DA327D" w:rsidRPr="00AF7ACC" w:rsidRDefault="00DA327D" w:rsidP="00DE753C">
            <w:pPr>
              <w:jc w:val="right"/>
              <w:rPr>
                <w:rFonts w:asciiTheme="minorHAnsi" w:hAnsiTheme="minorHAnsi"/>
                <w:b/>
                <w:sz w:val="18"/>
                <w:szCs w:val="18"/>
              </w:rPr>
            </w:pPr>
            <w:r>
              <w:rPr>
                <w:rFonts w:asciiTheme="minorHAnsi" w:hAnsiTheme="minorHAnsi"/>
                <w:b/>
                <w:sz w:val="18"/>
                <w:szCs w:val="18"/>
              </w:rPr>
              <w:t xml:space="preserve">VALOR TOTAL GLOBAL ESTIMADO -&gt;  </w:t>
            </w:r>
          </w:p>
        </w:tc>
        <w:tc>
          <w:tcPr>
            <w:tcW w:w="2835" w:type="dxa"/>
            <w:gridSpan w:val="2"/>
            <w:shd w:val="clear" w:color="auto" w:fill="95B3D7" w:themeFill="accent1" w:themeFillTint="99"/>
          </w:tcPr>
          <w:p w14:paraId="2C18CFC0" w14:textId="0EEB6C39" w:rsidR="00DA327D" w:rsidRPr="00AF7ACC" w:rsidRDefault="00DA327D" w:rsidP="00DE753C">
            <w:pPr>
              <w:jc w:val="center"/>
              <w:rPr>
                <w:rFonts w:asciiTheme="minorHAnsi" w:hAnsiTheme="minorHAnsi"/>
                <w:b/>
                <w:sz w:val="18"/>
                <w:szCs w:val="18"/>
              </w:rPr>
            </w:pPr>
            <w:r>
              <w:rPr>
                <w:rFonts w:asciiTheme="minorHAnsi" w:hAnsiTheme="minorHAnsi"/>
                <w:b/>
                <w:sz w:val="18"/>
                <w:szCs w:val="18"/>
              </w:rPr>
              <w:t>R$ 632.124,00</w:t>
            </w:r>
          </w:p>
        </w:tc>
      </w:tr>
    </w:tbl>
    <w:p w14:paraId="14D4200B" w14:textId="77777777"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p>
    <w:tbl>
      <w:tblPr>
        <w:tblW w:w="9139" w:type="dxa"/>
        <w:jc w:val="center"/>
        <w:tblCellMar>
          <w:left w:w="70" w:type="dxa"/>
          <w:right w:w="70" w:type="dxa"/>
        </w:tblCellMar>
        <w:tblLook w:val="04A0" w:firstRow="1" w:lastRow="0" w:firstColumn="1" w:lastColumn="0" w:noHBand="0" w:noVBand="1"/>
      </w:tblPr>
      <w:tblGrid>
        <w:gridCol w:w="508"/>
        <w:gridCol w:w="8631"/>
      </w:tblGrid>
      <w:tr w:rsidR="00DA327D" w:rsidRPr="00DA327D" w14:paraId="111E93D0" w14:textId="77777777" w:rsidTr="00DA327D">
        <w:trPr>
          <w:trHeight w:val="315"/>
          <w:jc w:val="center"/>
        </w:trPr>
        <w:tc>
          <w:tcPr>
            <w:tcW w:w="508"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3DC3395D"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 </w:t>
            </w:r>
          </w:p>
        </w:tc>
        <w:tc>
          <w:tcPr>
            <w:tcW w:w="8631"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057C6AEC" w14:textId="77777777" w:rsidR="00DA327D" w:rsidRPr="00DA327D" w:rsidRDefault="00DA327D" w:rsidP="00DE753C">
            <w:pPr>
              <w:widowControl/>
              <w:autoSpaceDE/>
              <w:autoSpaceDN/>
              <w:rPr>
                <w:rFonts w:asciiTheme="minorHAnsi" w:hAnsiTheme="minorHAnsi" w:cs="Arial"/>
                <w:b/>
                <w:bCs/>
                <w:color w:val="000000"/>
                <w:lang w:val="pt-BR" w:eastAsia="pt-BR"/>
              </w:rPr>
            </w:pPr>
            <w:r w:rsidRPr="00DA327D">
              <w:rPr>
                <w:rFonts w:asciiTheme="minorHAnsi" w:hAnsiTheme="minorHAnsi" w:cs="Arial"/>
                <w:b/>
                <w:bCs/>
                <w:color w:val="000000"/>
                <w:lang w:val="pt-BR" w:eastAsia="pt-BR"/>
              </w:rPr>
              <w:t>ENDEREÇOS DE COLETAS EM SÃO JOAQUIM DA BARRA - SP</w:t>
            </w:r>
          </w:p>
        </w:tc>
      </w:tr>
      <w:tr w:rsidR="00DA327D" w:rsidRPr="00DA327D" w14:paraId="06ACCD48" w14:textId="77777777" w:rsidTr="00DE753C">
        <w:trPr>
          <w:trHeight w:val="300"/>
          <w:jc w:val="center"/>
        </w:trPr>
        <w:tc>
          <w:tcPr>
            <w:tcW w:w="508" w:type="dxa"/>
            <w:tcBorders>
              <w:top w:val="nil"/>
              <w:left w:val="single" w:sz="4" w:space="0" w:color="auto"/>
              <w:bottom w:val="single" w:sz="4" w:space="0" w:color="auto"/>
              <w:right w:val="single" w:sz="4" w:space="0" w:color="auto"/>
            </w:tcBorders>
            <w:noWrap/>
            <w:vAlign w:val="bottom"/>
            <w:hideMark/>
          </w:tcPr>
          <w:p w14:paraId="5D194F41"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1</w:t>
            </w:r>
          </w:p>
        </w:tc>
        <w:tc>
          <w:tcPr>
            <w:tcW w:w="8631" w:type="dxa"/>
            <w:tcBorders>
              <w:top w:val="nil"/>
              <w:left w:val="nil"/>
              <w:bottom w:val="single" w:sz="4" w:space="0" w:color="auto"/>
              <w:right w:val="single" w:sz="4" w:space="0" w:color="auto"/>
            </w:tcBorders>
            <w:noWrap/>
            <w:vAlign w:val="bottom"/>
            <w:hideMark/>
          </w:tcPr>
          <w:p w14:paraId="2F024F66"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 xml:space="preserve">RUA RIO GRANDE DO SUL, 19, CENTRO </w:t>
            </w:r>
          </w:p>
        </w:tc>
      </w:tr>
      <w:tr w:rsidR="00DA327D" w:rsidRPr="00DA327D" w14:paraId="0B1F49C2" w14:textId="77777777" w:rsidTr="00DE753C">
        <w:trPr>
          <w:trHeight w:val="300"/>
          <w:jc w:val="center"/>
        </w:trPr>
        <w:tc>
          <w:tcPr>
            <w:tcW w:w="508" w:type="dxa"/>
            <w:tcBorders>
              <w:top w:val="nil"/>
              <w:left w:val="single" w:sz="4" w:space="0" w:color="auto"/>
              <w:bottom w:val="single" w:sz="4" w:space="0" w:color="auto"/>
              <w:right w:val="single" w:sz="4" w:space="0" w:color="auto"/>
            </w:tcBorders>
            <w:noWrap/>
            <w:vAlign w:val="bottom"/>
            <w:hideMark/>
          </w:tcPr>
          <w:p w14:paraId="2E4BF2BD"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2</w:t>
            </w:r>
          </w:p>
        </w:tc>
        <w:tc>
          <w:tcPr>
            <w:tcW w:w="8631" w:type="dxa"/>
            <w:tcBorders>
              <w:top w:val="nil"/>
              <w:left w:val="nil"/>
              <w:bottom w:val="single" w:sz="4" w:space="0" w:color="auto"/>
              <w:right w:val="single" w:sz="4" w:space="0" w:color="auto"/>
            </w:tcBorders>
            <w:noWrap/>
            <w:vAlign w:val="bottom"/>
            <w:hideMark/>
          </w:tcPr>
          <w:p w14:paraId="32ABFD40"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 xml:space="preserve">RUA PIRATININGA, 1165, CENTRO </w:t>
            </w:r>
          </w:p>
        </w:tc>
      </w:tr>
      <w:tr w:rsidR="00DA327D" w:rsidRPr="00DA327D" w14:paraId="1224A9D9" w14:textId="77777777" w:rsidTr="00DE753C">
        <w:trPr>
          <w:trHeight w:val="300"/>
          <w:jc w:val="center"/>
        </w:trPr>
        <w:tc>
          <w:tcPr>
            <w:tcW w:w="508" w:type="dxa"/>
            <w:tcBorders>
              <w:top w:val="nil"/>
              <w:left w:val="single" w:sz="4" w:space="0" w:color="auto"/>
              <w:bottom w:val="single" w:sz="4" w:space="0" w:color="auto"/>
              <w:right w:val="single" w:sz="4" w:space="0" w:color="auto"/>
            </w:tcBorders>
            <w:noWrap/>
            <w:vAlign w:val="bottom"/>
            <w:hideMark/>
          </w:tcPr>
          <w:p w14:paraId="4A5D5238"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3</w:t>
            </w:r>
          </w:p>
        </w:tc>
        <w:tc>
          <w:tcPr>
            <w:tcW w:w="8631" w:type="dxa"/>
            <w:tcBorders>
              <w:top w:val="nil"/>
              <w:left w:val="nil"/>
              <w:bottom w:val="single" w:sz="4" w:space="0" w:color="auto"/>
              <w:right w:val="single" w:sz="4" w:space="0" w:color="auto"/>
            </w:tcBorders>
            <w:noWrap/>
            <w:vAlign w:val="bottom"/>
            <w:hideMark/>
          </w:tcPr>
          <w:p w14:paraId="792817C4"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AVENIDA CEAGESP/ESTRADA MUNICIPAL SJQ</w:t>
            </w:r>
          </w:p>
        </w:tc>
      </w:tr>
      <w:tr w:rsidR="00DA327D" w:rsidRPr="00DA327D" w14:paraId="69E9B699" w14:textId="77777777" w:rsidTr="00DE753C">
        <w:trPr>
          <w:trHeight w:val="300"/>
          <w:jc w:val="center"/>
        </w:trPr>
        <w:tc>
          <w:tcPr>
            <w:tcW w:w="508" w:type="dxa"/>
            <w:tcBorders>
              <w:top w:val="nil"/>
              <w:left w:val="single" w:sz="4" w:space="0" w:color="auto"/>
              <w:bottom w:val="single" w:sz="4" w:space="0" w:color="auto"/>
              <w:right w:val="single" w:sz="4" w:space="0" w:color="auto"/>
            </w:tcBorders>
            <w:noWrap/>
            <w:vAlign w:val="bottom"/>
            <w:hideMark/>
          </w:tcPr>
          <w:p w14:paraId="2394B630"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4</w:t>
            </w:r>
          </w:p>
        </w:tc>
        <w:tc>
          <w:tcPr>
            <w:tcW w:w="8631" w:type="dxa"/>
            <w:tcBorders>
              <w:top w:val="nil"/>
              <w:left w:val="nil"/>
              <w:bottom w:val="single" w:sz="4" w:space="0" w:color="auto"/>
              <w:right w:val="single" w:sz="4" w:space="0" w:color="auto"/>
            </w:tcBorders>
            <w:noWrap/>
            <w:vAlign w:val="bottom"/>
            <w:hideMark/>
          </w:tcPr>
          <w:p w14:paraId="1B1E0670"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RUA ESPÍRITO SANTO, 470, BAIXADA</w:t>
            </w:r>
          </w:p>
        </w:tc>
      </w:tr>
      <w:tr w:rsidR="00DA327D" w:rsidRPr="00DA327D" w14:paraId="50C86014" w14:textId="77777777" w:rsidTr="00DE753C">
        <w:trPr>
          <w:trHeight w:val="300"/>
          <w:jc w:val="center"/>
        </w:trPr>
        <w:tc>
          <w:tcPr>
            <w:tcW w:w="508" w:type="dxa"/>
            <w:tcBorders>
              <w:top w:val="nil"/>
              <w:left w:val="single" w:sz="4" w:space="0" w:color="auto"/>
              <w:bottom w:val="single" w:sz="4" w:space="0" w:color="auto"/>
              <w:right w:val="single" w:sz="4" w:space="0" w:color="auto"/>
            </w:tcBorders>
            <w:noWrap/>
            <w:vAlign w:val="bottom"/>
            <w:hideMark/>
          </w:tcPr>
          <w:p w14:paraId="460F0976"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5</w:t>
            </w:r>
          </w:p>
        </w:tc>
        <w:tc>
          <w:tcPr>
            <w:tcW w:w="8631" w:type="dxa"/>
            <w:tcBorders>
              <w:top w:val="nil"/>
              <w:left w:val="nil"/>
              <w:bottom w:val="single" w:sz="4" w:space="0" w:color="auto"/>
              <w:right w:val="single" w:sz="4" w:space="0" w:color="auto"/>
            </w:tcBorders>
            <w:noWrap/>
            <w:vAlign w:val="bottom"/>
            <w:hideMark/>
          </w:tcPr>
          <w:p w14:paraId="49EAD3B3"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 xml:space="preserve">RUA XV DE NOVEMBRO, 744, ESQUINA COM AVENIDA ORESTES QUÉRCIA, CENTRO </w:t>
            </w:r>
          </w:p>
        </w:tc>
      </w:tr>
      <w:tr w:rsidR="00DA327D" w:rsidRPr="00DA327D" w14:paraId="0D2D5FFE" w14:textId="77777777" w:rsidTr="00DE753C">
        <w:trPr>
          <w:trHeight w:val="300"/>
          <w:jc w:val="center"/>
        </w:trPr>
        <w:tc>
          <w:tcPr>
            <w:tcW w:w="508" w:type="dxa"/>
            <w:tcBorders>
              <w:top w:val="nil"/>
              <w:left w:val="single" w:sz="4" w:space="0" w:color="auto"/>
              <w:bottom w:val="single" w:sz="4" w:space="0" w:color="auto"/>
              <w:right w:val="single" w:sz="4" w:space="0" w:color="auto"/>
            </w:tcBorders>
            <w:noWrap/>
            <w:vAlign w:val="bottom"/>
            <w:hideMark/>
          </w:tcPr>
          <w:p w14:paraId="321AC83E"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6</w:t>
            </w:r>
          </w:p>
        </w:tc>
        <w:tc>
          <w:tcPr>
            <w:tcW w:w="8631" w:type="dxa"/>
            <w:tcBorders>
              <w:top w:val="nil"/>
              <w:left w:val="nil"/>
              <w:bottom w:val="single" w:sz="4" w:space="0" w:color="auto"/>
              <w:right w:val="single" w:sz="4" w:space="0" w:color="auto"/>
            </w:tcBorders>
            <w:noWrap/>
            <w:vAlign w:val="bottom"/>
            <w:hideMark/>
          </w:tcPr>
          <w:p w14:paraId="4880B85B"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 xml:space="preserve">AV. ORESTES QUÉRCIA, 1300, CENTRO </w:t>
            </w:r>
          </w:p>
        </w:tc>
      </w:tr>
      <w:tr w:rsidR="00DA327D" w:rsidRPr="00DA327D" w14:paraId="2C13F21A" w14:textId="77777777" w:rsidTr="00DE753C">
        <w:trPr>
          <w:trHeight w:val="300"/>
          <w:jc w:val="center"/>
        </w:trPr>
        <w:tc>
          <w:tcPr>
            <w:tcW w:w="508" w:type="dxa"/>
            <w:tcBorders>
              <w:top w:val="nil"/>
              <w:left w:val="single" w:sz="4" w:space="0" w:color="auto"/>
              <w:bottom w:val="single" w:sz="4" w:space="0" w:color="auto"/>
              <w:right w:val="single" w:sz="4" w:space="0" w:color="auto"/>
            </w:tcBorders>
            <w:noWrap/>
            <w:vAlign w:val="bottom"/>
            <w:hideMark/>
          </w:tcPr>
          <w:p w14:paraId="20C83A17"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7</w:t>
            </w:r>
          </w:p>
        </w:tc>
        <w:tc>
          <w:tcPr>
            <w:tcW w:w="8631" w:type="dxa"/>
            <w:tcBorders>
              <w:top w:val="nil"/>
              <w:left w:val="nil"/>
              <w:bottom w:val="single" w:sz="4" w:space="0" w:color="auto"/>
              <w:right w:val="single" w:sz="4" w:space="0" w:color="auto"/>
            </w:tcBorders>
            <w:noWrap/>
            <w:vAlign w:val="bottom"/>
            <w:hideMark/>
          </w:tcPr>
          <w:p w14:paraId="3C693B47"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RUA PIAUI,S/Nº BAIXADA</w:t>
            </w:r>
          </w:p>
        </w:tc>
      </w:tr>
      <w:tr w:rsidR="00DA327D" w:rsidRPr="00DA327D" w14:paraId="55B84991" w14:textId="77777777" w:rsidTr="00DE753C">
        <w:trPr>
          <w:trHeight w:val="300"/>
          <w:jc w:val="center"/>
        </w:trPr>
        <w:tc>
          <w:tcPr>
            <w:tcW w:w="508" w:type="dxa"/>
            <w:tcBorders>
              <w:top w:val="nil"/>
              <w:left w:val="single" w:sz="4" w:space="0" w:color="auto"/>
              <w:bottom w:val="single" w:sz="4" w:space="0" w:color="auto"/>
              <w:right w:val="single" w:sz="4" w:space="0" w:color="auto"/>
            </w:tcBorders>
            <w:noWrap/>
            <w:vAlign w:val="bottom"/>
            <w:hideMark/>
          </w:tcPr>
          <w:p w14:paraId="143BAB16"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lastRenderedPageBreak/>
              <w:t>8</w:t>
            </w:r>
          </w:p>
        </w:tc>
        <w:tc>
          <w:tcPr>
            <w:tcW w:w="8631" w:type="dxa"/>
            <w:tcBorders>
              <w:top w:val="nil"/>
              <w:left w:val="nil"/>
              <w:bottom w:val="single" w:sz="4" w:space="0" w:color="auto"/>
              <w:right w:val="single" w:sz="4" w:space="0" w:color="auto"/>
            </w:tcBorders>
            <w:noWrap/>
            <w:vAlign w:val="bottom"/>
            <w:hideMark/>
          </w:tcPr>
          <w:p w14:paraId="501F2416"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 xml:space="preserve">RUA RIO GRANDE DO SUL, 39, CENTRO </w:t>
            </w:r>
          </w:p>
        </w:tc>
      </w:tr>
      <w:tr w:rsidR="00DA327D" w:rsidRPr="00DA327D" w14:paraId="4B1D8F57" w14:textId="77777777" w:rsidTr="00DE753C">
        <w:trPr>
          <w:trHeight w:val="300"/>
          <w:jc w:val="center"/>
        </w:trPr>
        <w:tc>
          <w:tcPr>
            <w:tcW w:w="508" w:type="dxa"/>
            <w:tcBorders>
              <w:top w:val="nil"/>
              <w:left w:val="single" w:sz="4" w:space="0" w:color="auto"/>
              <w:bottom w:val="single" w:sz="4" w:space="0" w:color="auto"/>
              <w:right w:val="single" w:sz="4" w:space="0" w:color="auto"/>
            </w:tcBorders>
            <w:noWrap/>
            <w:vAlign w:val="bottom"/>
            <w:hideMark/>
          </w:tcPr>
          <w:p w14:paraId="19EB16E5"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9</w:t>
            </w:r>
          </w:p>
        </w:tc>
        <w:tc>
          <w:tcPr>
            <w:tcW w:w="8631" w:type="dxa"/>
            <w:tcBorders>
              <w:top w:val="nil"/>
              <w:left w:val="nil"/>
              <w:bottom w:val="single" w:sz="4" w:space="0" w:color="auto"/>
              <w:right w:val="single" w:sz="4" w:space="0" w:color="auto"/>
            </w:tcBorders>
            <w:noWrap/>
            <w:vAlign w:val="bottom"/>
            <w:hideMark/>
          </w:tcPr>
          <w:p w14:paraId="6ADA1326"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RUA ARMANDO COLOMBINI, 150,  SANTA LÚCIA</w:t>
            </w:r>
          </w:p>
        </w:tc>
      </w:tr>
      <w:tr w:rsidR="00DA327D" w:rsidRPr="00DA327D" w14:paraId="55093243" w14:textId="77777777" w:rsidTr="00DE753C">
        <w:trPr>
          <w:trHeight w:val="300"/>
          <w:jc w:val="center"/>
        </w:trPr>
        <w:tc>
          <w:tcPr>
            <w:tcW w:w="508" w:type="dxa"/>
            <w:tcBorders>
              <w:top w:val="nil"/>
              <w:left w:val="single" w:sz="4" w:space="0" w:color="auto"/>
              <w:bottom w:val="single" w:sz="4" w:space="0" w:color="auto"/>
              <w:right w:val="single" w:sz="4" w:space="0" w:color="auto"/>
            </w:tcBorders>
            <w:noWrap/>
            <w:vAlign w:val="bottom"/>
            <w:hideMark/>
          </w:tcPr>
          <w:p w14:paraId="4810E43B"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10</w:t>
            </w:r>
          </w:p>
        </w:tc>
        <w:tc>
          <w:tcPr>
            <w:tcW w:w="8631" w:type="dxa"/>
            <w:tcBorders>
              <w:top w:val="nil"/>
              <w:left w:val="nil"/>
              <w:bottom w:val="single" w:sz="4" w:space="0" w:color="auto"/>
              <w:right w:val="single" w:sz="4" w:space="0" w:color="auto"/>
            </w:tcBorders>
            <w:noWrap/>
            <w:vAlign w:val="bottom"/>
            <w:hideMark/>
          </w:tcPr>
          <w:p w14:paraId="4B108D4A"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RUA CLOTILDES TORRES PENEDO, 142, SAMBRA</w:t>
            </w:r>
          </w:p>
        </w:tc>
      </w:tr>
      <w:tr w:rsidR="00DA327D" w:rsidRPr="00DA327D" w14:paraId="2F6A4B55" w14:textId="77777777" w:rsidTr="00DE753C">
        <w:trPr>
          <w:trHeight w:val="300"/>
          <w:jc w:val="center"/>
        </w:trPr>
        <w:tc>
          <w:tcPr>
            <w:tcW w:w="508" w:type="dxa"/>
            <w:tcBorders>
              <w:top w:val="nil"/>
              <w:left w:val="single" w:sz="4" w:space="0" w:color="auto"/>
              <w:bottom w:val="single" w:sz="4" w:space="0" w:color="auto"/>
              <w:right w:val="single" w:sz="4" w:space="0" w:color="auto"/>
            </w:tcBorders>
            <w:noWrap/>
            <w:vAlign w:val="bottom"/>
            <w:hideMark/>
          </w:tcPr>
          <w:p w14:paraId="5CDA2122"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11</w:t>
            </w:r>
          </w:p>
        </w:tc>
        <w:tc>
          <w:tcPr>
            <w:tcW w:w="8631" w:type="dxa"/>
            <w:tcBorders>
              <w:top w:val="nil"/>
              <w:left w:val="nil"/>
              <w:bottom w:val="single" w:sz="4" w:space="0" w:color="auto"/>
              <w:right w:val="single" w:sz="4" w:space="0" w:color="auto"/>
            </w:tcBorders>
            <w:noWrap/>
            <w:vAlign w:val="bottom"/>
            <w:hideMark/>
          </w:tcPr>
          <w:p w14:paraId="37360BAA"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RUA SERGIPE, 3470,JARDIM PAULISTA</w:t>
            </w:r>
          </w:p>
        </w:tc>
      </w:tr>
      <w:tr w:rsidR="00DA327D" w:rsidRPr="00DA327D" w14:paraId="53F8FCEB" w14:textId="77777777" w:rsidTr="00DE753C">
        <w:trPr>
          <w:trHeight w:val="300"/>
          <w:jc w:val="center"/>
        </w:trPr>
        <w:tc>
          <w:tcPr>
            <w:tcW w:w="508" w:type="dxa"/>
            <w:tcBorders>
              <w:top w:val="nil"/>
              <w:left w:val="single" w:sz="4" w:space="0" w:color="auto"/>
              <w:bottom w:val="single" w:sz="4" w:space="0" w:color="auto"/>
              <w:right w:val="single" w:sz="4" w:space="0" w:color="auto"/>
            </w:tcBorders>
            <w:noWrap/>
            <w:vAlign w:val="bottom"/>
            <w:hideMark/>
          </w:tcPr>
          <w:p w14:paraId="1BD8B5CD"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12</w:t>
            </w:r>
          </w:p>
        </w:tc>
        <w:tc>
          <w:tcPr>
            <w:tcW w:w="8631" w:type="dxa"/>
            <w:tcBorders>
              <w:top w:val="nil"/>
              <w:left w:val="nil"/>
              <w:bottom w:val="single" w:sz="4" w:space="0" w:color="auto"/>
              <w:right w:val="single" w:sz="4" w:space="0" w:color="auto"/>
            </w:tcBorders>
            <w:noWrap/>
            <w:vAlign w:val="bottom"/>
            <w:hideMark/>
          </w:tcPr>
          <w:p w14:paraId="63C33C9B"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 xml:space="preserve">GENOVEVA BONATO SCARELLI, JOÃO MATARAIA </w:t>
            </w:r>
          </w:p>
        </w:tc>
      </w:tr>
      <w:tr w:rsidR="00DA327D" w:rsidRPr="00DA327D" w14:paraId="62F19A34" w14:textId="77777777" w:rsidTr="00DE753C">
        <w:trPr>
          <w:trHeight w:val="300"/>
          <w:jc w:val="center"/>
        </w:trPr>
        <w:tc>
          <w:tcPr>
            <w:tcW w:w="508" w:type="dxa"/>
            <w:tcBorders>
              <w:top w:val="nil"/>
              <w:left w:val="single" w:sz="4" w:space="0" w:color="auto"/>
              <w:bottom w:val="single" w:sz="4" w:space="0" w:color="auto"/>
              <w:right w:val="single" w:sz="4" w:space="0" w:color="auto"/>
            </w:tcBorders>
            <w:noWrap/>
            <w:vAlign w:val="bottom"/>
            <w:hideMark/>
          </w:tcPr>
          <w:p w14:paraId="120BB1D2"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13</w:t>
            </w:r>
          </w:p>
        </w:tc>
        <w:tc>
          <w:tcPr>
            <w:tcW w:w="8631" w:type="dxa"/>
            <w:tcBorders>
              <w:top w:val="nil"/>
              <w:left w:val="nil"/>
              <w:bottom w:val="single" w:sz="4" w:space="0" w:color="auto"/>
              <w:right w:val="single" w:sz="4" w:space="0" w:color="auto"/>
            </w:tcBorders>
            <w:noWrap/>
            <w:vAlign w:val="bottom"/>
            <w:hideMark/>
          </w:tcPr>
          <w:p w14:paraId="65B16EB9"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 xml:space="preserve">EDUARDO GRELET DIPE, 110, JOÃO PAULO </w:t>
            </w:r>
          </w:p>
        </w:tc>
      </w:tr>
      <w:tr w:rsidR="00DA327D" w:rsidRPr="00DA327D" w14:paraId="701E0744" w14:textId="77777777" w:rsidTr="00DE753C">
        <w:trPr>
          <w:trHeight w:val="300"/>
          <w:jc w:val="center"/>
        </w:trPr>
        <w:tc>
          <w:tcPr>
            <w:tcW w:w="508" w:type="dxa"/>
            <w:tcBorders>
              <w:top w:val="nil"/>
              <w:left w:val="single" w:sz="4" w:space="0" w:color="auto"/>
              <w:bottom w:val="single" w:sz="4" w:space="0" w:color="auto"/>
              <w:right w:val="single" w:sz="4" w:space="0" w:color="auto"/>
            </w:tcBorders>
            <w:noWrap/>
            <w:vAlign w:val="bottom"/>
            <w:hideMark/>
          </w:tcPr>
          <w:p w14:paraId="69B5A56A"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14</w:t>
            </w:r>
          </w:p>
        </w:tc>
        <w:tc>
          <w:tcPr>
            <w:tcW w:w="8631" w:type="dxa"/>
            <w:tcBorders>
              <w:top w:val="nil"/>
              <w:left w:val="nil"/>
              <w:bottom w:val="single" w:sz="4" w:space="0" w:color="auto"/>
              <w:right w:val="single" w:sz="4" w:space="0" w:color="auto"/>
            </w:tcBorders>
            <w:noWrap/>
            <w:vAlign w:val="bottom"/>
            <w:hideMark/>
          </w:tcPr>
          <w:p w14:paraId="7897BC41"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CANAAN DIPE, 202, JULIO DE LOLLO</w:t>
            </w:r>
          </w:p>
        </w:tc>
      </w:tr>
      <w:tr w:rsidR="00DA327D" w:rsidRPr="00DA327D" w14:paraId="5FD8578C" w14:textId="77777777" w:rsidTr="00DE753C">
        <w:trPr>
          <w:trHeight w:val="300"/>
          <w:jc w:val="center"/>
        </w:trPr>
        <w:tc>
          <w:tcPr>
            <w:tcW w:w="508" w:type="dxa"/>
            <w:tcBorders>
              <w:top w:val="nil"/>
              <w:left w:val="single" w:sz="4" w:space="0" w:color="auto"/>
              <w:bottom w:val="single" w:sz="4" w:space="0" w:color="auto"/>
              <w:right w:val="single" w:sz="4" w:space="0" w:color="auto"/>
            </w:tcBorders>
            <w:noWrap/>
            <w:vAlign w:val="bottom"/>
            <w:hideMark/>
          </w:tcPr>
          <w:p w14:paraId="4B09AD12"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15</w:t>
            </w:r>
          </w:p>
        </w:tc>
        <w:tc>
          <w:tcPr>
            <w:tcW w:w="8631" w:type="dxa"/>
            <w:tcBorders>
              <w:top w:val="nil"/>
              <w:left w:val="nil"/>
              <w:bottom w:val="single" w:sz="4" w:space="0" w:color="auto"/>
              <w:right w:val="single" w:sz="4" w:space="0" w:color="auto"/>
            </w:tcBorders>
            <w:noWrap/>
            <w:vAlign w:val="bottom"/>
            <w:hideMark/>
          </w:tcPr>
          <w:p w14:paraId="4D415EA2"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RUA ANTONIO STUPELLO, 557, LAPA</w:t>
            </w:r>
          </w:p>
        </w:tc>
      </w:tr>
      <w:tr w:rsidR="00DA327D" w:rsidRPr="00DA327D" w14:paraId="229662AF" w14:textId="77777777" w:rsidTr="00DE753C">
        <w:trPr>
          <w:trHeight w:val="300"/>
          <w:jc w:val="center"/>
        </w:trPr>
        <w:tc>
          <w:tcPr>
            <w:tcW w:w="508" w:type="dxa"/>
            <w:tcBorders>
              <w:top w:val="nil"/>
              <w:left w:val="single" w:sz="4" w:space="0" w:color="auto"/>
              <w:bottom w:val="single" w:sz="4" w:space="0" w:color="auto"/>
              <w:right w:val="single" w:sz="4" w:space="0" w:color="auto"/>
            </w:tcBorders>
            <w:noWrap/>
            <w:vAlign w:val="bottom"/>
            <w:hideMark/>
          </w:tcPr>
          <w:p w14:paraId="09A388E1"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16</w:t>
            </w:r>
          </w:p>
        </w:tc>
        <w:tc>
          <w:tcPr>
            <w:tcW w:w="8631" w:type="dxa"/>
            <w:tcBorders>
              <w:top w:val="nil"/>
              <w:left w:val="nil"/>
              <w:bottom w:val="single" w:sz="4" w:space="0" w:color="auto"/>
              <w:right w:val="single" w:sz="4" w:space="0" w:color="auto"/>
            </w:tcBorders>
            <w:noWrap/>
            <w:vAlign w:val="bottom"/>
            <w:hideMark/>
          </w:tcPr>
          <w:p w14:paraId="61C6CC3E"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RUA ALFREDO NOGUEIRA, 501, VILA DEIENO</w:t>
            </w:r>
          </w:p>
        </w:tc>
      </w:tr>
      <w:tr w:rsidR="00DA327D" w:rsidRPr="00DA327D" w14:paraId="3493A25C" w14:textId="77777777" w:rsidTr="00DE753C">
        <w:trPr>
          <w:trHeight w:val="300"/>
          <w:jc w:val="center"/>
        </w:trPr>
        <w:tc>
          <w:tcPr>
            <w:tcW w:w="508" w:type="dxa"/>
            <w:tcBorders>
              <w:top w:val="nil"/>
              <w:left w:val="single" w:sz="4" w:space="0" w:color="auto"/>
              <w:bottom w:val="single" w:sz="4" w:space="0" w:color="auto"/>
              <w:right w:val="single" w:sz="4" w:space="0" w:color="auto"/>
            </w:tcBorders>
            <w:noWrap/>
            <w:vAlign w:val="bottom"/>
            <w:hideMark/>
          </w:tcPr>
          <w:p w14:paraId="7E548639"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17</w:t>
            </w:r>
          </w:p>
        </w:tc>
        <w:tc>
          <w:tcPr>
            <w:tcW w:w="8631" w:type="dxa"/>
            <w:tcBorders>
              <w:top w:val="nil"/>
              <w:left w:val="nil"/>
              <w:bottom w:val="single" w:sz="4" w:space="0" w:color="auto"/>
              <w:right w:val="single" w:sz="4" w:space="0" w:color="auto"/>
            </w:tcBorders>
            <w:noWrap/>
            <w:vAlign w:val="bottom"/>
            <w:hideMark/>
          </w:tcPr>
          <w:p w14:paraId="0BAE30D2"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 xml:space="preserve">RUA PERNAMBUCO, 7, CENTRO </w:t>
            </w:r>
          </w:p>
        </w:tc>
      </w:tr>
      <w:tr w:rsidR="00DA327D" w:rsidRPr="00DA327D" w14:paraId="6387F845" w14:textId="77777777" w:rsidTr="00DE753C">
        <w:trPr>
          <w:trHeight w:val="300"/>
          <w:jc w:val="center"/>
        </w:trPr>
        <w:tc>
          <w:tcPr>
            <w:tcW w:w="508" w:type="dxa"/>
            <w:tcBorders>
              <w:top w:val="nil"/>
              <w:left w:val="single" w:sz="4" w:space="0" w:color="auto"/>
              <w:bottom w:val="single" w:sz="4" w:space="0" w:color="auto"/>
              <w:right w:val="single" w:sz="4" w:space="0" w:color="auto"/>
            </w:tcBorders>
            <w:noWrap/>
            <w:vAlign w:val="bottom"/>
            <w:hideMark/>
          </w:tcPr>
          <w:p w14:paraId="1EC8747F"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18</w:t>
            </w:r>
          </w:p>
        </w:tc>
        <w:tc>
          <w:tcPr>
            <w:tcW w:w="8631" w:type="dxa"/>
            <w:tcBorders>
              <w:top w:val="nil"/>
              <w:left w:val="nil"/>
              <w:bottom w:val="single" w:sz="4" w:space="0" w:color="auto"/>
              <w:right w:val="single" w:sz="4" w:space="0" w:color="auto"/>
            </w:tcBorders>
            <w:noWrap/>
            <w:vAlign w:val="bottom"/>
            <w:hideMark/>
          </w:tcPr>
          <w:p w14:paraId="0B29F425"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RUA AMAPÁ, 153,ASILO LAR ESCOLA</w:t>
            </w:r>
          </w:p>
        </w:tc>
      </w:tr>
      <w:tr w:rsidR="00DA327D" w:rsidRPr="00DA327D" w14:paraId="28C28C21" w14:textId="77777777" w:rsidTr="00DE753C">
        <w:trPr>
          <w:trHeight w:val="300"/>
          <w:jc w:val="center"/>
        </w:trPr>
        <w:tc>
          <w:tcPr>
            <w:tcW w:w="508" w:type="dxa"/>
            <w:tcBorders>
              <w:top w:val="nil"/>
              <w:left w:val="single" w:sz="4" w:space="0" w:color="auto"/>
              <w:bottom w:val="single" w:sz="4" w:space="0" w:color="auto"/>
              <w:right w:val="single" w:sz="4" w:space="0" w:color="auto"/>
            </w:tcBorders>
            <w:noWrap/>
            <w:vAlign w:val="bottom"/>
            <w:hideMark/>
          </w:tcPr>
          <w:p w14:paraId="724C5E2F"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19</w:t>
            </w:r>
          </w:p>
        </w:tc>
        <w:tc>
          <w:tcPr>
            <w:tcW w:w="8631" w:type="dxa"/>
            <w:tcBorders>
              <w:top w:val="nil"/>
              <w:left w:val="nil"/>
              <w:bottom w:val="single" w:sz="4" w:space="0" w:color="auto"/>
              <w:right w:val="single" w:sz="4" w:space="0" w:color="auto"/>
            </w:tcBorders>
            <w:noWrap/>
            <w:vAlign w:val="bottom"/>
            <w:hideMark/>
          </w:tcPr>
          <w:p w14:paraId="76C61939"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 xml:space="preserve">RUA PERNAMBUCO, 7, CENTRO </w:t>
            </w:r>
          </w:p>
        </w:tc>
      </w:tr>
      <w:tr w:rsidR="00DA327D" w:rsidRPr="00DA327D" w14:paraId="6F871782" w14:textId="77777777" w:rsidTr="00DE753C">
        <w:trPr>
          <w:trHeight w:val="300"/>
          <w:jc w:val="center"/>
        </w:trPr>
        <w:tc>
          <w:tcPr>
            <w:tcW w:w="508" w:type="dxa"/>
            <w:tcBorders>
              <w:top w:val="nil"/>
              <w:left w:val="single" w:sz="4" w:space="0" w:color="auto"/>
              <w:bottom w:val="single" w:sz="4" w:space="0" w:color="auto"/>
              <w:right w:val="single" w:sz="4" w:space="0" w:color="auto"/>
            </w:tcBorders>
            <w:noWrap/>
            <w:vAlign w:val="bottom"/>
            <w:hideMark/>
          </w:tcPr>
          <w:p w14:paraId="4A86A188"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20</w:t>
            </w:r>
          </w:p>
        </w:tc>
        <w:tc>
          <w:tcPr>
            <w:tcW w:w="8631" w:type="dxa"/>
            <w:tcBorders>
              <w:top w:val="nil"/>
              <w:left w:val="nil"/>
              <w:bottom w:val="single" w:sz="4" w:space="0" w:color="auto"/>
              <w:right w:val="single" w:sz="4" w:space="0" w:color="auto"/>
            </w:tcBorders>
            <w:noWrap/>
            <w:vAlign w:val="bottom"/>
            <w:hideMark/>
          </w:tcPr>
          <w:p w14:paraId="29EFCC8D"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RUA TEREZINA EM FRENTE AO Nº 67, CENTRO</w:t>
            </w:r>
          </w:p>
        </w:tc>
      </w:tr>
      <w:tr w:rsidR="00DA327D" w:rsidRPr="00DA327D" w14:paraId="63CF1021" w14:textId="77777777" w:rsidTr="00DE753C">
        <w:trPr>
          <w:trHeight w:val="300"/>
          <w:jc w:val="center"/>
        </w:trPr>
        <w:tc>
          <w:tcPr>
            <w:tcW w:w="508" w:type="dxa"/>
            <w:tcBorders>
              <w:top w:val="nil"/>
              <w:left w:val="single" w:sz="4" w:space="0" w:color="auto"/>
              <w:bottom w:val="single" w:sz="4" w:space="0" w:color="auto"/>
              <w:right w:val="single" w:sz="4" w:space="0" w:color="auto"/>
            </w:tcBorders>
            <w:noWrap/>
            <w:vAlign w:val="bottom"/>
            <w:hideMark/>
          </w:tcPr>
          <w:p w14:paraId="2C9DD1B6"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21</w:t>
            </w:r>
          </w:p>
        </w:tc>
        <w:tc>
          <w:tcPr>
            <w:tcW w:w="8631" w:type="dxa"/>
            <w:tcBorders>
              <w:top w:val="nil"/>
              <w:left w:val="nil"/>
              <w:bottom w:val="single" w:sz="4" w:space="0" w:color="auto"/>
              <w:right w:val="single" w:sz="4" w:space="0" w:color="auto"/>
            </w:tcBorders>
            <w:noWrap/>
            <w:vAlign w:val="bottom"/>
            <w:hideMark/>
          </w:tcPr>
          <w:p w14:paraId="3D82F3C8"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AV ORESTES QUERCIA, 1351, CENTRO</w:t>
            </w:r>
          </w:p>
        </w:tc>
      </w:tr>
      <w:tr w:rsidR="00DA327D" w:rsidRPr="00DA327D" w14:paraId="708DC9BB" w14:textId="77777777" w:rsidTr="00DE753C">
        <w:trPr>
          <w:trHeight w:val="300"/>
          <w:jc w:val="center"/>
        </w:trPr>
        <w:tc>
          <w:tcPr>
            <w:tcW w:w="508" w:type="dxa"/>
            <w:tcBorders>
              <w:top w:val="nil"/>
              <w:left w:val="single" w:sz="4" w:space="0" w:color="auto"/>
              <w:bottom w:val="single" w:sz="4" w:space="0" w:color="auto"/>
              <w:right w:val="single" w:sz="4" w:space="0" w:color="auto"/>
            </w:tcBorders>
            <w:noWrap/>
            <w:vAlign w:val="bottom"/>
            <w:hideMark/>
          </w:tcPr>
          <w:p w14:paraId="19AA9EFA"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22</w:t>
            </w:r>
          </w:p>
        </w:tc>
        <w:tc>
          <w:tcPr>
            <w:tcW w:w="8631" w:type="dxa"/>
            <w:tcBorders>
              <w:top w:val="nil"/>
              <w:left w:val="nil"/>
              <w:bottom w:val="single" w:sz="4" w:space="0" w:color="auto"/>
              <w:right w:val="single" w:sz="4" w:space="0" w:color="auto"/>
            </w:tcBorders>
            <w:noWrap/>
            <w:vAlign w:val="bottom"/>
            <w:hideMark/>
          </w:tcPr>
          <w:p w14:paraId="41A1A042"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 xml:space="preserve">RUA MINAS GERAIS, 2020, CENTRO </w:t>
            </w:r>
          </w:p>
        </w:tc>
      </w:tr>
    </w:tbl>
    <w:p w14:paraId="1433286D" w14:textId="27D41FBD"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r>
        <w:rPr>
          <w:rFonts w:asciiTheme="minorHAnsi" w:hAnsiTheme="minorHAnsi"/>
          <w:b/>
          <w:bCs/>
          <w:lang w:val="pt-BR" w:eastAsia="pt-BR"/>
        </w:rPr>
        <w:t>c</w:t>
      </w:r>
      <w:r w:rsidRPr="00DA327D">
        <w:rPr>
          <w:rFonts w:asciiTheme="minorHAnsi" w:hAnsiTheme="minorHAnsi"/>
          <w:b/>
          <w:bCs/>
          <w:lang w:val="pt-BR" w:eastAsia="pt-BR"/>
        </w:rPr>
        <w:t>) Fundamentação da contratação</w:t>
      </w:r>
      <w:r w:rsidRPr="00DA327D">
        <w:rPr>
          <w:rFonts w:asciiTheme="minorHAnsi" w:hAnsiTheme="minorHAnsi"/>
          <w:lang w:val="pt-BR" w:eastAsia="pt-BR"/>
        </w:rPr>
        <w:br/>
        <w:t>O presente Termo de Referência fundamenta-se no Estudo Técnico Preliminar (ETP) elaborado pelo Departamento Municipal de Saúde, que identificou a necessidade de continuidade dos serviços de coleta, transporte, tratamento e disposição final dos resíduos dos serviços de saúde, considerando a obrigação legal e a proteção da saúde pública e do meio ambiente. O ETP também apontou o histórico de consumo, os preços praticados no mercado e a necessidade de garantir regularidade e segurança no manejo desses resíduos.</w:t>
      </w:r>
    </w:p>
    <w:p w14:paraId="09A2A216" w14:textId="48308F21"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r>
        <w:rPr>
          <w:rFonts w:asciiTheme="minorHAnsi" w:hAnsiTheme="minorHAnsi"/>
          <w:b/>
          <w:bCs/>
          <w:lang w:val="pt-BR" w:eastAsia="pt-BR"/>
        </w:rPr>
        <w:t>d</w:t>
      </w:r>
      <w:r w:rsidRPr="00DA327D">
        <w:rPr>
          <w:rFonts w:asciiTheme="minorHAnsi" w:hAnsiTheme="minorHAnsi"/>
          <w:b/>
          <w:bCs/>
          <w:lang w:val="pt-BR" w:eastAsia="pt-BR"/>
        </w:rPr>
        <w:t>) Descrição da solução como um todo (ciclo de vida do objeto)</w:t>
      </w:r>
      <w:r w:rsidRPr="00DA327D">
        <w:rPr>
          <w:rFonts w:asciiTheme="minorHAnsi" w:hAnsiTheme="minorHAnsi"/>
          <w:lang w:val="pt-BR" w:eastAsia="pt-BR"/>
        </w:rPr>
        <w:br/>
        <w:t>A contratação prevê a execução do serviço em todo o ciclo de vida dos resíduos:</w:t>
      </w:r>
    </w:p>
    <w:p w14:paraId="3F30DA38" w14:textId="77777777" w:rsidR="00DA327D" w:rsidRPr="00DA327D" w:rsidRDefault="00DA327D" w:rsidP="00286916">
      <w:pPr>
        <w:widowControl/>
        <w:numPr>
          <w:ilvl w:val="0"/>
          <w:numId w:val="33"/>
        </w:numPr>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Coleta nos pontos geradores (unidades de saúde municipais);</w:t>
      </w:r>
    </w:p>
    <w:p w14:paraId="503060F9" w14:textId="77777777" w:rsidR="00DA327D" w:rsidRPr="00DA327D" w:rsidRDefault="00DA327D" w:rsidP="00286916">
      <w:pPr>
        <w:widowControl/>
        <w:numPr>
          <w:ilvl w:val="0"/>
          <w:numId w:val="33"/>
        </w:numPr>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Transporte seguro em veículos adequados;</w:t>
      </w:r>
    </w:p>
    <w:p w14:paraId="6B0506FF" w14:textId="77777777" w:rsidR="00DA327D" w:rsidRPr="00DA327D" w:rsidRDefault="00DA327D" w:rsidP="00286916">
      <w:pPr>
        <w:widowControl/>
        <w:numPr>
          <w:ilvl w:val="0"/>
          <w:numId w:val="33"/>
        </w:numPr>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Tratamento conforme normas técnicas aplicáveis;</w:t>
      </w:r>
    </w:p>
    <w:p w14:paraId="3AEA5CF9" w14:textId="77777777" w:rsidR="00DA327D" w:rsidRPr="00DA327D" w:rsidRDefault="00DA327D" w:rsidP="00286916">
      <w:pPr>
        <w:widowControl/>
        <w:numPr>
          <w:ilvl w:val="0"/>
          <w:numId w:val="33"/>
        </w:numPr>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Destinação final ambientalmente adequada;</w:t>
      </w:r>
    </w:p>
    <w:p w14:paraId="4BFD8B82" w14:textId="77777777" w:rsidR="00DA327D" w:rsidRPr="00DA327D" w:rsidRDefault="00DA327D" w:rsidP="00286916">
      <w:pPr>
        <w:widowControl/>
        <w:numPr>
          <w:ilvl w:val="0"/>
          <w:numId w:val="33"/>
        </w:numPr>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Emissão de comprovantes de destinação, para fins de fiscalização.</w:t>
      </w:r>
    </w:p>
    <w:p w14:paraId="58DDC5E7" w14:textId="4B5F14DF"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r>
        <w:rPr>
          <w:rFonts w:asciiTheme="minorHAnsi" w:hAnsiTheme="minorHAnsi"/>
          <w:b/>
          <w:bCs/>
          <w:lang w:val="pt-BR" w:eastAsia="pt-BR"/>
        </w:rPr>
        <w:t>e</w:t>
      </w:r>
      <w:r w:rsidRPr="00DA327D">
        <w:rPr>
          <w:rFonts w:asciiTheme="minorHAnsi" w:hAnsiTheme="minorHAnsi"/>
          <w:b/>
          <w:bCs/>
          <w:lang w:val="pt-BR" w:eastAsia="pt-BR"/>
        </w:rPr>
        <w:t>) Requisitos da contratação</w:t>
      </w:r>
    </w:p>
    <w:p w14:paraId="4EFE1A4A" w14:textId="77777777" w:rsidR="00DA327D" w:rsidRPr="00DA327D" w:rsidRDefault="00DA327D" w:rsidP="00286916">
      <w:pPr>
        <w:widowControl/>
        <w:numPr>
          <w:ilvl w:val="0"/>
          <w:numId w:val="34"/>
        </w:numPr>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Empresa devidamente licenciada junto aos órgãos ambientais competentes;</w:t>
      </w:r>
    </w:p>
    <w:p w14:paraId="05436DE4" w14:textId="77777777" w:rsidR="00DA327D" w:rsidRPr="00DA327D" w:rsidRDefault="00DA327D" w:rsidP="00286916">
      <w:pPr>
        <w:widowControl/>
        <w:numPr>
          <w:ilvl w:val="0"/>
          <w:numId w:val="34"/>
        </w:numPr>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 xml:space="preserve">Apresentação de </w:t>
      </w:r>
      <w:r w:rsidRPr="00DA327D">
        <w:rPr>
          <w:rFonts w:asciiTheme="minorHAnsi" w:hAnsiTheme="minorHAnsi"/>
          <w:b/>
          <w:bCs/>
          <w:lang w:val="pt-BR" w:eastAsia="pt-BR"/>
        </w:rPr>
        <w:t>CADRI</w:t>
      </w:r>
      <w:r w:rsidRPr="00DA327D">
        <w:rPr>
          <w:rFonts w:asciiTheme="minorHAnsi" w:hAnsiTheme="minorHAnsi"/>
          <w:lang w:val="pt-BR" w:eastAsia="pt-BR"/>
        </w:rPr>
        <w:t xml:space="preserve"> (Certificado de Movimentação de Resíduos de Interesse Ambiental) em até 24h após a adjudicação;</w:t>
      </w:r>
    </w:p>
    <w:p w14:paraId="06DB719D" w14:textId="77777777" w:rsidR="00DA327D" w:rsidRPr="00DA327D" w:rsidRDefault="00DA327D" w:rsidP="00286916">
      <w:pPr>
        <w:widowControl/>
        <w:numPr>
          <w:ilvl w:val="0"/>
          <w:numId w:val="34"/>
        </w:numPr>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Cumprimento das normas da ANVISA, CONAMA, CETESB e demais legislações pertinentes;</w:t>
      </w:r>
    </w:p>
    <w:p w14:paraId="2BA246D7" w14:textId="77777777" w:rsidR="00DA327D" w:rsidRPr="00DA327D" w:rsidRDefault="00DA327D" w:rsidP="00286916">
      <w:pPr>
        <w:widowControl/>
        <w:numPr>
          <w:ilvl w:val="0"/>
          <w:numId w:val="34"/>
        </w:numPr>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Apresentação da documentação trabalhista e previdenciária exigida a cada medição;</w:t>
      </w:r>
    </w:p>
    <w:p w14:paraId="0B845F6E" w14:textId="77777777" w:rsidR="00DA327D" w:rsidRPr="00DA327D" w:rsidRDefault="00DA327D" w:rsidP="00286916">
      <w:pPr>
        <w:widowControl/>
        <w:numPr>
          <w:ilvl w:val="0"/>
          <w:numId w:val="34"/>
        </w:numPr>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Disponibilização de pessoal qualificado, uniformizado e identificado;</w:t>
      </w:r>
    </w:p>
    <w:p w14:paraId="704DB0B6" w14:textId="77777777" w:rsidR="00DA327D" w:rsidRPr="00DA327D" w:rsidRDefault="00DA327D" w:rsidP="00286916">
      <w:pPr>
        <w:widowControl/>
        <w:numPr>
          <w:ilvl w:val="0"/>
          <w:numId w:val="34"/>
        </w:numPr>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Atendimento em todos os pontos de geração municipal de resíduos de saúde.</w:t>
      </w:r>
    </w:p>
    <w:p w14:paraId="6F812755" w14:textId="24EEFFD3"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r>
        <w:rPr>
          <w:rFonts w:asciiTheme="minorHAnsi" w:hAnsiTheme="minorHAnsi"/>
          <w:b/>
          <w:bCs/>
          <w:lang w:val="pt-BR" w:eastAsia="pt-BR"/>
        </w:rPr>
        <w:lastRenderedPageBreak/>
        <w:t>f</w:t>
      </w:r>
      <w:r w:rsidRPr="00DA327D">
        <w:rPr>
          <w:rFonts w:asciiTheme="minorHAnsi" w:hAnsiTheme="minorHAnsi"/>
          <w:b/>
          <w:bCs/>
          <w:lang w:val="pt-BR" w:eastAsia="pt-BR"/>
        </w:rPr>
        <w:t>) Modelo de execução do objeto</w:t>
      </w:r>
      <w:r w:rsidRPr="00DA327D">
        <w:rPr>
          <w:rFonts w:asciiTheme="minorHAnsi" w:hAnsiTheme="minorHAnsi"/>
          <w:lang w:val="pt-BR" w:eastAsia="pt-BR"/>
        </w:rPr>
        <w:br/>
        <w:t>Os serviços serão prestados de forma parcelada e contínua durante os 12 meses do contrato. A empresa contratada deverá realizar coletas periódicas e emergenciais, quando necessário, transportando os resíduos até unidade licenciada para tratamento e destinação final. O contrato deverá assegurar a continuidade e a segurança da execução desde o início até o encerramento.</w:t>
      </w:r>
    </w:p>
    <w:p w14:paraId="48CED367" w14:textId="45D86FC4"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r>
        <w:rPr>
          <w:rFonts w:asciiTheme="minorHAnsi" w:hAnsiTheme="minorHAnsi"/>
          <w:b/>
          <w:bCs/>
          <w:lang w:val="pt-BR" w:eastAsia="pt-BR"/>
        </w:rPr>
        <w:t>g</w:t>
      </w:r>
      <w:r w:rsidRPr="00DA327D">
        <w:rPr>
          <w:rFonts w:asciiTheme="minorHAnsi" w:hAnsiTheme="minorHAnsi"/>
          <w:b/>
          <w:bCs/>
          <w:lang w:val="pt-BR" w:eastAsia="pt-BR"/>
        </w:rPr>
        <w:t>) Modelo de gestão do contrato</w:t>
      </w:r>
      <w:r w:rsidRPr="00DA327D">
        <w:rPr>
          <w:rFonts w:asciiTheme="minorHAnsi" w:hAnsiTheme="minorHAnsi"/>
          <w:lang w:val="pt-BR" w:eastAsia="pt-BR"/>
        </w:rPr>
        <w:br/>
        <w:t>A execução do contrato será acompanhada e fiscalizada por servidores designados:</w:t>
      </w:r>
    </w:p>
    <w:p w14:paraId="4190E312" w14:textId="77777777" w:rsidR="00DA327D" w:rsidRPr="00DA327D" w:rsidRDefault="00DA327D" w:rsidP="00286916">
      <w:pPr>
        <w:widowControl/>
        <w:numPr>
          <w:ilvl w:val="0"/>
          <w:numId w:val="35"/>
        </w:numPr>
        <w:autoSpaceDE/>
        <w:autoSpaceDN/>
        <w:spacing w:before="100" w:beforeAutospacing="1" w:after="100" w:afterAutospacing="1"/>
        <w:rPr>
          <w:rFonts w:asciiTheme="minorHAnsi" w:hAnsiTheme="minorHAnsi"/>
          <w:lang w:val="pt-BR" w:eastAsia="pt-BR"/>
        </w:rPr>
      </w:pPr>
      <w:r w:rsidRPr="00DA327D">
        <w:rPr>
          <w:rFonts w:asciiTheme="minorHAnsi" w:hAnsiTheme="minorHAnsi"/>
          <w:b/>
          <w:bCs/>
          <w:lang w:val="pt-BR" w:eastAsia="pt-BR"/>
        </w:rPr>
        <w:t>Gestor do contrato</w:t>
      </w:r>
      <w:r w:rsidRPr="00DA327D">
        <w:rPr>
          <w:rFonts w:asciiTheme="minorHAnsi" w:hAnsiTheme="minorHAnsi"/>
          <w:lang w:val="pt-BR" w:eastAsia="pt-BR"/>
        </w:rPr>
        <w:t>: Diretor Municipal de Saúde, Sr. Jorge Guilherme Kruger;</w:t>
      </w:r>
    </w:p>
    <w:p w14:paraId="6E63FC68" w14:textId="77777777" w:rsidR="00DA327D" w:rsidRPr="00DA327D" w:rsidRDefault="00DA327D" w:rsidP="00286916">
      <w:pPr>
        <w:widowControl/>
        <w:numPr>
          <w:ilvl w:val="0"/>
          <w:numId w:val="35"/>
        </w:numPr>
        <w:autoSpaceDE/>
        <w:autoSpaceDN/>
        <w:spacing w:before="100" w:beforeAutospacing="1" w:after="100" w:afterAutospacing="1"/>
        <w:rPr>
          <w:rFonts w:asciiTheme="minorHAnsi" w:hAnsiTheme="minorHAnsi"/>
          <w:lang w:val="pt-BR" w:eastAsia="pt-BR"/>
        </w:rPr>
      </w:pPr>
      <w:r w:rsidRPr="00DA327D">
        <w:rPr>
          <w:rFonts w:asciiTheme="minorHAnsi" w:hAnsiTheme="minorHAnsi"/>
          <w:b/>
          <w:bCs/>
          <w:lang w:val="pt-BR" w:eastAsia="pt-BR"/>
        </w:rPr>
        <w:t>Fiscal do contrato</w:t>
      </w:r>
      <w:r w:rsidRPr="00DA327D">
        <w:rPr>
          <w:rFonts w:asciiTheme="minorHAnsi" w:hAnsiTheme="minorHAnsi"/>
          <w:lang w:val="pt-BR" w:eastAsia="pt-BR"/>
        </w:rPr>
        <w:t>: Assessor Especial da Vigilância Sanitária, Sr. José Eduardo de Castro.</w:t>
      </w:r>
      <w:r w:rsidRPr="00DA327D">
        <w:rPr>
          <w:rFonts w:asciiTheme="minorHAnsi" w:hAnsiTheme="minorHAnsi"/>
          <w:lang w:val="pt-BR" w:eastAsia="pt-BR"/>
        </w:rPr>
        <w:br/>
        <w:t>O gestor e o fiscal atestarão a conformidade dos serviços prestados e validarão os documentos fiscais para pagamento.</w:t>
      </w:r>
    </w:p>
    <w:p w14:paraId="0CD71DF1" w14:textId="300DD00C"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r>
        <w:rPr>
          <w:rFonts w:asciiTheme="minorHAnsi" w:hAnsiTheme="minorHAnsi"/>
          <w:b/>
          <w:bCs/>
          <w:lang w:val="pt-BR" w:eastAsia="pt-BR"/>
        </w:rPr>
        <w:t>h</w:t>
      </w:r>
      <w:r w:rsidRPr="00DA327D">
        <w:rPr>
          <w:rFonts w:asciiTheme="minorHAnsi" w:hAnsiTheme="minorHAnsi"/>
          <w:b/>
          <w:bCs/>
          <w:lang w:val="pt-BR" w:eastAsia="pt-BR"/>
        </w:rPr>
        <w:t>) Critérios de medição e de pagamento</w:t>
      </w:r>
      <w:r w:rsidRPr="00DA327D">
        <w:rPr>
          <w:rFonts w:asciiTheme="minorHAnsi" w:hAnsiTheme="minorHAnsi"/>
          <w:lang w:val="pt-BR" w:eastAsia="pt-BR"/>
        </w:rPr>
        <w:br/>
        <w:t>A medição será realizada mensalmente, com base no peso (kg) de resíduos coletados, transportados, tratados e destinados, conforme relatórios e comprovantes apresentados pela contratada e atestados pelo fiscal.</w:t>
      </w:r>
      <w:r w:rsidRPr="00DA327D">
        <w:rPr>
          <w:rFonts w:asciiTheme="minorHAnsi" w:hAnsiTheme="minorHAnsi"/>
          <w:lang w:val="pt-BR" w:eastAsia="pt-BR"/>
        </w:rPr>
        <w:br/>
        <w:t>O pagamento será efetuado em até 15 (quinze) dias após a apresentação da nota fiscal/fatura e comprovação das regularidades fiscal, trabalhista e previdenciária.</w:t>
      </w:r>
    </w:p>
    <w:p w14:paraId="33A45947" w14:textId="3956557E"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r>
        <w:rPr>
          <w:rFonts w:asciiTheme="minorHAnsi" w:hAnsiTheme="minorHAnsi"/>
          <w:b/>
          <w:bCs/>
          <w:lang w:val="pt-BR" w:eastAsia="pt-BR"/>
        </w:rPr>
        <w:t>i</w:t>
      </w:r>
      <w:r w:rsidRPr="00DA327D">
        <w:rPr>
          <w:rFonts w:asciiTheme="minorHAnsi" w:hAnsiTheme="minorHAnsi"/>
          <w:b/>
          <w:bCs/>
          <w:lang w:val="pt-BR" w:eastAsia="pt-BR"/>
        </w:rPr>
        <w:t>) Forma e critérios de seleção do fornecedor</w:t>
      </w:r>
      <w:r w:rsidRPr="00DA327D">
        <w:rPr>
          <w:rFonts w:asciiTheme="minorHAnsi" w:hAnsiTheme="minorHAnsi"/>
          <w:lang w:val="pt-BR" w:eastAsia="pt-BR"/>
        </w:rPr>
        <w:br/>
        <w:t xml:space="preserve">O critério de julgamento será o </w:t>
      </w:r>
      <w:r w:rsidRPr="00DA327D">
        <w:rPr>
          <w:rFonts w:asciiTheme="minorHAnsi" w:hAnsiTheme="minorHAnsi"/>
          <w:b/>
          <w:bCs/>
          <w:lang w:val="pt-BR" w:eastAsia="pt-BR"/>
        </w:rPr>
        <w:t>menor preço global</w:t>
      </w:r>
      <w:r w:rsidRPr="00DA327D">
        <w:rPr>
          <w:rFonts w:asciiTheme="minorHAnsi" w:hAnsiTheme="minorHAnsi"/>
          <w:lang w:val="pt-BR" w:eastAsia="pt-BR"/>
        </w:rPr>
        <w:t>, desde que atendidas todas as exigências do edital.</w:t>
      </w:r>
      <w:r w:rsidRPr="00DA327D">
        <w:rPr>
          <w:rFonts w:asciiTheme="minorHAnsi" w:hAnsiTheme="minorHAnsi"/>
          <w:lang w:val="pt-BR" w:eastAsia="pt-BR"/>
        </w:rPr>
        <w:br/>
        <w:t xml:space="preserve">A visita técnica será </w:t>
      </w:r>
      <w:r w:rsidRPr="00DA327D">
        <w:rPr>
          <w:rFonts w:asciiTheme="minorHAnsi" w:hAnsiTheme="minorHAnsi"/>
          <w:b/>
          <w:bCs/>
          <w:lang w:val="pt-BR" w:eastAsia="pt-BR"/>
        </w:rPr>
        <w:t>facultativa</w:t>
      </w:r>
      <w:r w:rsidRPr="00DA327D">
        <w:rPr>
          <w:rFonts w:asciiTheme="minorHAnsi" w:hAnsiTheme="minorHAnsi"/>
          <w:lang w:val="pt-BR" w:eastAsia="pt-BR"/>
        </w:rPr>
        <w:t xml:space="preserve">, mediante agendamento com o Departamento de Saúde, pelos contatos: (16) 3728-6173, (16) 3728-2401 ou e-mail </w:t>
      </w:r>
      <w:hyperlink r:id="rId39" w:history="1">
        <w:r w:rsidRPr="00DA327D">
          <w:rPr>
            <w:rFonts w:asciiTheme="minorHAnsi" w:hAnsiTheme="minorHAnsi"/>
            <w:color w:val="0000FF"/>
            <w:u w:val="single"/>
            <w:lang w:val="pt-BR" w:eastAsia="pt-BR"/>
          </w:rPr>
          <w:t>compras_saude@saojoaquimdabarra.sp.gov.br</w:t>
        </w:r>
      </w:hyperlink>
      <w:r w:rsidRPr="00DA327D">
        <w:rPr>
          <w:rFonts w:asciiTheme="minorHAnsi" w:hAnsiTheme="minorHAnsi"/>
          <w:lang w:val="pt-BR" w:eastAsia="pt-BR"/>
        </w:rPr>
        <w:t>.</w:t>
      </w:r>
    </w:p>
    <w:p w14:paraId="37CF4477" w14:textId="77777777"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r w:rsidRPr="00DA327D">
        <w:rPr>
          <w:rFonts w:asciiTheme="minorHAnsi" w:hAnsiTheme="minorHAnsi"/>
          <w:b/>
          <w:bCs/>
          <w:lang w:val="pt-BR" w:eastAsia="pt-BR"/>
        </w:rPr>
        <w:t>j) Adequação orçamentária</w:t>
      </w:r>
      <w:r w:rsidRPr="00DA327D">
        <w:rPr>
          <w:rFonts w:asciiTheme="minorHAnsi" w:hAnsiTheme="minorHAnsi"/>
          <w:lang w:val="pt-BR" w:eastAsia="pt-BR"/>
        </w:rPr>
        <w:br/>
        <w:t xml:space="preserve">Os recursos necessários para a contratação encontram-se previstos na dotação orçamentária do Departamento Municipal de Saúde, com utilização de </w:t>
      </w:r>
      <w:r w:rsidRPr="00DA327D">
        <w:rPr>
          <w:rFonts w:asciiTheme="minorHAnsi" w:hAnsiTheme="minorHAnsi"/>
          <w:b/>
          <w:bCs/>
          <w:lang w:val="pt-BR" w:eastAsia="pt-BR"/>
        </w:rPr>
        <w:t>recursos próprios do município</w:t>
      </w:r>
      <w:r w:rsidRPr="00DA327D">
        <w:rPr>
          <w:rFonts w:asciiTheme="minorHAnsi" w:hAnsiTheme="minorHAnsi"/>
          <w:lang w:val="pt-BR" w:eastAsia="pt-BR"/>
        </w:rPr>
        <w:t>.</w:t>
      </w:r>
    </w:p>
    <w:p w14:paraId="258253B6" w14:textId="77777777"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r w:rsidRPr="00DA327D">
        <w:rPr>
          <w:rFonts w:asciiTheme="minorHAnsi" w:hAnsiTheme="minorHAnsi"/>
          <w:b/>
          <w:bCs/>
          <w:lang w:val="pt-BR" w:eastAsia="pt-BR"/>
        </w:rPr>
        <w:t>k) Prazo de execução</w:t>
      </w:r>
      <w:r w:rsidRPr="00DA327D">
        <w:rPr>
          <w:rFonts w:asciiTheme="minorHAnsi" w:hAnsiTheme="minorHAnsi"/>
          <w:lang w:val="pt-BR" w:eastAsia="pt-BR"/>
        </w:rPr>
        <w:br/>
        <w:t>O prazo para início dos serviços será de até 10 (dez) dias, contados a partir do recebimento da autorização de início. O prazo total de execução do contrato será de 12 (doze) meses, admitindo-se prorrogação conforme legislação vigente.</w:t>
      </w:r>
    </w:p>
    <w:p w14:paraId="0263D46D" w14:textId="31BA1897" w:rsidR="00DA327D" w:rsidRPr="00DA327D" w:rsidRDefault="001622B2" w:rsidP="00286916">
      <w:pPr>
        <w:widowControl/>
        <w:autoSpaceDE/>
        <w:autoSpaceDN/>
        <w:rPr>
          <w:rFonts w:asciiTheme="minorHAnsi" w:hAnsiTheme="minorHAnsi"/>
          <w:lang w:val="pt-BR" w:eastAsia="pt-BR"/>
        </w:rPr>
      </w:pPr>
      <w:r>
        <w:rPr>
          <w:rFonts w:asciiTheme="minorHAnsi" w:hAnsiTheme="minorHAnsi"/>
          <w:lang w:val="pt-BR" w:eastAsia="pt-BR"/>
        </w:rPr>
        <w:pict w14:anchorId="751CA04F">
          <v:rect id="_x0000_i1028" style="width:0;height:1.5pt" o:hralign="center" o:hrstd="t" o:hr="t" fillcolor="#a0a0a0" stroked="f"/>
        </w:pict>
      </w:r>
      <w:r w:rsidR="00DA327D" w:rsidRPr="00DA327D">
        <w:rPr>
          <w:rFonts w:asciiTheme="minorHAnsi" w:hAnsiTheme="minorHAnsi"/>
          <w:b/>
          <w:bCs/>
          <w:lang w:val="pt-BR" w:eastAsia="pt-BR"/>
        </w:rPr>
        <w:t>Conclusão</w:t>
      </w:r>
      <w:r w:rsidR="00DA327D" w:rsidRPr="00DA327D">
        <w:rPr>
          <w:rFonts w:asciiTheme="minorHAnsi" w:hAnsiTheme="minorHAnsi"/>
          <w:lang w:val="pt-BR" w:eastAsia="pt-BR"/>
        </w:rPr>
        <w:br/>
        <w:t>O presente Termo de Referência define de forma clara e objetiva as condições para a contratação dos serviços de coleta, transporte, tratamento e destinação final dos resíduos dos serviços de saúde do município, em conformidade com os princípios da legalidade, eficiência e economicidade estabelecidos na Lei nº 14.133/21.</w:t>
      </w:r>
    </w:p>
    <w:p w14:paraId="462B67DA" w14:textId="74F3504F" w:rsidR="00DA327D" w:rsidRPr="00286916" w:rsidRDefault="00DA327D" w:rsidP="00286916">
      <w:pPr>
        <w:widowControl/>
        <w:autoSpaceDE/>
        <w:autoSpaceDN/>
        <w:spacing w:after="160" w:line="259" w:lineRule="auto"/>
        <w:jc w:val="right"/>
        <w:rPr>
          <w:rFonts w:asciiTheme="minorHAnsi" w:eastAsiaTheme="minorHAnsi" w:hAnsiTheme="minorHAnsi" w:cstheme="minorBidi"/>
          <w:lang w:val="pt-BR"/>
        </w:rPr>
      </w:pPr>
      <w:r w:rsidRPr="00DA327D">
        <w:rPr>
          <w:rFonts w:asciiTheme="minorHAnsi" w:eastAsiaTheme="minorHAnsi" w:hAnsiTheme="minorHAnsi" w:cstheme="minorBidi"/>
          <w:lang w:val="pt-BR"/>
        </w:rPr>
        <w:t xml:space="preserve">São Joaquim da Barra, 25 de </w:t>
      </w:r>
      <w:proofErr w:type="gramStart"/>
      <w:r w:rsidRPr="00DA327D">
        <w:rPr>
          <w:rFonts w:asciiTheme="minorHAnsi" w:eastAsiaTheme="minorHAnsi" w:hAnsiTheme="minorHAnsi" w:cstheme="minorBidi"/>
          <w:lang w:val="pt-BR"/>
        </w:rPr>
        <w:t>Setembro</w:t>
      </w:r>
      <w:proofErr w:type="gramEnd"/>
      <w:r w:rsidRPr="00DA327D">
        <w:rPr>
          <w:rFonts w:asciiTheme="minorHAnsi" w:eastAsiaTheme="minorHAnsi" w:hAnsiTheme="minorHAnsi" w:cstheme="minorBidi"/>
          <w:lang w:val="pt-BR"/>
        </w:rPr>
        <w:t xml:space="preserve"> de 2025.</w:t>
      </w:r>
    </w:p>
    <w:p w14:paraId="24B144E0" w14:textId="77777777" w:rsidR="00DE753C" w:rsidRDefault="00DE753C" w:rsidP="00DE753C">
      <w:pPr>
        <w:widowControl/>
        <w:tabs>
          <w:tab w:val="center" w:pos="4929"/>
          <w:tab w:val="left" w:pos="6870"/>
        </w:tabs>
        <w:autoSpaceDE/>
        <w:autoSpaceDN/>
        <w:spacing w:line="259" w:lineRule="auto"/>
        <w:jc w:val="center"/>
        <w:rPr>
          <w:rFonts w:asciiTheme="minorHAnsi" w:eastAsiaTheme="minorHAnsi" w:hAnsiTheme="minorHAnsi"/>
          <w:b/>
          <w:lang w:val="pt-BR"/>
        </w:rPr>
      </w:pPr>
    </w:p>
    <w:p w14:paraId="0A3BEDA5" w14:textId="3F5B17EA" w:rsidR="00DA327D" w:rsidRPr="00DA327D" w:rsidRDefault="00DA327D" w:rsidP="00DE753C">
      <w:pPr>
        <w:widowControl/>
        <w:tabs>
          <w:tab w:val="center" w:pos="4929"/>
          <w:tab w:val="left" w:pos="6870"/>
        </w:tabs>
        <w:autoSpaceDE/>
        <w:autoSpaceDN/>
        <w:spacing w:line="259" w:lineRule="auto"/>
        <w:jc w:val="center"/>
        <w:rPr>
          <w:rFonts w:asciiTheme="minorHAnsi" w:eastAsiaTheme="minorHAnsi" w:hAnsiTheme="minorHAnsi"/>
          <w:b/>
          <w:lang w:val="pt-BR"/>
        </w:rPr>
      </w:pPr>
      <w:r w:rsidRPr="00DA327D">
        <w:rPr>
          <w:rFonts w:asciiTheme="minorHAnsi" w:eastAsiaTheme="minorHAnsi" w:hAnsiTheme="minorHAnsi"/>
          <w:b/>
          <w:lang w:val="pt-BR"/>
        </w:rPr>
        <w:t>JORGE GUILHERME KRUGER</w:t>
      </w:r>
    </w:p>
    <w:p w14:paraId="38187615" w14:textId="77777777" w:rsidR="00DA327D" w:rsidRPr="00DA327D" w:rsidRDefault="00DA327D" w:rsidP="00DE753C">
      <w:pPr>
        <w:widowControl/>
        <w:autoSpaceDE/>
        <w:autoSpaceDN/>
        <w:spacing w:line="259" w:lineRule="auto"/>
        <w:jc w:val="center"/>
        <w:rPr>
          <w:rFonts w:asciiTheme="minorHAnsi" w:eastAsiaTheme="minorHAnsi" w:hAnsiTheme="minorHAnsi"/>
          <w:b/>
          <w:lang w:val="pt-BR"/>
        </w:rPr>
      </w:pPr>
      <w:r w:rsidRPr="00DA327D">
        <w:rPr>
          <w:rFonts w:asciiTheme="minorHAnsi" w:eastAsiaTheme="minorHAnsi" w:hAnsiTheme="minorHAnsi"/>
          <w:b/>
          <w:lang w:val="pt-BR"/>
        </w:rPr>
        <w:t>DIRETOR MUNICIPAL DE SAÚDE</w:t>
      </w:r>
    </w:p>
    <w:p w14:paraId="3BB8B054" w14:textId="77777777" w:rsidR="00E05083" w:rsidRDefault="00E05083"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1B1E2191"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42684C">
        <w:rPr>
          <w:rFonts w:asciiTheme="minorHAnsi" w:hAnsiTheme="minorHAnsi" w:cstheme="minorHAnsi"/>
          <w:b/>
        </w:rPr>
        <w:t>109/2025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4CF9C634" w:rsidR="00555E87" w:rsidRDefault="00555E87" w:rsidP="00555E87">
      <w:pPr>
        <w:jc w:val="both"/>
        <w:rPr>
          <w:rFonts w:asciiTheme="minorHAnsi" w:hAnsiTheme="minorHAnsi" w:cstheme="minorHAnsi"/>
        </w:rPr>
      </w:pPr>
    </w:p>
    <w:p w14:paraId="2535A3E4" w14:textId="77777777" w:rsidR="00591623" w:rsidRPr="00AB5EA6" w:rsidRDefault="00591623"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403E8C0C"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w:t>
      </w:r>
      <w:r w:rsidR="00E307F0">
        <w:rPr>
          <w:rFonts w:asciiTheme="minorHAnsi" w:hAnsiTheme="minorHAnsi" w:cstheme="minorHAnsi"/>
        </w:rPr>
        <w:t xml:space="preserve"> </w:t>
      </w:r>
      <w:r w:rsidRPr="00AB5EA6">
        <w:rPr>
          <w:rFonts w:asciiTheme="minorHAnsi" w:hAnsiTheme="minorHAnsi" w:cstheme="minorHAnsi"/>
        </w:rPr>
        <w:t>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419980C" w14:textId="77777777" w:rsidR="009E4E2B" w:rsidRDefault="009E4E2B" w:rsidP="00555E87">
      <w:pPr>
        <w:adjustRightInd w:val="0"/>
        <w:jc w:val="both"/>
        <w:rPr>
          <w:rFonts w:asciiTheme="minorHAnsi" w:hAnsiTheme="minorHAnsi" w:cstheme="minorHAnsi"/>
        </w:rPr>
      </w:pPr>
    </w:p>
    <w:p w14:paraId="1EC7EE6C" w14:textId="3DD79FC8"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3E5D2CC5"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42684C">
        <w:rPr>
          <w:rFonts w:asciiTheme="minorHAnsi" w:hAnsiTheme="minorHAnsi" w:cstheme="minorHAnsi"/>
        </w:rPr>
        <w:t>109/2025</w:t>
      </w:r>
    </w:p>
    <w:p w14:paraId="1F3D4937" w14:textId="77777777" w:rsidR="00CF2C0D" w:rsidRDefault="00CF2C0D" w:rsidP="00CF2C0D">
      <w:pPr>
        <w:rPr>
          <w:rFonts w:asciiTheme="minorHAnsi" w:hAnsiTheme="minorHAnsi"/>
        </w:rPr>
      </w:pPr>
    </w:p>
    <w:p w14:paraId="2B64C0DF" w14:textId="77777777" w:rsidR="009E4E2B" w:rsidRDefault="009E4E2B" w:rsidP="009E4E2B">
      <w:pPr>
        <w:widowControl/>
        <w:autoSpaceDE/>
        <w:autoSpaceDN/>
        <w:spacing w:after="160" w:line="256" w:lineRule="auto"/>
        <w:jc w:val="both"/>
        <w:rPr>
          <w:rFonts w:ascii="Calibri" w:eastAsia="Calibri" w:hAnsi="Calibri" w:cs="Times New Roman"/>
          <w:b/>
          <w:bCs/>
          <w:lang w:val="pt-BR"/>
        </w:rPr>
      </w:pPr>
    </w:p>
    <w:p w14:paraId="5FBA89A9" w14:textId="3CDEF6ED" w:rsidR="00591623" w:rsidRDefault="00591623" w:rsidP="00591623">
      <w:pPr>
        <w:jc w:val="both"/>
        <w:rPr>
          <w:b/>
          <w:bCs/>
        </w:rPr>
      </w:pPr>
      <w:r w:rsidRPr="003D7932">
        <w:rPr>
          <w:rFonts w:asciiTheme="minorHAnsi" w:hAnsiTheme="minorHAnsi"/>
          <w:b/>
          <w:bCs/>
        </w:rPr>
        <w:t xml:space="preserve">OBJETO: CONTRATAÇÃO DE EMPRESA ESPECIALIZADA </w:t>
      </w:r>
      <w:r>
        <w:rPr>
          <w:rFonts w:asciiTheme="minorHAnsi" w:hAnsiTheme="minorHAnsi"/>
          <w:b/>
          <w:bCs/>
        </w:rPr>
        <w:t>E DEVIDAMENTE HABILITADA PARA A EXECUÇÃO DOS SERVIÇOS DE COLETA, TRANSPORTE</w:t>
      </w:r>
      <w:r w:rsidRPr="003D7932">
        <w:rPr>
          <w:rFonts w:asciiTheme="minorHAnsi" w:hAnsiTheme="minorHAnsi"/>
          <w:b/>
          <w:bCs/>
        </w:rPr>
        <w:t>,</w:t>
      </w:r>
      <w:r>
        <w:rPr>
          <w:rFonts w:asciiTheme="minorHAnsi" w:hAnsiTheme="minorHAnsi"/>
          <w:b/>
          <w:bCs/>
        </w:rPr>
        <w:t xml:space="preserve"> TRATAMENTO E DESTINAÇÃO FINAL DOS RESÍDUOS SÓLIDOS DOS SERVIÇOS DE SAÚDE DOS GRUPOS (A), (B) E (E), INCLUSIVE CARCAÇAS DE PEQUENOS ANIMAIS, GERADOS EM TODAS AS UNIDADES DE SAÚDE DO MUNICÍPIO DE SÃO JOAQUIM DA BARRA, PELO PERÍODO DE 12 (DOZE) MESES, DE FORMA PARCELADA,</w:t>
      </w:r>
      <w:r w:rsidRPr="003D7932">
        <w:rPr>
          <w:rFonts w:asciiTheme="minorHAnsi" w:hAnsiTheme="minorHAnsi"/>
          <w:b/>
          <w:bCs/>
        </w:rPr>
        <w:t xml:space="preserve"> DE ACORDO COM AS DESCRIÇÕES, QUANTITATIVOS E CONDIÇÕES CONSTANTES NO ANEXO I D</w:t>
      </w:r>
      <w:r w:rsidR="00DE753C">
        <w:rPr>
          <w:rFonts w:asciiTheme="minorHAnsi" w:hAnsiTheme="minorHAnsi"/>
          <w:b/>
          <w:bCs/>
        </w:rPr>
        <w:t>O</w:t>
      </w:r>
      <w:r w:rsidRPr="003D7932">
        <w:rPr>
          <w:rFonts w:asciiTheme="minorHAnsi" w:hAnsiTheme="minorHAnsi"/>
          <w:b/>
          <w:bCs/>
        </w:rPr>
        <w:t xml:space="preserve"> EDITAL.</w:t>
      </w:r>
    </w:p>
    <w:p w14:paraId="1AC4AB9C" w14:textId="554DBA0E" w:rsidR="00555E87" w:rsidRPr="00591623" w:rsidRDefault="00555E87" w:rsidP="009E4E2B">
      <w:pPr>
        <w:ind w:left="720"/>
        <w:jc w:val="both"/>
        <w:rPr>
          <w:rFonts w:asciiTheme="minorHAnsi" w:hAnsiTheme="minorHAnsi"/>
        </w:rPr>
      </w:pPr>
    </w:p>
    <w:p w14:paraId="21E79988" w14:textId="77777777" w:rsidR="00591623" w:rsidRPr="009E4E2B" w:rsidRDefault="00591623" w:rsidP="009E4E2B">
      <w:pPr>
        <w:ind w:left="720"/>
        <w:jc w:val="both"/>
        <w:rPr>
          <w:rFonts w:asciiTheme="minorHAnsi" w:hAnsiTheme="minorHAnsi"/>
          <w:lang w:val="pt-BR"/>
        </w:rPr>
      </w:pP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22AF525D" w14:textId="77777777" w:rsidR="00591623" w:rsidRDefault="00591623" w:rsidP="003B4F1D">
      <w:pPr>
        <w:tabs>
          <w:tab w:val="left" w:pos="1134"/>
          <w:tab w:val="left" w:pos="9214"/>
          <w:tab w:val="left" w:pos="9498"/>
        </w:tabs>
        <w:spacing w:before="140"/>
        <w:ind w:left="284" w:right="317"/>
        <w:rPr>
          <w:rFonts w:asciiTheme="minorHAnsi" w:hAnsiTheme="minorHAnsi"/>
        </w:rPr>
      </w:pPr>
    </w:p>
    <w:p w14:paraId="320FFCA5" w14:textId="44D4A928"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2D6A344E" w14:textId="5E6566D5" w:rsidR="00591623" w:rsidRDefault="00591623" w:rsidP="003B4F1D">
      <w:pPr>
        <w:tabs>
          <w:tab w:val="left" w:pos="1134"/>
          <w:tab w:val="left" w:pos="9214"/>
          <w:tab w:val="left" w:pos="9498"/>
        </w:tabs>
        <w:spacing w:before="140"/>
        <w:ind w:left="284" w:right="317"/>
        <w:rPr>
          <w:rFonts w:asciiTheme="minorHAnsi" w:hAnsiTheme="minorHAnsi"/>
        </w:rPr>
      </w:pPr>
    </w:p>
    <w:p w14:paraId="7B62BF00" w14:textId="77777777" w:rsidR="00591623" w:rsidRDefault="00591623" w:rsidP="002C2BD4">
      <w:pPr>
        <w:tabs>
          <w:tab w:val="left" w:pos="1134"/>
          <w:tab w:val="left" w:pos="9214"/>
          <w:tab w:val="left" w:pos="9498"/>
        </w:tabs>
        <w:spacing w:before="140"/>
        <w:ind w:right="317"/>
        <w:rPr>
          <w:rFonts w:asciiTheme="minorHAnsi" w:hAnsiTheme="minorHAns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820"/>
        <w:gridCol w:w="850"/>
        <w:gridCol w:w="1134"/>
        <w:gridCol w:w="1276"/>
        <w:gridCol w:w="1559"/>
      </w:tblGrid>
      <w:tr w:rsidR="00591623" w:rsidRPr="00AF7ACC" w14:paraId="04E58A0B" w14:textId="77777777" w:rsidTr="00DE753C">
        <w:trPr>
          <w:trHeight w:val="214"/>
          <w:jc w:val="center"/>
        </w:trPr>
        <w:tc>
          <w:tcPr>
            <w:tcW w:w="704" w:type="dxa"/>
            <w:shd w:val="clear" w:color="auto" w:fill="95B3D7" w:themeFill="accent1" w:themeFillTint="99"/>
          </w:tcPr>
          <w:p w14:paraId="11211BF0" w14:textId="77777777" w:rsidR="00591623" w:rsidRPr="00AF7ACC" w:rsidRDefault="00591623" w:rsidP="00DE753C">
            <w:pPr>
              <w:jc w:val="center"/>
              <w:rPr>
                <w:rFonts w:asciiTheme="minorHAnsi" w:hAnsiTheme="minorHAnsi"/>
                <w:b/>
                <w:sz w:val="18"/>
                <w:szCs w:val="18"/>
              </w:rPr>
            </w:pPr>
            <w:r w:rsidRPr="00AF7ACC">
              <w:rPr>
                <w:rFonts w:asciiTheme="minorHAnsi" w:hAnsiTheme="minorHAnsi"/>
                <w:b/>
                <w:sz w:val="18"/>
                <w:szCs w:val="18"/>
              </w:rPr>
              <w:t>ITEM</w:t>
            </w:r>
          </w:p>
        </w:tc>
        <w:tc>
          <w:tcPr>
            <w:tcW w:w="4820" w:type="dxa"/>
            <w:shd w:val="clear" w:color="auto" w:fill="95B3D7" w:themeFill="accent1" w:themeFillTint="99"/>
          </w:tcPr>
          <w:p w14:paraId="3E3985CD" w14:textId="77777777" w:rsidR="00591623" w:rsidRPr="00AF7ACC" w:rsidRDefault="00591623" w:rsidP="00DE753C">
            <w:pPr>
              <w:jc w:val="center"/>
              <w:rPr>
                <w:rFonts w:asciiTheme="minorHAnsi" w:hAnsiTheme="minorHAnsi"/>
                <w:b/>
                <w:sz w:val="18"/>
                <w:szCs w:val="18"/>
              </w:rPr>
            </w:pPr>
            <w:r w:rsidRPr="00AF7ACC">
              <w:rPr>
                <w:rFonts w:asciiTheme="minorHAnsi" w:hAnsiTheme="minorHAnsi"/>
                <w:b/>
                <w:sz w:val="18"/>
                <w:szCs w:val="18"/>
              </w:rPr>
              <w:t xml:space="preserve">DESCRIÇÃO DOS SERVIÇOS </w:t>
            </w:r>
          </w:p>
        </w:tc>
        <w:tc>
          <w:tcPr>
            <w:tcW w:w="850" w:type="dxa"/>
            <w:shd w:val="clear" w:color="auto" w:fill="95B3D7" w:themeFill="accent1" w:themeFillTint="99"/>
          </w:tcPr>
          <w:p w14:paraId="3FCEEB7B" w14:textId="77777777" w:rsidR="00591623" w:rsidRPr="00AF7ACC" w:rsidRDefault="00591623" w:rsidP="00DE753C">
            <w:pPr>
              <w:jc w:val="center"/>
              <w:rPr>
                <w:rFonts w:asciiTheme="minorHAnsi" w:hAnsiTheme="minorHAnsi"/>
                <w:b/>
                <w:sz w:val="18"/>
                <w:szCs w:val="18"/>
              </w:rPr>
            </w:pPr>
            <w:r w:rsidRPr="00AF7ACC">
              <w:rPr>
                <w:rFonts w:asciiTheme="minorHAnsi" w:hAnsiTheme="minorHAnsi"/>
                <w:b/>
                <w:sz w:val="18"/>
                <w:szCs w:val="18"/>
              </w:rPr>
              <w:t>QUANT.</w:t>
            </w:r>
          </w:p>
        </w:tc>
        <w:tc>
          <w:tcPr>
            <w:tcW w:w="1134" w:type="dxa"/>
            <w:shd w:val="clear" w:color="auto" w:fill="95B3D7" w:themeFill="accent1" w:themeFillTint="99"/>
          </w:tcPr>
          <w:p w14:paraId="002C97A4" w14:textId="77777777" w:rsidR="00591623" w:rsidRPr="00AF7ACC" w:rsidRDefault="00591623" w:rsidP="00DE753C">
            <w:pPr>
              <w:jc w:val="center"/>
              <w:rPr>
                <w:rFonts w:asciiTheme="minorHAnsi" w:hAnsiTheme="minorHAnsi"/>
                <w:b/>
                <w:sz w:val="18"/>
                <w:szCs w:val="18"/>
              </w:rPr>
            </w:pPr>
            <w:r w:rsidRPr="00AF7ACC">
              <w:rPr>
                <w:rFonts w:asciiTheme="minorHAnsi" w:hAnsiTheme="minorHAnsi"/>
                <w:b/>
                <w:sz w:val="18"/>
                <w:szCs w:val="18"/>
              </w:rPr>
              <w:t>UNID.</w:t>
            </w:r>
          </w:p>
        </w:tc>
        <w:tc>
          <w:tcPr>
            <w:tcW w:w="1276" w:type="dxa"/>
            <w:shd w:val="clear" w:color="auto" w:fill="95B3D7" w:themeFill="accent1" w:themeFillTint="99"/>
          </w:tcPr>
          <w:p w14:paraId="49C22CC5" w14:textId="269FAECC" w:rsidR="00591623" w:rsidRPr="00AF7ACC" w:rsidRDefault="00591623" w:rsidP="00DE753C">
            <w:pPr>
              <w:jc w:val="center"/>
              <w:rPr>
                <w:rFonts w:asciiTheme="minorHAnsi" w:hAnsiTheme="minorHAnsi"/>
                <w:b/>
                <w:sz w:val="18"/>
                <w:szCs w:val="18"/>
              </w:rPr>
            </w:pPr>
            <w:r>
              <w:rPr>
                <w:rFonts w:asciiTheme="minorHAnsi" w:hAnsiTheme="minorHAnsi"/>
                <w:b/>
                <w:sz w:val="18"/>
                <w:szCs w:val="18"/>
              </w:rPr>
              <w:t xml:space="preserve">VALOR MENSAL </w:t>
            </w:r>
          </w:p>
        </w:tc>
        <w:tc>
          <w:tcPr>
            <w:tcW w:w="1559" w:type="dxa"/>
            <w:shd w:val="clear" w:color="auto" w:fill="95B3D7" w:themeFill="accent1" w:themeFillTint="99"/>
          </w:tcPr>
          <w:p w14:paraId="393C5244" w14:textId="35182102" w:rsidR="00591623" w:rsidRDefault="00591623" w:rsidP="00DE753C">
            <w:pPr>
              <w:jc w:val="center"/>
              <w:rPr>
                <w:rFonts w:asciiTheme="minorHAnsi" w:hAnsiTheme="minorHAnsi"/>
                <w:b/>
                <w:sz w:val="18"/>
                <w:szCs w:val="18"/>
              </w:rPr>
            </w:pPr>
            <w:r>
              <w:rPr>
                <w:rFonts w:asciiTheme="minorHAnsi" w:hAnsiTheme="minorHAnsi"/>
                <w:b/>
                <w:sz w:val="18"/>
                <w:szCs w:val="18"/>
              </w:rPr>
              <w:t xml:space="preserve">VALOR TOTAL   </w:t>
            </w:r>
          </w:p>
          <w:p w14:paraId="5A2CD49E" w14:textId="77777777" w:rsidR="00591623" w:rsidRPr="00AF7ACC" w:rsidRDefault="00591623" w:rsidP="00DE753C">
            <w:pPr>
              <w:jc w:val="center"/>
              <w:rPr>
                <w:rFonts w:asciiTheme="minorHAnsi" w:hAnsiTheme="minorHAnsi"/>
                <w:b/>
                <w:sz w:val="18"/>
                <w:szCs w:val="18"/>
              </w:rPr>
            </w:pPr>
            <w:r>
              <w:rPr>
                <w:rFonts w:asciiTheme="minorHAnsi" w:hAnsiTheme="minorHAnsi"/>
                <w:b/>
                <w:sz w:val="18"/>
                <w:szCs w:val="18"/>
              </w:rPr>
              <w:t>(12) MESES</w:t>
            </w:r>
          </w:p>
        </w:tc>
      </w:tr>
      <w:tr w:rsidR="00591623" w:rsidRPr="00AF7ACC" w14:paraId="3DAFBF8B" w14:textId="77777777" w:rsidTr="00DE753C">
        <w:trPr>
          <w:trHeight w:val="214"/>
          <w:jc w:val="center"/>
        </w:trPr>
        <w:tc>
          <w:tcPr>
            <w:tcW w:w="704" w:type="dxa"/>
          </w:tcPr>
          <w:p w14:paraId="74ED76E6" w14:textId="77777777" w:rsidR="00591623" w:rsidRPr="00AF7ACC" w:rsidRDefault="00591623" w:rsidP="00DE753C">
            <w:pPr>
              <w:jc w:val="center"/>
              <w:rPr>
                <w:rFonts w:asciiTheme="minorHAnsi" w:hAnsiTheme="minorHAnsi"/>
                <w:b/>
                <w:sz w:val="18"/>
                <w:szCs w:val="18"/>
              </w:rPr>
            </w:pPr>
            <w:r w:rsidRPr="00AF7ACC">
              <w:rPr>
                <w:rFonts w:asciiTheme="minorHAnsi" w:hAnsiTheme="minorHAnsi"/>
                <w:b/>
                <w:sz w:val="18"/>
                <w:szCs w:val="18"/>
              </w:rPr>
              <w:t>01</w:t>
            </w:r>
          </w:p>
        </w:tc>
        <w:tc>
          <w:tcPr>
            <w:tcW w:w="4820" w:type="dxa"/>
          </w:tcPr>
          <w:p w14:paraId="54F74A84" w14:textId="77777777" w:rsidR="00591623" w:rsidRPr="00DA327D" w:rsidRDefault="00591623" w:rsidP="00DE753C">
            <w:pPr>
              <w:jc w:val="both"/>
              <w:rPr>
                <w:rFonts w:asciiTheme="minorHAnsi" w:hAnsiTheme="minorHAnsi"/>
                <w:sz w:val="18"/>
                <w:szCs w:val="18"/>
              </w:rPr>
            </w:pPr>
            <w:r w:rsidRPr="00DA327D">
              <w:rPr>
                <w:rFonts w:asciiTheme="minorHAnsi" w:hAnsiTheme="minorHAnsi"/>
              </w:rPr>
              <w:t>CONTRATAÇÃO DE EMPRESA ESPECIALIZADA E DEVIDAMENTE HABILITADA PARA A EXECUÇÃO DOS SERVIÇOS DE COLETA, TRANSPORTE, TRATAMENTO E DESTINAÇÃO FINAL DOS RESÍDUOS SÓLIDOS DOS SERVIÇOS DE SAÚDE DOS GRUPOS (A), (B) E (E), INCLUSIVE CARCAÇAS DE PEQUENOS ANIMAIS, GERADOS EM TODAS AS UNIDADES DE SAÚDE DO MUNICÍPIO DE SÃO JOAQUIM DA BARRA, PELO PERÍODO DE 12 (DOZE) MESES</w:t>
            </w:r>
            <w:r>
              <w:rPr>
                <w:rFonts w:asciiTheme="minorHAnsi" w:hAnsiTheme="minorHAnsi"/>
              </w:rPr>
              <w:t>.</w:t>
            </w:r>
          </w:p>
        </w:tc>
        <w:tc>
          <w:tcPr>
            <w:tcW w:w="850" w:type="dxa"/>
          </w:tcPr>
          <w:p w14:paraId="2DF298A0" w14:textId="77777777" w:rsidR="00591623" w:rsidRPr="00AF7ACC" w:rsidRDefault="00591623" w:rsidP="00DE753C">
            <w:pPr>
              <w:jc w:val="center"/>
              <w:rPr>
                <w:rFonts w:asciiTheme="minorHAnsi" w:hAnsiTheme="minorHAnsi"/>
                <w:b/>
                <w:sz w:val="18"/>
                <w:szCs w:val="18"/>
              </w:rPr>
            </w:pPr>
            <w:r>
              <w:rPr>
                <w:rFonts w:asciiTheme="minorHAnsi" w:hAnsiTheme="minorHAnsi"/>
                <w:b/>
                <w:sz w:val="18"/>
                <w:szCs w:val="18"/>
              </w:rPr>
              <w:t>12</w:t>
            </w:r>
          </w:p>
        </w:tc>
        <w:tc>
          <w:tcPr>
            <w:tcW w:w="1134" w:type="dxa"/>
          </w:tcPr>
          <w:p w14:paraId="4ED5F077" w14:textId="77777777" w:rsidR="00591623" w:rsidRPr="00AF7ACC" w:rsidRDefault="00591623" w:rsidP="00DE753C">
            <w:pPr>
              <w:jc w:val="center"/>
              <w:rPr>
                <w:rFonts w:asciiTheme="minorHAnsi" w:hAnsiTheme="minorHAnsi"/>
                <w:b/>
                <w:sz w:val="18"/>
                <w:szCs w:val="18"/>
              </w:rPr>
            </w:pPr>
            <w:r>
              <w:rPr>
                <w:rFonts w:asciiTheme="minorHAnsi" w:hAnsiTheme="minorHAnsi"/>
                <w:b/>
                <w:sz w:val="18"/>
                <w:szCs w:val="18"/>
              </w:rPr>
              <w:t>MESES</w:t>
            </w:r>
          </w:p>
          <w:p w14:paraId="0076E3DE" w14:textId="77777777" w:rsidR="00591623" w:rsidRPr="00AF7ACC" w:rsidRDefault="00591623" w:rsidP="00DE753C">
            <w:pPr>
              <w:jc w:val="center"/>
              <w:rPr>
                <w:rFonts w:asciiTheme="minorHAnsi" w:hAnsiTheme="minorHAnsi"/>
                <w:b/>
                <w:sz w:val="18"/>
                <w:szCs w:val="18"/>
              </w:rPr>
            </w:pPr>
          </w:p>
        </w:tc>
        <w:tc>
          <w:tcPr>
            <w:tcW w:w="1276" w:type="dxa"/>
          </w:tcPr>
          <w:p w14:paraId="6C107EEF" w14:textId="1200670F" w:rsidR="00591623" w:rsidRPr="00DA327D" w:rsidRDefault="00591623" w:rsidP="00DE753C">
            <w:pPr>
              <w:jc w:val="center"/>
              <w:rPr>
                <w:rFonts w:asciiTheme="minorHAnsi" w:hAnsiTheme="minorHAnsi"/>
                <w:bCs/>
                <w:sz w:val="18"/>
                <w:szCs w:val="18"/>
              </w:rPr>
            </w:pPr>
            <w:r w:rsidRPr="00DA327D">
              <w:rPr>
                <w:rFonts w:asciiTheme="minorHAnsi" w:hAnsiTheme="minorHAnsi"/>
                <w:bCs/>
                <w:sz w:val="18"/>
                <w:szCs w:val="18"/>
              </w:rPr>
              <w:t xml:space="preserve">R$ </w:t>
            </w:r>
            <w:r w:rsidR="002C2BD4">
              <w:rPr>
                <w:rFonts w:asciiTheme="minorHAnsi" w:hAnsiTheme="minorHAnsi"/>
                <w:bCs/>
                <w:sz w:val="18"/>
                <w:szCs w:val="18"/>
              </w:rPr>
              <w:t>...</w:t>
            </w:r>
          </w:p>
        </w:tc>
        <w:tc>
          <w:tcPr>
            <w:tcW w:w="1559" w:type="dxa"/>
          </w:tcPr>
          <w:p w14:paraId="4FE27502" w14:textId="5F0DB263" w:rsidR="00591623" w:rsidRPr="00DA327D" w:rsidRDefault="00591623" w:rsidP="00DE753C">
            <w:pPr>
              <w:jc w:val="center"/>
              <w:rPr>
                <w:rFonts w:asciiTheme="minorHAnsi" w:hAnsiTheme="minorHAnsi"/>
                <w:bCs/>
                <w:sz w:val="18"/>
                <w:szCs w:val="18"/>
              </w:rPr>
            </w:pPr>
            <w:r w:rsidRPr="00DA327D">
              <w:rPr>
                <w:rFonts w:asciiTheme="minorHAnsi" w:hAnsiTheme="minorHAnsi"/>
                <w:bCs/>
                <w:sz w:val="18"/>
                <w:szCs w:val="18"/>
              </w:rPr>
              <w:t xml:space="preserve">R$ </w:t>
            </w:r>
            <w:r w:rsidR="002C2BD4">
              <w:rPr>
                <w:rFonts w:asciiTheme="minorHAnsi" w:hAnsiTheme="minorHAnsi"/>
                <w:bCs/>
                <w:sz w:val="18"/>
                <w:szCs w:val="18"/>
              </w:rPr>
              <w:t>...</w:t>
            </w:r>
          </w:p>
        </w:tc>
      </w:tr>
      <w:tr w:rsidR="00591623" w:rsidRPr="00AF7ACC" w14:paraId="4D6C0A51" w14:textId="77777777" w:rsidTr="00DE753C">
        <w:trPr>
          <w:trHeight w:val="214"/>
          <w:jc w:val="center"/>
        </w:trPr>
        <w:tc>
          <w:tcPr>
            <w:tcW w:w="7508" w:type="dxa"/>
            <w:gridSpan w:val="4"/>
            <w:shd w:val="clear" w:color="auto" w:fill="95B3D7" w:themeFill="accent1" w:themeFillTint="99"/>
          </w:tcPr>
          <w:p w14:paraId="1A540DF7" w14:textId="55AF3998" w:rsidR="00591623" w:rsidRPr="00AF7ACC" w:rsidRDefault="00591623" w:rsidP="00DE753C">
            <w:pPr>
              <w:jc w:val="right"/>
              <w:rPr>
                <w:rFonts w:asciiTheme="minorHAnsi" w:hAnsiTheme="minorHAnsi"/>
                <w:b/>
                <w:sz w:val="18"/>
                <w:szCs w:val="18"/>
              </w:rPr>
            </w:pPr>
            <w:r>
              <w:rPr>
                <w:rFonts w:asciiTheme="minorHAnsi" w:hAnsiTheme="minorHAnsi"/>
                <w:b/>
                <w:sz w:val="18"/>
                <w:szCs w:val="18"/>
              </w:rPr>
              <w:t xml:space="preserve">VALOR TOTAL GLOBAL  -&gt;  </w:t>
            </w:r>
          </w:p>
        </w:tc>
        <w:tc>
          <w:tcPr>
            <w:tcW w:w="2835" w:type="dxa"/>
            <w:gridSpan w:val="2"/>
            <w:shd w:val="clear" w:color="auto" w:fill="95B3D7" w:themeFill="accent1" w:themeFillTint="99"/>
          </w:tcPr>
          <w:p w14:paraId="25A887BC" w14:textId="11502B78" w:rsidR="00591623" w:rsidRPr="00AF7ACC" w:rsidRDefault="00591623" w:rsidP="00DE753C">
            <w:pPr>
              <w:jc w:val="center"/>
              <w:rPr>
                <w:rFonts w:asciiTheme="minorHAnsi" w:hAnsiTheme="minorHAnsi"/>
                <w:b/>
                <w:sz w:val="18"/>
                <w:szCs w:val="18"/>
              </w:rPr>
            </w:pPr>
            <w:r>
              <w:rPr>
                <w:rFonts w:asciiTheme="minorHAnsi" w:hAnsiTheme="minorHAnsi"/>
                <w:b/>
                <w:sz w:val="18"/>
                <w:szCs w:val="18"/>
              </w:rPr>
              <w:t xml:space="preserve">R$ </w:t>
            </w:r>
            <w:r w:rsidR="002C2BD4">
              <w:rPr>
                <w:rFonts w:asciiTheme="minorHAnsi" w:hAnsiTheme="minorHAnsi"/>
                <w:b/>
                <w:sz w:val="18"/>
                <w:szCs w:val="18"/>
              </w:rPr>
              <w:t>...</w:t>
            </w:r>
          </w:p>
        </w:tc>
      </w:tr>
    </w:tbl>
    <w:p w14:paraId="0541E2A8" w14:textId="6EB281D8" w:rsidR="0044057E" w:rsidRDefault="0044057E" w:rsidP="00103B16">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11512B28" w:rsidR="00555E87" w:rsidRPr="0002403F" w:rsidRDefault="00E307F0"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40"/>
          <w:footerReference w:type="default" r:id="rId41"/>
          <w:pgSz w:w="11910" w:h="16840"/>
          <w:pgMar w:top="1920" w:right="995" w:bottom="940" w:left="1100" w:header="641" w:footer="756" w:gutter="0"/>
          <w:cols w:space="720"/>
        </w:sectPr>
      </w:pPr>
      <w:r>
        <w:rPr>
          <w:rFonts w:asciiTheme="minorHAnsi" w:hAnsiTheme="minorHAnsi" w:cs="Calibri"/>
        </w:rPr>
        <w:t>C</w:t>
      </w:r>
      <w:r w:rsidR="0002403F" w:rsidRPr="00AB5EA6">
        <w:rPr>
          <w:rFonts w:asciiTheme="minorHAnsi" w:hAnsiTheme="minorHAnsi" w:cs="Calibri"/>
        </w:rPr>
        <w:t>arg</w:t>
      </w:r>
      <w:r w:rsidR="009E4E2B">
        <w:rPr>
          <w:rFonts w:asciiTheme="minorHAnsi" w:hAnsiTheme="minorHAnsi" w:cs="Calibri"/>
        </w:rPr>
        <w:t>o</w:t>
      </w:r>
    </w:p>
    <w:p w14:paraId="650E5D13"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4" w:name="_bookmark38"/>
      <w:bookmarkStart w:id="35" w:name="_Hlk163653214"/>
      <w:bookmarkEnd w:id="34"/>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15B710BA"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42684C">
        <w:rPr>
          <w:rFonts w:asciiTheme="minorHAnsi" w:hAnsiTheme="minorHAnsi"/>
        </w:rPr>
        <w:t>109/2025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675621C"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1041D60B"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42"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43"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44"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2813D0C1" w14:textId="77777777" w:rsidR="000B2908" w:rsidRPr="000B2908" w:rsidRDefault="000B2908" w:rsidP="000B2908">
      <w:pPr>
        <w:adjustRightInd w:val="0"/>
        <w:ind w:right="-108"/>
        <w:jc w:val="center"/>
        <w:rPr>
          <w:rFonts w:asciiTheme="minorHAnsi" w:hAnsiTheme="minorHAnsi"/>
          <w:b/>
          <w:bCs/>
          <w:color w:val="000000" w:themeColor="text1"/>
        </w:rPr>
      </w:pPr>
      <w:bookmarkStart w:id="36" w:name="_bookmark39"/>
      <w:bookmarkStart w:id="37" w:name="_Hlk193191460"/>
      <w:bookmarkEnd w:id="36"/>
      <w:r w:rsidRPr="000B2908">
        <w:rPr>
          <w:rFonts w:asciiTheme="minorHAnsi" w:hAnsiTheme="minorHAnsi"/>
          <w:b/>
          <w:bCs/>
          <w:color w:val="000000" w:themeColor="text1"/>
        </w:rPr>
        <w:lastRenderedPageBreak/>
        <w:t xml:space="preserve">ANEXO IV – DECLARAÇÕES CONJUNTAS </w:t>
      </w:r>
    </w:p>
    <w:p w14:paraId="1B3C4120" w14:textId="22ED0C3D"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42684C">
        <w:rPr>
          <w:rFonts w:asciiTheme="minorHAnsi" w:hAnsiTheme="minorHAnsi" w:cstheme="minorHAnsi"/>
          <w:b/>
        </w:rPr>
        <w:t>109/2025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7777777" w:rsidR="000B2908" w:rsidRPr="000B2908" w:rsidRDefault="000B2908" w:rsidP="0028691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77777777" w:rsidR="000B2908" w:rsidRPr="000B2908" w:rsidRDefault="000B2908" w:rsidP="0028691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77777777" w:rsidR="000B2908" w:rsidRPr="000B2908" w:rsidRDefault="000B2908" w:rsidP="0028691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28691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28691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45"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28691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77777777" w:rsidR="000B2908" w:rsidRPr="000B2908" w:rsidRDefault="000B2908" w:rsidP="0028691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46" w:anchor="art63" w:history="1">
        <w:r w:rsidRPr="000B2908">
          <w:rPr>
            <w:rStyle w:val="Hyperlink"/>
            <w:rFonts w:asciiTheme="minorHAnsi" w:eastAsia="MS Mincho" w:hAnsiTheme="minorHAnsi" w:cstheme="minorHAnsi"/>
          </w:rPr>
          <w:t>art. 63, IV, da Lei nº 14.133/2021</w:t>
        </w:r>
      </w:hyperlink>
      <w:r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77777777" w:rsidR="000B2908" w:rsidRPr="000B2908" w:rsidRDefault="000B2908" w:rsidP="0028691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77777777" w:rsidR="000B2908" w:rsidRPr="000B2908" w:rsidRDefault="000B2908" w:rsidP="00286916">
      <w:pPr>
        <w:pStyle w:val="Corpodetexto"/>
        <w:numPr>
          <w:ilvl w:val="0"/>
          <w:numId w:val="28"/>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 xml:space="preserve">este processo </w:t>
      </w:r>
      <w:r w:rsidRPr="000B2908">
        <w:rPr>
          <w:rFonts w:asciiTheme="minorHAnsi" w:hAnsiTheme="minorHAnsi" w:cstheme="minorHAnsi"/>
        </w:rPr>
        <w:lastRenderedPageBreak/>
        <w:t>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seja encaminhado 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7"/>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38" w:name="_bookmark40"/>
      <w:bookmarkEnd w:id="38"/>
      <w:r w:rsidRPr="001D08DA">
        <w:rPr>
          <w:rFonts w:asciiTheme="minorHAnsi" w:hAnsiTheme="minorHAnsi" w:cs="Calibri"/>
          <w:b/>
        </w:rPr>
        <w:lastRenderedPageBreak/>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15E6D8A0"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42684C">
        <w:rPr>
          <w:rFonts w:asciiTheme="minorHAnsi" w:hAnsiTheme="minorHAnsi" w:cs="Calibri"/>
          <w:b/>
        </w:rPr>
        <w:t>109/2025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7B83326"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D2F8593"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C76266">
        <w:trPr>
          <w:trHeight w:val="23"/>
        </w:trPr>
        <w:tc>
          <w:tcPr>
            <w:tcW w:w="4416" w:type="dxa"/>
            <w:gridSpan w:val="6"/>
            <w:tcBorders>
              <w:top w:val="single" w:sz="4" w:space="0" w:color="000000"/>
              <w:left w:val="single" w:sz="4" w:space="0" w:color="000000"/>
              <w:bottom w:val="single" w:sz="4" w:space="0" w:color="000000"/>
            </w:tcBorders>
          </w:tcPr>
          <w:p w14:paraId="427F5A0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tcPr>
          <w:p w14:paraId="2AAE1C0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tcPr>
          <w:p w14:paraId="7476360C"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E2639ED"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C76266">
        <w:trPr>
          <w:trHeight w:val="23"/>
        </w:trPr>
        <w:tc>
          <w:tcPr>
            <w:tcW w:w="4140" w:type="dxa"/>
            <w:gridSpan w:val="5"/>
            <w:tcBorders>
              <w:top w:val="single" w:sz="4" w:space="0" w:color="000000"/>
              <w:left w:val="single" w:sz="4" w:space="0" w:color="000000"/>
              <w:bottom w:val="single" w:sz="4" w:space="0" w:color="000000"/>
            </w:tcBorders>
          </w:tcPr>
          <w:p w14:paraId="12FEE601" w14:textId="77777777" w:rsidR="001D08DA" w:rsidRPr="001D08DA" w:rsidRDefault="001D08DA" w:rsidP="00C76266">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tcPr>
          <w:p w14:paraId="57CA637E"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tcPr>
          <w:p w14:paraId="0A57BC4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C76266">
        <w:trPr>
          <w:trHeight w:val="23"/>
        </w:trPr>
        <w:tc>
          <w:tcPr>
            <w:tcW w:w="900" w:type="dxa"/>
            <w:tcBorders>
              <w:top w:val="single" w:sz="4" w:space="0" w:color="000000"/>
              <w:left w:val="single" w:sz="4" w:space="0" w:color="000000"/>
              <w:bottom w:val="single" w:sz="4" w:space="0" w:color="000000"/>
            </w:tcBorders>
          </w:tcPr>
          <w:p w14:paraId="192C0F0B"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tcPr>
          <w:p w14:paraId="0BF6D27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tcPr>
          <w:p w14:paraId="5C88DD80"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tcPr>
          <w:p w14:paraId="504B5D15"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C76266">
            <w:pPr>
              <w:tabs>
                <w:tab w:val="num" w:pos="426"/>
                <w:tab w:val="left" w:pos="709"/>
              </w:tabs>
              <w:ind w:left="426" w:right="34" w:hanging="425"/>
              <w:rPr>
                <w:rFonts w:asciiTheme="minorHAnsi" w:hAnsiTheme="minorHAnsi" w:cstheme="minorHAnsi"/>
              </w:rPr>
            </w:pPr>
          </w:p>
        </w:tc>
      </w:tr>
      <w:tr w:rsidR="001D08DA" w:rsidRPr="001D08DA" w14:paraId="45A4310A"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00FB51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46FA311D" w14:textId="77777777" w:rsidR="001D08DA" w:rsidRPr="001D08DA" w:rsidRDefault="001D08DA" w:rsidP="00C76266">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AF9D359"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C76266">
        <w:trPr>
          <w:trHeight w:val="23"/>
        </w:trPr>
        <w:tc>
          <w:tcPr>
            <w:tcW w:w="2880" w:type="dxa"/>
            <w:gridSpan w:val="2"/>
            <w:tcBorders>
              <w:top w:val="single" w:sz="4" w:space="0" w:color="000000"/>
              <w:left w:val="single" w:sz="4" w:space="0" w:color="000000"/>
              <w:bottom w:val="single" w:sz="4" w:space="0" w:color="000000"/>
            </w:tcBorders>
          </w:tcPr>
          <w:p w14:paraId="48DFDD08"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tcPr>
          <w:p w14:paraId="4F2F4B7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tcPr>
          <w:p w14:paraId="646F83C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AD348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C76266">
        <w:trPr>
          <w:trHeight w:val="23"/>
        </w:trPr>
        <w:tc>
          <w:tcPr>
            <w:tcW w:w="3780" w:type="dxa"/>
            <w:gridSpan w:val="4"/>
            <w:tcBorders>
              <w:top w:val="single" w:sz="4" w:space="0" w:color="000000"/>
              <w:left w:val="single" w:sz="4" w:space="0" w:color="000000"/>
              <w:bottom w:val="single" w:sz="4" w:space="0" w:color="000000"/>
            </w:tcBorders>
          </w:tcPr>
          <w:p w14:paraId="773ECCA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tcPr>
          <w:p w14:paraId="3F3DC2B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1D8DF3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D5F215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C76266">
        <w:trPr>
          <w:trHeight w:val="23"/>
        </w:trPr>
        <w:tc>
          <w:tcPr>
            <w:tcW w:w="5400" w:type="dxa"/>
            <w:gridSpan w:val="7"/>
            <w:tcBorders>
              <w:top w:val="single" w:sz="4" w:space="0" w:color="000000"/>
              <w:left w:val="single" w:sz="4" w:space="0" w:color="000000"/>
              <w:bottom w:val="single" w:sz="4" w:space="0" w:color="000000"/>
            </w:tcBorders>
          </w:tcPr>
          <w:p w14:paraId="4E1599D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tcPr>
          <w:p w14:paraId="2DBC365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tcPr>
          <w:p w14:paraId="287E2C0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6F4A326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BB760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F52D5F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1BC262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A7803B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DD04A9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C287A5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BA9DFDA"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517D7558"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hyperlink r:id="rId47" w:history="1">
        <w:r w:rsidRPr="001D08DA">
          <w:rPr>
            <w:rStyle w:val="Hyperlink"/>
            <w:rFonts w:asciiTheme="minorHAnsi" w:hAnsiTheme="minorHAnsi" w:cstheme="minorHAnsi"/>
            <w:b/>
          </w:rPr>
          <w:t>cml@saojoaquimdabarra.sp.gov.br</w:t>
        </w:r>
      </w:hyperlink>
      <w:r w:rsidRPr="001D08DA">
        <w:rPr>
          <w:rFonts w:asciiTheme="minorHAnsi" w:hAnsiTheme="minorHAnsi" w:cstheme="minorHAnsi"/>
          <w:b/>
        </w:rPr>
        <w:t>)</w:t>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39" w:name="_bookmark41"/>
      <w:bookmarkStart w:id="40" w:name="_bookmark42"/>
      <w:bookmarkStart w:id="41" w:name="_bookmark43"/>
      <w:bookmarkStart w:id="42" w:name="_bookmark44"/>
      <w:bookmarkStart w:id="43" w:name="_bookmark45"/>
      <w:bookmarkStart w:id="44" w:name="_bookmark46"/>
      <w:bookmarkEnd w:id="39"/>
      <w:bookmarkEnd w:id="40"/>
      <w:bookmarkEnd w:id="41"/>
      <w:bookmarkEnd w:id="42"/>
      <w:bookmarkEnd w:id="43"/>
      <w:bookmarkEnd w:id="44"/>
    </w:p>
    <w:p w14:paraId="37115637" w14:textId="77777777" w:rsidR="004A773A" w:rsidRDefault="004A773A" w:rsidP="001D08DA">
      <w:pPr>
        <w:tabs>
          <w:tab w:val="left" w:pos="5423"/>
        </w:tabs>
        <w:rPr>
          <w:rFonts w:asciiTheme="minorHAnsi" w:hAnsiTheme="minorHAnsi" w:cs="Times New Roman"/>
          <w:b/>
          <w:bCs/>
        </w:rPr>
      </w:pPr>
      <w:bookmarkStart w:id="45" w:name="_bookmark47"/>
      <w:bookmarkEnd w:id="45"/>
      <w:bookmarkEnd w:id="35"/>
    </w:p>
    <w:p w14:paraId="229ED7C1" w14:textId="18856B98"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331B3CC1"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42684C">
        <w:rPr>
          <w:rFonts w:ascii="Calibri" w:eastAsia="Lucida Sans Unicode" w:hAnsi="Calibri" w:cs="Calibri"/>
          <w:b/>
          <w:bCs/>
        </w:rPr>
        <w:t>109/2025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07CA58D" w:rsidR="00B5508C" w:rsidRDefault="00B5508C" w:rsidP="00B5508C">
      <w:pPr>
        <w:suppressAutoHyphens/>
        <w:ind w:firstLine="851"/>
        <w:rPr>
          <w:rFonts w:ascii="Calibri" w:eastAsia="Lucida Sans Unicode" w:hAnsi="Calibri" w:cs="Calibri"/>
          <w:snapToGrid w:val="0"/>
        </w:rPr>
      </w:pPr>
    </w:p>
    <w:p w14:paraId="78E809BB" w14:textId="77777777" w:rsidR="009E4E2B" w:rsidRPr="003A12CB" w:rsidRDefault="009E4E2B"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0B0A9F42" w:rsidR="00B5508C" w:rsidRDefault="00B5508C" w:rsidP="00B5508C">
      <w:pPr>
        <w:suppressAutoHyphens/>
        <w:ind w:firstLine="851"/>
        <w:rPr>
          <w:rFonts w:asciiTheme="minorHAnsi" w:hAnsiTheme="minorHAnsi" w:cs="Times New Roman"/>
          <w:iCs/>
        </w:rPr>
      </w:pPr>
    </w:p>
    <w:p w14:paraId="318C5A9A" w14:textId="77777777" w:rsidR="009E4E2B" w:rsidRPr="00091B15" w:rsidRDefault="009E4E2B"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663A8FD7" w:rsidR="00B5508C" w:rsidRDefault="00B5508C" w:rsidP="00B5508C">
      <w:pPr>
        <w:rPr>
          <w:lang w:val="pt-BR" w:eastAsia="pt-BR"/>
        </w:rPr>
      </w:pPr>
    </w:p>
    <w:p w14:paraId="60A3E810" w14:textId="77777777" w:rsidR="009E4E2B" w:rsidRPr="007A0F52" w:rsidRDefault="009E4E2B" w:rsidP="00B5508C">
      <w:pPr>
        <w:rPr>
          <w:lang w:val="pt-BR" w:eastAsia="pt-BR"/>
        </w:rPr>
      </w:pPr>
    </w:p>
    <w:p w14:paraId="4A55B257" w14:textId="06E46762" w:rsidR="00193E86" w:rsidRPr="00193E86" w:rsidRDefault="00E246EB" w:rsidP="009E4E2B">
      <w:pPr>
        <w:jc w:val="both"/>
        <w:rPr>
          <w:b/>
          <w:bCs/>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7344F0">
        <w:rPr>
          <w:rFonts w:asciiTheme="minorHAnsi" w:hAnsiTheme="minorHAnsi" w:cstheme="minorHAnsi"/>
          <w:b/>
        </w:rPr>
        <w:t xml:space="preserve"> </w:t>
      </w:r>
      <w:r w:rsidR="009E4E2B" w:rsidRPr="009E4E2B">
        <w:rPr>
          <w:rFonts w:ascii="Calibri" w:eastAsia="Calibri" w:hAnsi="Calibri" w:cs="Times New Roman"/>
          <w:b/>
          <w:bCs/>
          <w:lang w:val="pt-BR"/>
        </w:rPr>
        <w:t xml:space="preserve"> </w:t>
      </w:r>
      <w:r w:rsidR="00193E86" w:rsidRPr="003D7932">
        <w:rPr>
          <w:rFonts w:asciiTheme="minorHAnsi" w:hAnsiTheme="minorHAnsi"/>
          <w:b/>
          <w:bCs/>
        </w:rPr>
        <w:t xml:space="preserve"> CONTRATAÇÃO DE EMPRESA ESPECIALIZADA </w:t>
      </w:r>
      <w:r w:rsidR="00193E86">
        <w:rPr>
          <w:rFonts w:asciiTheme="minorHAnsi" w:hAnsiTheme="minorHAnsi"/>
          <w:b/>
          <w:bCs/>
        </w:rPr>
        <w:t>E DEVIDAMENTE HABILITADA PARA A EXECUÇÃO DOS SERVIÇOS DE COLETA, TRANSPORTE</w:t>
      </w:r>
      <w:r w:rsidR="00193E86" w:rsidRPr="003D7932">
        <w:rPr>
          <w:rFonts w:asciiTheme="minorHAnsi" w:hAnsiTheme="minorHAnsi"/>
          <w:b/>
          <w:bCs/>
        </w:rPr>
        <w:t>,</w:t>
      </w:r>
      <w:r w:rsidR="00193E86">
        <w:rPr>
          <w:rFonts w:asciiTheme="minorHAnsi" w:hAnsiTheme="minorHAnsi"/>
          <w:b/>
          <w:bCs/>
        </w:rPr>
        <w:t xml:space="preserve"> TRATAMENTO E DESTINAÇÃO FINAL DOS RESÍDUOS SÓLIDOS DOS SERVIÇOS DE SAÚDE DOS GRUPOS (A), (B) E (E), INCLUSIVE CARCAÇAS DE PEQUENOS ANIMAIS, GERADOS EM TODAS AS UNIDADES DE SAÚDE DO MUNICÍPIO DE SÃO JOAQUIM DA BARRA, PELO PERÍODO DE 12 (DOZE) MESES, DE FORMA PARCELADA,</w:t>
      </w:r>
      <w:r w:rsidR="00193E86" w:rsidRPr="003D7932">
        <w:rPr>
          <w:rFonts w:asciiTheme="minorHAnsi" w:hAnsiTheme="minorHAnsi"/>
          <w:b/>
          <w:bCs/>
        </w:rPr>
        <w:t xml:space="preserve"> DE ACORDO COM AS DESCRIÇÕES, QUANTITATIVOS E CONDIÇÕES CONSTANTES NO ANEXO I D</w:t>
      </w:r>
      <w:r w:rsidR="00193E86">
        <w:rPr>
          <w:rFonts w:asciiTheme="minorHAnsi" w:hAnsiTheme="minorHAnsi"/>
          <w:b/>
          <w:bCs/>
        </w:rPr>
        <w:t>O</w:t>
      </w:r>
      <w:r w:rsidR="00193E86" w:rsidRPr="003D7932">
        <w:rPr>
          <w:rFonts w:asciiTheme="minorHAnsi" w:hAnsiTheme="minorHAnsi"/>
          <w:b/>
          <w:bCs/>
        </w:rPr>
        <w:t xml:space="preserve"> EDITAL</w:t>
      </w:r>
      <w:r w:rsidR="00193E86">
        <w:rPr>
          <w:rFonts w:asciiTheme="minorHAnsi" w:hAnsiTheme="minorHAnsi"/>
          <w:b/>
          <w:bCs/>
        </w:rPr>
        <w:t>.</w:t>
      </w:r>
    </w:p>
    <w:p w14:paraId="78965C8D" w14:textId="77777777" w:rsidR="00193E86" w:rsidRPr="00193E86" w:rsidRDefault="00193E86" w:rsidP="009E4E2B">
      <w:pPr>
        <w:jc w:val="both"/>
        <w:rPr>
          <w:rFonts w:ascii="Calibri" w:eastAsia="Calibri" w:hAnsi="Calibri" w:cs="Times New Roman"/>
          <w:b/>
          <w:bC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820"/>
        <w:gridCol w:w="850"/>
        <w:gridCol w:w="1134"/>
        <w:gridCol w:w="1276"/>
        <w:gridCol w:w="1559"/>
      </w:tblGrid>
      <w:tr w:rsidR="00193E86" w:rsidRPr="00AF7ACC" w14:paraId="7B73693F" w14:textId="77777777" w:rsidTr="00DE753C">
        <w:trPr>
          <w:trHeight w:val="214"/>
          <w:jc w:val="center"/>
        </w:trPr>
        <w:tc>
          <w:tcPr>
            <w:tcW w:w="704" w:type="dxa"/>
            <w:shd w:val="clear" w:color="auto" w:fill="95B3D7" w:themeFill="accent1" w:themeFillTint="99"/>
          </w:tcPr>
          <w:p w14:paraId="4D6D6E74" w14:textId="77777777" w:rsidR="00193E86" w:rsidRPr="00AF7ACC" w:rsidRDefault="00193E86" w:rsidP="00DE753C">
            <w:pPr>
              <w:jc w:val="center"/>
              <w:rPr>
                <w:rFonts w:asciiTheme="minorHAnsi" w:hAnsiTheme="minorHAnsi"/>
                <w:b/>
                <w:sz w:val="18"/>
                <w:szCs w:val="18"/>
              </w:rPr>
            </w:pPr>
            <w:r w:rsidRPr="00AF7ACC">
              <w:rPr>
                <w:rFonts w:asciiTheme="minorHAnsi" w:hAnsiTheme="minorHAnsi"/>
                <w:b/>
                <w:sz w:val="18"/>
                <w:szCs w:val="18"/>
              </w:rPr>
              <w:t>ITEM</w:t>
            </w:r>
          </w:p>
        </w:tc>
        <w:tc>
          <w:tcPr>
            <w:tcW w:w="4820" w:type="dxa"/>
            <w:shd w:val="clear" w:color="auto" w:fill="95B3D7" w:themeFill="accent1" w:themeFillTint="99"/>
          </w:tcPr>
          <w:p w14:paraId="7A333845" w14:textId="77777777" w:rsidR="00193E86" w:rsidRPr="00AF7ACC" w:rsidRDefault="00193E86" w:rsidP="00DE753C">
            <w:pPr>
              <w:jc w:val="center"/>
              <w:rPr>
                <w:rFonts w:asciiTheme="minorHAnsi" w:hAnsiTheme="minorHAnsi"/>
                <w:b/>
                <w:sz w:val="18"/>
                <w:szCs w:val="18"/>
              </w:rPr>
            </w:pPr>
            <w:r w:rsidRPr="00AF7ACC">
              <w:rPr>
                <w:rFonts w:asciiTheme="minorHAnsi" w:hAnsiTheme="minorHAnsi"/>
                <w:b/>
                <w:sz w:val="18"/>
                <w:szCs w:val="18"/>
              </w:rPr>
              <w:t xml:space="preserve">DESCRIÇÃO DOS SERVIÇOS </w:t>
            </w:r>
          </w:p>
        </w:tc>
        <w:tc>
          <w:tcPr>
            <w:tcW w:w="850" w:type="dxa"/>
            <w:shd w:val="clear" w:color="auto" w:fill="95B3D7" w:themeFill="accent1" w:themeFillTint="99"/>
          </w:tcPr>
          <w:p w14:paraId="1A02B0FF" w14:textId="77777777" w:rsidR="00193E86" w:rsidRPr="00AF7ACC" w:rsidRDefault="00193E86" w:rsidP="00DE753C">
            <w:pPr>
              <w:jc w:val="center"/>
              <w:rPr>
                <w:rFonts w:asciiTheme="minorHAnsi" w:hAnsiTheme="minorHAnsi"/>
                <w:b/>
                <w:sz w:val="18"/>
                <w:szCs w:val="18"/>
              </w:rPr>
            </w:pPr>
            <w:r w:rsidRPr="00AF7ACC">
              <w:rPr>
                <w:rFonts w:asciiTheme="minorHAnsi" w:hAnsiTheme="minorHAnsi"/>
                <w:b/>
                <w:sz w:val="18"/>
                <w:szCs w:val="18"/>
              </w:rPr>
              <w:t>QUANT.</w:t>
            </w:r>
          </w:p>
        </w:tc>
        <w:tc>
          <w:tcPr>
            <w:tcW w:w="1134" w:type="dxa"/>
            <w:shd w:val="clear" w:color="auto" w:fill="95B3D7" w:themeFill="accent1" w:themeFillTint="99"/>
          </w:tcPr>
          <w:p w14:paraId="744CD8E9" w14:textId="77777777" w:rsidR="00193E86" w:rsidRPr="00AF7ACC" w:rsidRDefault="00193E86" w:rsidP="00DE753C">
            <w:pPr>
              <w:jc w:val="center"/>
              <w:rPr>
                <w:rFonts w:asciiTheme="minorHAnsi" w:hAnsiTheme="minorHAnsi"/>
                <w:b/>
                <w:sz w:val="18"/>
                <w:szCs w:val="18"/>
              </w:rPr>
            </w:pPr>
            <w:r w:rsidRPr="00AF7ACC">
              <w:rPr>
                <w:rFonts w:asciiTheme="minorHAnsi" w:hAnsiTheme="minorHAnsi"/>
                <w:b/>
                <w:sz w:val="18"/>
                <w:szCs w:val="18"/>
              </w:rPr>
              <w:t>UNID.</w:t>
            </w:r>
          </w:p>
        </w:tc>
        <w:tc>
          <w:tcPr>
            <w:tcW w:w="1276" w:type="dxa"/>
            <w:shd w:val="clear" w:color="auto" w:fill="95B3D7" w:themeFill="accent1" w:themeFillTint="99"/>
          </w:tcPr>
          <w:p w14:paraId="432A5E47" w14:textId="77777777" w:rsidR="00193E86" w:rsidRPr="00AF7ACC" w:rsidRDefault="00193E86" w:rsidP="00DE753C">
            <w:pPr>
              <w:jc w:val="center"/>
              <w:rPr>
                <w:rFonts w:asciiTheme="minorHAnsi" w:hAnsiTheme="minorHAnsi"/>
                <w:b/>
                <w:sz w:val="18"/>
                <w:szCs w:val="18"/>
              </w:rPr>
            </w:pPr>
            <w:r>
              <w:rPr>
                <w:rFonts w:asciiTheme="minorHAnsi" w:hAnsiTheme="minorHAnsi"/>
                <w:b/>
                <w:sz w:val="18"/>
                <w:szCs w:val="18"/>
              </w:rPr>
              <w:t xml:space="preserve">VALOR MENSAL </w:t>
            </w:r>
          </w:p>
        </w:tc>
        <w:tc>
          <w:tcPr>
            <w:tcW w:w="1559" w:type="dxa"/>
            <w:shd w:val="clear" w:color="auto" w:fill="95B3D7" w:themeFill="accent1" w:themeFillTint="99"/>
          </w:tcPr>
          <w:p w14:paraId="4B6F988B" w14:textId="77777777" w:rsidR="00193E86" w:rsidRDefault="00193E86" w:rsidP="00DE753C">
            <w:pPr>
              <w:jc w:val="center"/>
              <w:rPr>
                <w:rFonts w:asciiTheme="minorHAnsi" w:hAnsiTheme="minorHAnsi"/>
                <w:b/>
                <w:sz w:val="18"/>
                <w:szCs w:val="18"/>
              </w:rPr>
            </w:pPr>
            <w:r>
              <w:rPr>
                <w:rFonts w:asciiTheme="minorHAnsi" w:hAnsiTheme="minorHAnsi"/>
                <w:b/>
                <w:sz w:val="18"/>
                <w:szCs w:val="18"/>
              </w:rPr>
              <w:t xml:space="preserve">VALOR TOTAL   </w:t>
            </w:r>
          </w:p>
          <w:p w14:paraId="133BE2AB" w14:textId="77777777" w:rsidR="00193E86" w:rsidRPr="00AF7ACC" w:rsidRDefault="00193E86" w:rsidP="00DE753C">
            <w:pPr>
              <w:jc w:val="center"/>
              <w:rPr>
                <w:rFonts w:asciiTheme="minorHAnsi" w:hAnsiTheme="minorHAnsi"/>
                <w:b/>
                <w:sz w:val="18"/>
                <w:szCs w:val="18"/>
              </w:rPr>
            </w:pPr>
            <w:r>
              <w:rPr>
                <w:rFonts w:asciiTheme="minorHAnsi" w:hAnsiTheme="minorHAnsi"/>
                <w:b/>
                <w:sz w:val="18"/>
                <w:szCs w:val="18"/>
              </w:rPr>
              <w:t>(12) MESES</w:t>
            </w:r>
          </w:p>
        </w:tc>
      </w:tr>
      <w:tr w:rsidR="00193E86" w:rsidRPr="00DA327D" w14:paraId="1240B987" w14:textId="77777777" w:rsidTr="00DE753C">
        <w:trPr>
          <w:trHeight w:val="214"/>
          <w:jc w:val="center"/>
        </w:trPr>
        <w:tc>
          <w:tcPr>
            <w:tcW w:w="704" w:type="dxa"/>
          </w:tcPr>
          <w:p w14:paraId="15999FC2" w14:textId="77777777" w:rsidR="00193E86" w:rsidRPr="00AF7ACC" w:rsidRDefault="00193E86" w:rsidP="00DE753C">
            <w:pPr>
              <w:jc w:val="center"/>
              <w:rPr>
                <w:rFonts w:asciiTheme="minorHAnsi" w:hAnsiTheme="minorHAnsi"/>
                <w:b/>
                <w:sz w:val="18"/>
                <w:szCs w:val="18"/>
              </w:rPr>
            </w:pPr>
            <w:r w:rsidRPr="00AF7ACC">
              <w:rPr>
                <w:rFonts w:asciiTheme="minorHAnsi" w:hAnsiTheme="minorHAnsi"/>
                <w:b/>
                <w:sz w:val="18"/>
                <w:szCs w:val="18"/>
              </w:rPr>
              <w:t>01</w:t>
            </w:r>
          </w:p>
        </w:tc>
        <w:tc>
          <w:tcPr>
            <w:tcW w:w="4820" w:type="dxa"/>
          </w:tcPr>
          <w:p w14:paraId="41929158" w14:textId="77777777" w:rsidR="00193E86" w:rsidRPr="00DA327D" w:rsidRDefault="00193E86" w:rsidP="00DE753C">
            <w:pPr>
              <w:jc w:val="both"/>
              <w:rPr>
                <w:rFonts w:asciiTheme="minorHAnsi" w:hAnsiTheme="minorHAnsi"/>
                <w:sz w:val="18"/>
                <w:szCs w:val="18"/>
              </w:rPr>
            </w:pPr>
            <w:r w:rsidRPr="00DA327D">
              <w:rPr>
                <w:rFonts w:asciiTheme="minorHAnsi" w:hAnsiTheme="minorHAnsi"/>
              </w:rPr>
              <w:t xml:space="preserve">CONTRATAÇÃO DE EMPRESA ESPECIALIZADA E DEVIDAMENTE HABILITADA PARA A EXECUÇÃO DOS SERVIÇOS DE COLETA, TRANSPORTE, TRATAMENTO E DESTINAÇÃO FINAL DOS RESÍDUOS SÓLIDOS DOS </w:t>
            </w:r>
            <w:r w:rsidRPr="00DA327D">
              <w:rPr>
                <w:rFonts w:asciiTheme="minorHAnsi" w:hAnsiTheme="minorHAnsi"/>
              </w:rPr>
              <w:lastRenderedPageBreak/>
              <w:t>SERVIÇOS DE SAÚDE DOS GRUPOS (A), (B) E (E), INCLUSIVE CARCAÇAS DE PEQUENOS ANIMAIS, GERADOS EM TODAS AS UNIDADES DE SAÚDE DO MUNICÍPIO DE SÃO JOAQUIM DA BARRA, PELO PERÍODO DE 12 (DOZE) MESES</w:t>
            </w:r>
            <w:r>
              <w:rPr>
                <w:rFonts w:asciiTheme="minorHAnsi" w:hAnsiTheme="minorHAnsi"/>
              </w:rPr>
              <w:t>.</w:t>
            </w:r>
          </w:p>
        </w:tc>
        <w:tc>
          <w:tcPr>
            <w:tcW w:w="850" w:type="dxa"/>
          </w:tcPr>
          <w:p w14:paraId="2EDEBBD4" w14:textId="77777777" w:rsidR="00193E86" w:rsidRPr="00AF7ACC" w:rsidRDefault="00193E86" w:rsidP="00DE753C">
            <w:pPr>
              <w:jc w:val="center"/>
              <w:rPr>
                <w:rFonts w:asciiTheme="minorHAnsi" w:hAnsiTheme="minorHAnsi"/>
                <w:b/>
                <w:sz w:val="18"/>
                <w:szCs w:val="18"/>
              </w:rPr>
            </w:pPr>
            <w:r>
              <w:rPr>
                <w:rFonts w:asciiTheme="minorHAnsi" w:hAnsiTheme="minorHAnsi"/>
                <w:b/>
                <w:sz w:val="18"/>
                <w:szCs w:val="18"/>
              </w:rPr>
              <w:lastRenderedPageBreak/>
              <w:t>12</w:t>
            </w:r>
          </w:p>
        </w:tc>
        <w:tc>
          <w:tcPr>
            <w:tcW w:w="1134" w:type="dxa"/>
          </w:tcPr>
          <w:p w14:paraId="31D88C35" w14:textId="77777777" w:rsidR="00193E86" w:rsidRPr="00AF7ACC" w:rsidRDefault="00193E86" w:rsidP="00DE753C">
            <w:pPr>
              <w:jc w:val="center"/>
              <w:rPr>
                <w:rFonts w:asciiTheme="minorHAnsi" w:hAnsiTheme="minorHAnsi"/>
                <w:b/>
                <w:sz w:val="18"/>
                <w:szCs w:val="18"/>
              </w:rPr>
            </w:pPr>
            <w:r>
              <w:rPr>
                <w:rFonts w:asciiTheme="minorHAnsi" w:hAnsiTheme="minorHAnsi"/>
                <w:b/>
                <w:sz w:val="18"/>
                <w:szCs w:val="18"/>
              </w:rPr>
              <w:t>MESES</w:t>
            </w:r>
          </w:p>
          <w:p w14:paraId="5B879F13" w14:textId="77777777" w:rsidR="00193E86" w:rsidRPr="00AF7ACC" w:rsidRDefault="00193E86" w:rsidP="00DE753C">
            <w:pPr>
              <w:jc w:val="center"/>
              <w:rPr>
                <w:rFonts w:asciiTheme="minorHAnsi" w:hAnsiTheme="minorHAnsi"/>
                <w:b/>
                <w:sz w:val="18"/>
                <w:szCs w:val="18"/>
              </w:rPr>
            </w:pPr>
          </w:p>
        </w:tc>
        <w:tc>
          <w:tcPr>
            <w:tcW w:w="1276" w:type="dxa"/>
          </w:tcPr>
          <w:p w14:paraId="7CEE833A" w14:textId="77777777" w:rsidR="00193E86" w:rsidRPr="00DA327D" w:rsidRDefault="00193E86" w:rsidP="00DE753C">
            <w:pPr>
              <w:jc w:val="center"/>
              <w:rPr>
                <w:rFonts w:asciiTheme="minorHAnsi" w:hAnsiTheme="minorHAnsi"/>
                <w:bCs/>
                <w:sz w:val="18"/>
                <w:szCs w:val="18"/>
              </w:rPr>
            </w:pPr>
            <w:r w:rsidRPr="00DA327D">
              <w:rPr>
                <w:rFonts w:asciiTheme="minorHAnsi" w:hAnsiTheme="minorHAnsi"/>
                <w:bCs/>
                <w:sz w:val="18"/>
                <w:szCs w:val="18"/>
              </w:rPr>
              <w:t xml:space="preserve">R$ </w:t>
            </w:r>
            <w:r>
              <w:rPr>
                <w:rFonts w:asciiTheme="minorHAnsi" w:hAnsiTheme="minorHAnsi"/>
                <w:bCs/>
                <w:sz w:val="18"/>
                <w:szCs w:val="18"/>
              </w:rPr>
              <w:t>...</w:t>
            </w:r>
          </w:p>
        </w:tc>
        <w:tc>
          <w:tcPr>
            <w:tcW w:w="1559" w:type="dxa"/>
          </w:tcPr>
          <w:p w14:paraId="652D346A" w14:textId="77777777" w:rsidR="00193E86" w:rsidRPr="00DA327D" w:rsidRDefault="00193E86" w:rsidP="00DE753C">
            <w:pPr>
              <w:jc w:val="center"/>
              <w:rPr>
                <w:rFonts w:asciiTheme="minorHAnsi" w:hAnsiTheme="minorHAnsi"/>
                <w:bCs/>
                <w:sz w:val="18"/>
                <w:szCs w:val="18"/>
              </w:rPr>
            </w:pPr>
            <w:r w:rsidRPr="00DA327D">
              <w:rPr>
                <w:rFonts w:asciiTheme="minorHAnsi" w:hAnsiTheme="minorHAnsi"/>
                <w:bCs/>
                <w:sz w:val="18"/>
                <w:szCs w:val="18"/>
              </w:rPr>
              <w:t xml:space="preserve">R$ </w:t>
            </w:r>
            <w:r>
              <w:rPr>
                <w:rFonts w:asciiTheme="minorHAnsi" w:hAnsiTheme="minorHAnsi"/>
                <w:bCs/>
                <w:sz w:val="18"/>
                <w:szCs w:val="18"/>
              </w:rPr>
              <w:t>...</w:t>
            </w:r>
          </w:p>
        </w:tc>
      </w:tr>
    </w:tbl>
    <w:p w14:paraId="78BB6870" w14:textId="48A28F04" w:rsidR="009E4E2B" w:rsidRDefault="009E4E2B" w:rsidP="00D16232">
      <w:pPr>
        <w:pStyle w:val="PargrafodaLista"/>
        <w:tabs>
          <w:tab w:val="left" w:pos="709"/>
          <w:tab w:val="left" w:pos="1310"/>
          <w:tab w:val="left" w:pos="9639"/>
        </w:tabs>
        <w:spacing w:before="1"/>
        <w:ind w:left="284" w:right="176"/>
        <w:rPr>
          <w:rFonts w:ascii="Calibri" w:hAnsi="Calibri" w:cs="Calibri"/>
          <w:b/>
        </w:rPr>
      </w:pPr>
    </w:p>
    <w:p w14:paraId="6FDCBB47" w14:textId="77777777" w:rsidR="00AF7ACC" w:rsidRPr="00B83B2D" w:rsidRDefault="00AF7ACC" w:rsidP="00B83B2D">
      <w:pPr>
        <w:tabs>
          <w:tab w:val="left" w:pos="709"/>
          <w:tab w:val="left" w:pos="1310"/>
          <w:tab w:val="left" w:pos="9639"/>
        </w:tabs>
        <w:spacing w:before="1"/>
        <w:ind w:right="176"/>
        <w:rPr>
          <w:rFonts w:ascii="Calibri" w:hAnsi="Calibri" w:cs="Calibri"/>
          <w:b/>
        </w:rPr>
      </w:pPr>
    </w:p>
    <w:p w14:paraId="56C91D91" w14:textId="296FF02A"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42684C">
        <w:rPr>
          <w:rFonts w:asciiTheme="minorHAnsi" w:hAnsiTheme="minorHAnsi"/>
          <w:b/>
          <w:spacing w:val="1"/>
        </w:rPr>
        <w:t>109/2025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6ADEB7D9" w:rsidR="00441BFB" w:rsidRPr="00BE0BC1" w:rsidRDefault="00441BFB" w:rsidP="00286916">
      <w:pPr>
        <w:pStyle w:val="PargrafodaLista"/>
        <w:numPr>
          <w:ilvl w:val="1"/>
          <w:numId w:val="30"/>
        </w:numPr>
        <w:tabs>
          <w:tab w:val="left" w:pos="284"/>
          <w:tab w:val="left" w:pos="709"/>
          <w:tab w:val="left" w:pos="1373"/>
          <w:tab w:val="left" w:pos="9639"/>
        </w:tabs>
        <w:spacing w:before="121"/>
        <w:ind w:left="284" w:right="176" w:firstLine="0"/>
        <w:rPr>
          <w:rFonts w:asciiTheme="minorHAnsi" w:hAnsiTheme="minorHAnsi"/>
        </w:rPr>
      </w:pPr>
      <w:r w:rsidRPr="00BE0BC1">
        <w:rPr>
          <w:rFonts w:asciiTheme="minorHAnsi" w:hAnsiTheme="minorHAnsi"/>
        </w:rPr>
        <w:t xml:space="preserve">O </w:t>
      </w:r>
      <w:r w:rsidRPr="00BE0BC1">
        <w:rPr>
          <w:rFonts w:asciiTheme="minorHAnsi" w:hAnsiTheme="minorHAnsi"/>
          <w:b/>
        </w:rPr>
        <w:t xml:space="preserve">VALOR GLOBAL </w:t>
      </w:r>
      <w:r w:rsidRPr="00BE0BC1">
        <w:rPr>
          <w:rFonts w:asciiTheme="minorHAnsi" w:hAnsiTheme="minorHAnsi"/>
        </w:rPr>
        <w:t xml:space="preserve">para a execução do objeto deste contrato será de: </w:t>
      </w:r>
      <w:r w:rsidRPr="00BE0BC1">
        <w:rPr>
          <w:rFonts w:asciiTheme="minorHAnsi" w:hAnsiTheme="minorHAnsi"/>
          <w:b/>
        </w:rPr>
        <w:t>R$ ... (...)</w:t>
      </w:r>
      <w:r w:rsidRPr="00BE0BC1">
        <w:rPr>
          <w:rFonts w:asciiTheme="minorHAnsi" w:hAnsiTheme="minorHAnsi"/>
        </w:rPr>
        <w:t>,</w:t>
      </w:r>
      <w:r w:rsidRPr="00BE0BC1">
        <w:rPr>
          <w:rFonts w:asciiTheme="minorHAnsi" w:hAnsiTheme="minorHAnsi"/>
          <w:spacing w:val="1"/>
        </w:rPr>
        <w:t xml:space="preserve"> </w:t>
      </w:r>
      <w:r w:rsidRPr="00BE0BC1">
        <w:rPr>
          <w:rFonts w:asciiTheme="minorHAnsi" w:hAnsiTheme="minorHAnsi"/>
        </w:rPr>
        <w:t>daqui</w:t>
      </w:r>
      <w:r w:rsidRPr="00BE0BC1">
        <w:rPr>
          <w:rFonts w:asciiTheme="minorHAnsi" w:hAnsiTheme="minorHAnsi"/>
          <w:spacing w:val="1"/>
        </w:rPr>
        <w:t xml:space="preserve"> </w:t>
      </w:r>
      <w:r w:rsidRPr="00BE0BC1">
        <w:rPr>
          <w:rFonts w:asciiTheme="minorHAnsi" w:hAnsiTheme="minorHAnsi"/>
        </w:rPr>
        <w:t>por</w:t>
      </w:r>
      <w:r w:rsidRPr="00BE0BC1">
        <w:rPr>
          <w:rFonts w:asciiTheme="minorHAnsi" w:hAnsiTheme="minorHAnsi"/>
          <w:spacing w:val="1"/>
        </w:rPr>
        <w:t xml:space="preserve"> </w:t>
      </w:r>
      <w:r w:rsidRPr="00BE0BC1">
        <w:rPr>
          <w:rFonts w:asciiTheme="minorHAnsi" w:hAnsiTheme="minorHAnsi"/>
        </w:rPr>
        <w:t>diante</w:t>
      </w:r>
      <w:r w:rsidRPr="00BE0BC1">
        <w:rPr>
          <w:rFonts w:asciiTheme="minorHAnsi" w:hAnsiTheme="minorHAnsi"/>
          <w:spacing w:val="1"/>
        </w:rPr>
        <w:t xml:space="preserve"> </w:t>
      </w:r>
      <w:r w:rsidRPr="00BE0BC1">
        <w:rPr>
          <w:rFonts w:asciiTheme="minorHAnsi" w:hAnsiTheme="minorHAnsi"/>
        </w:rPr>
        <w:t>denominado</w:t>
      </w:r>
      <w:r w:rsidRPr="00BE0BC1">
        <w:rPr>
          <w:rFonts w:asciiTheme="minorHAnsi" w:hAnsiTheme="minorHAnsi"/>
          <w:spacing w:val="1"/>
        </w:rPr>
        <w:t xml:space="preserve"> </w:t>
      </w:r>
      <w:r w:rsidRPr="00BE0BC1">
        <w:rPr>
          <w:rFonts w:asciiTheme="minorHAnsi" w:hAnsiTheme="minorHAnsi"/>
        </w:rPr>
        <w:t>“VALOR</w:t>
      </w:r>
      <w:r w:rsidRPr="00BE0BC1">
        <w:rPr>
          <w:rFonts w:asciiTheme="minorHAnsi" w:hAnsiTheme="minorHAnsi"/>
          <w:spacing w:val="1"/>
        </w:rPr>
        <w:t xml:space="preserve"> </w:t>
      </w:r>
      <w:r w:rsidRPr="00BE0BC1">
        <w:rPr>
          <w:rFonts w:asciiTheme="minorHAnsi" w:hAnsiTheme="minorHAnsi"/>
        </w:rPr>
        <w:t>CONTRATUAL”,</w:t>
      </w:r>
      <w:r w:rsidRPr="00BE0BC1">
        <w:rPr>
          <w:rFonts w:asciiTheme="minorHAnsi" w:hAnsiTheme="minorHAnsi"/>
          <w:spacing w:val="1"/>
        </w:rPr>
        <w:t xml:space="preserve"> </w:t>
      </w:r>
      <w:r w:rsidRPr="00BE0BC1">
        <w:rPr>
          <w:rFonts w:asciiTheme="minorHAnsi" w:hAnsiTheme="minorHAnsi"/>
        </w:rPr>
        <w:t>sendo</w:t>
      </w:r>
      <w:r w:rsidRPr="00BE0BC1">
        <w:rPr>
          <w:rFonts w:asciiTheme="minorHAnsi" w:hAnsiTheme="minorHAnsi"/>
          <w:spacing w:val="1"/>
        </w:rPr>
        <w:t xml:space="preserve"> </w:t>
      </w:r>
      <w:r w:rsidRPr="00BE0BC1">
        <w:rPr>
          <w:rFonts w:asciiTheme="minorHAnsi" w:hAnsiTheme="minorHAnsi"/>
        </w:rPr>
        <w:t>que</w:t>
      </w:r>
      <w:r w:rsidRPr="00BE0BC1">
        <w:rPr>
          <w:rFonts w:asciiTheme="minorHAnsi" w:hAnsiTheme="minorHAnsi"/>
          <w:spacing w:val="1"/>
        </w:rPr>
        <w:t xml:space="preserve"> </w:t>
      </w:r>
      <w:r w:rsidRPr="00BE0BC1">
        <w:rPr>
          <w:rFonts w:asciiTheme="minorHAnsi" w:hAnsiTheme="minorHAnsi"/>
        </w:rPr>
        <w:t>nos</w:t>
      </w:r>
      <w:r w:rsidRPr="00BE0BC1">
        <w:rPr>
          <w:rFonts w:asciiTheme="minorHAnsi" w:hAnsiTheme="minorHAnsi"/>
          <w:spacing w:val="1"/>
        </w:rPr>
        <w:t xml:space="preserve"> </w:t>
      </w:r>
      <w:r w:rsidRPr="00BE0BC1">
        <w:rPr>
          <w:rFonts w:asciiTheme="minorHAnsi" w:hAnsiTheme="minorHAnsi"/>
        </w:rPr>
        <w:t>valores</w:t>
      </w:r>
      <w:r w:rsidRPr="00BE0BC1">
        <w:rPr>
          <w:rFonts w:asciiTheme="minorHAnsi" w:hAnsiTheme="minorHAnsi"/>
          <w:spacing w:val="1"/>
        </w:rPr>
        <w:t xml:space="preserve"> </w:t>
      </w:r>
      <w:r w:rsidRPr="00BE0BC1">
        <w:rPr>
          <w:rFonts w:asciiTheme="minorHAnsi" w:hAnsiTheme="minorHAnsi"/>
        </w:rPr>
        <w:t>acima</w:t>
      </w:r>
      <w:r w:rsidRPr="00BE0BC1">
        <w:rPr>
          <w:rFonts w:asciiTheme="minorHAnsi" w:hAnsiTheme="minorHAnsi"/>
          <w:spacing w:val="1"/>
        </w:rPr>
        <w:t xml:space="preserve"> </w:t>
      </w:r>
      <w:r w:rsidRPr="00BE0BC1">
        <w:rPr>
          <w:rFonts w:asciiTheme="minorHAnsi" w:hAnsiTheme="minorHAnsi"/>
        </w:rPr>
        <w:t>descritos já estão incluídas todas as despesas ordinárias diretas e indiretas decorrentes da</w:t>
      </w:r>
      <w:r w:rsidRPr="00BE0BC1">
        <w:rPr>
          <w:rFonts w:asciiTheme="minorHAnsi" w:hAnsiTheme="minorHAnsi"/>
          <w:spacing w:val="1"/>
        </w:rPr>
        <w:t xml:space="preserve"> </w:t>
      </w:r>
      <w:r w:rsidRPr="00BE0BC1">
        <w:rPr>
          <w:rFonts w:asciiTheme="minorHAnsi" w:hAnsiTheme="minorHAnsi"/>
        </w:rPr>
        <w:t>execução</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1"/>
        </w:rPr>
        <w:t xml:space="preserve"> </w:t>
      </w:r>
      <w:r w:rsidRPr="00BE0BC1">
        <w:rPr>
          <w:rFonts w:asciiTheme="minorHAnsi" w:hAnsiTheme="minorHAnsi"/>
        </w:rPr>
        <w:t>objeto,</w:t>
      </w:r>
      <w:r w:rsidRPr="00BE0BC1">
        <w:rPr>
          <w:rFonts w:asciiTheme="minorHAnsi" w:hAnsiTheme="minorHAnsi"/>
          <w:spacing w:val="1"/>
        </w:rPr>
        <w:t xml:space="preserve"> </w:t>
      </w:r>
      <w:r w:rsidRPr="00BE0BC1">
        <w:rPr>
          <w:rFonts w:asciiTheme="minorHAnsi" w:hAnsiTheme="minorHAnsi"/>
        </w:rPr>
        <w:t>inclusive</w:t>
      </w:r>
      <w:r w:rsidRPr="00BE0BC1">
        <w:rPr>
          <w:rFonts w:asciiTheme="minorHAnsi" w:hAnsiTheme="minorHAnsi"/>
          <w:spacing w:val="1"/>
        </w:rPr>
        <w:t xml:space="preserve"> </w:t>
      </w:r>
      <w:r w:rsidRPr="00BE0BC1">
        <w:rPr>
          <w:rFonts w:asciiTheme="minorHAnsi" w:hAnsiTheme="minorHAnsi"/>
        </w:rPr>
        <w:t>tributos</w:t>
      </w:r>
      <w:r w:rsidRPr="00BE0BC1">
        <w:rPr>
          <w:rFonts w:asciiTheme="minorHAnsi" w:hAnsiTheme="minorHAnsi"/>
          <w:spacing w:val="1"/>
        </w:rPr>
        <w:t xml:space="preserve"> </w:t>
      </w:r>
      <w:r w:rsidRPr="00BE0BC1">
        <w:rPr>
          <w:rFonts w:asciiTheme="minorHAnsi" w:hAnsiTheme="minorHAnsi"/>
        </w:rPr>
        <w:t>e/ou</w:t>
      </w:r>
      <w:r w:rsidRPr="00BE0BC1">
        <w:rPr>
          <w:rFonts w:asciiTheme="minorHAnsi" w:hAnsiTheme="minorHAnsi"/>
          <w:spacing w:val="1"/>
        </w:rPr>
        <w:t xml:space="preserve"> </w:t>
      </w:r>
      <w:r w:rsidRPr="00BE0BC1">
        <w:rPr>
          <w:rFonts w:asciiTheme="minorHAnsi" w:hAnsiTheme="minorHAnsi"/>
        </w:rPr>
        <w:t>impostos,</w:t>
      </w:r>
      <w:r w:rsidRPr="00BE0BC1">
        <w:rPr>
          <w:rFonts w:asciiTheme="minorHAnsi" w:hAnsiTheme="minorHAnsi"/>
          <w:spacing w:val="1"/>
        </w:rPr>
        <w:t xml:space="preserve"> </w:t>
      </w:r>
      <w:r w:rsidRPr="00BE0BC1">
        <w:rPr>
          <w:rFonts w:asciiTheme="minorHAnsi" w:hAnsiTheme="minorHAnsi"/>
        </w:rPr>
        <w:t>encargos</w:t>
      </w:r>
      <w:r w:rsidRPr="00BE0BC1">
        <w:rPr>
          <w:rFonts w:asciiTheme="minorHAnsi" w:hAnsiTheme="minorHAnsi"/>
          <w:spacing w:val="1"/>
        </w:rPr>
        <w:t xml:space="preserve"> </w:t>
      </w:r>
      <w:r w:rsidRPr="00BE0BC1">
        <w:rPr>
          <w:rFonts w:asciiTheme="minorHAnsi" w:hAnsiTheme="minorHAnsi"/>
        </w:rPr>
        <w:t>sociais,</w:t>
      </w:r>
      <w:r w:rsidRPr="00BE0BC1">
        <w:rPr>
          <w:rFonts w:asciiTheme="minorHAnsi" w:hAnsiTheme="minorHAnsi"/>
          <w:spacing w:val="1"/>
        </w:rPr>
        <w:t xml:space="preserve"> </w:t>
      </w:r>
      <w:r w:rsidRPr="00BE0BC1">
        <w:rPr>
          <w:rFonts w:asciiTheme="minorHAnsi" w:hAnsiTheme="minorHAnsi"/>
        </w:rPr>
        <w:t>trabalhistas,</w:t>
      </w:r>
      <w:r w:rsidRPr="00BE0BC1">
        <w:rPr>
          <w:rFonts w:asciiTheme="minorHAnsi" w:hAnsiTheme="minorHAnsi"/>
          <w:spacing w:val="1"/>
        </w:rPr>
        <w:t xml:space="preserve"> </w:t>
      </w:r>
      <w:r w:rsidRPr="00BE0BC1">
        <w:rPr>
          <w:rFonts w:asciiTheme="minorHAnsi" w:hAnsiTheme="minorHAnsi"/>
        </w:rPr>
        <w:t>previdenciários, fiscais e comerciais incidentes, taxa de administração, frete, seguro e outros</w:t>
      </w:r>
      <w:r w:rsidRPr="00BE0BC1">
        <w:rPr>
          <w:rFonts w:asciiTheme="minorHAnsi" w:hAnsiTheme="minorHAnsi"/>
          <w:spacing w:val="-59"/>
        </w:rPr>
        <w:t xml:space="preserve"> </w:t>
      </w:r>
      <w:r w:rsidRPr="00BE0BC1">
        <w:rPr>
          <w:rFonts w:asciiTheme="minorHAnsi" w:hAnsiTheme="minorHAnsi"/>
        </w:rPr>
        <w:t>necessários</w:t>
      </w:r>
      <w:r w:rsidRPr="00BE0BC1">
        <w:rPr>
          <w:rFonts w:asciiTheme="minorHAnsi" w:hAnsiTheme="minorHAnsi"/>
          <w:spacing w:val="-1"/>
        </w:rPr>
        <w:t xml:space="preserve"> </w:t>
      </w:r>
      <w:r w:rsidRPr="00BE0BC1">
        <w:rPr>
          <w:rFonts w:asciiTheme="minorHAnsi" w:hAnsiTheme="minorHAnsi"/>
        </w:rPr>
        <w:t>ao</w:t>
      </w:r>
      <w:r w:rsidRPr="00BE0BC1">
        <w:rPr>
          <w:rFonts w:asciiTheme="minorHAnsi" w:hAnsiTheme="minorHAnsi"/>
          <w:spacing w:val="-2"/>
        </w:rPr>
        <w:t xml:space="preserve"> </w:t>
      </w:r>
      <w:r w:rsidRPr="00BE0BC1">
        <w:rPr>
          <w:rFonts w:asciiTheme="minorHAnsi" w:hAnsiTheme="minorHAnsi"/>
        </w:rPr>
        <w:t>cumprimento integral</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2"/>
        </w:rPr>
        <w:t xml:space="preserve"> </w:t>
      </w:r>
      <w:r w:rsidRPr="00BE0BC1">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8"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9"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0896D0B8" w:rsidR="00382F83" w:rsidRDefault="00382F83" w:rsidP="00286916">
      <w:pPr>
        <w:pStyle w:val="Ttulo3"/>
        <w:numPr>
          <w:ilvl w:val="0"/>
          <w:numId w:val="21"/>
        </w:numPr>
        <w:tabs>
          <w:tab w:val="left" w:pos="284"/>
          <w:tab w:val="left" w:pos="993"/>
          <w:tab w:val="left" w:pos="9639"/>
        </w:tabs>
        <w:ind w:right="687" w:hanging="76"/>
        <w:jc w:val="left"/>
        <w:rPr>
          <w:rFonts w:asciiTheme="minorHAnsi" w:hAnsiTheme="minorHAnsi"/>
        </w:rPr>
      </w:pPr>
      <w:bookmarkStart w:id="46"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F99361C" w14:textId="6C802FB0" w:rsidR="000F7C12" w:rsidRPr="00193E86" w:rsidRDefault="000F7C12" w:rsidP="00286916">
      <w:pPr>
        <w:pStyle w:val="PargrafodaLista"/>
        <w:numPr>
          <w:ilvl w:val="1"/>
          <w:numId w:val="21"/>
        </w:numPr>
        <w:tabs>
          <w:tab w:val="left" w:pos="284"/>
          <w:tab w:val="left" w:pos="709"/>
          <w:tab w:val="left" w:pos="9639"/>
        </w:tabs>
        <w:spacing w:before="122"/>
        <w:ind w:left="284" w:right="176" w:firstLine="0"/>
        <w:rPr>
          <w:rFonts w:asciiTheme="minorHAnsi" w:hAnsiTheme="minorHAnsi"/>
        </w:rPr>
      </w:pPr>
      <w:r w:rsidRPr="00193E86">
        <w:rPr>
          <w:rFonts w:asciiTheme="minorHAnsi" w:hAnsiTheme="minorHAnsi"/>
        </w:rPr>
        <w:t xml:space="preserve">Após a emissão da ordem de serviços a empresa terá o prazo de até </w:t>
      </w:r>
      <w:r w:rsidR="00193E86" w:rsidRPr="00193E86">
        <w:rPr>
          <w:rFonts w:asciiTheme="minorHAnsi" w:hAnsiTheme="minorHAnsi"/>
          <w:b/>
          <w:bCs/>
        </w:rPr>
        <w:t>10</w:t>
      </w:r>
      <w:r w:rsidRPr="00193E86">
        <w:rPr>
          <w:rFonts w:asciiTheme="minorHAnsi" w:hAnsiTheme="minorHAnsi"/>
          <w:b/>
          <w:bCs/>
        </w:rPr>
        <w:t xml:space="preserve"> (</w:t>
      </w:r>
      <w:r w:rsidR="00193E86" w:rsidRPr="00193E86">
        <w:rPr>
          <w:rFonts w:asciiTheme="minorHAnsi" w:hAnsiTheme="minorHAnsi"/>
          <w:b/>
          <w:bCs/>
        </w:rPr>
        <w:t>dez</w:t>
      </w:r>
      <w:r w:rsidRPr="00193E86">
        <w:rPr>
          <w:rFonts w:asciiTheme="minorHAnsi" w:hAnsiTheme="minorHAnsi"/>
          <w:b/>
          <w:bCs/>
        </w:rPr>
        <w:t>) dias</w:t>
      </w:r>
      <w:r w:rsidRPr="00193E86">
        <w:rPr>
          <w:rFonts w:asciiTheme="minorHAnsi" w:hAnsiTheme="minorHAnsi"/>
        </w:rPr>
        <w:t xml:space="preserve"> para iniciar a prestação dos serviços.</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5C91B5DF" w:rsidR="00382F83" w:rsidRPr="009C4665" w:rsidRDefault="00382F83" w:rsidP="00286916">
      <w:pPr>
        <w:pStyle w:val="PargrafodaLista"/>
        <w:numPr>
          <w:ilvl w:val="1"/>
          <w:numId w:val="21"/>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Municipal de</w:t>
      </w:r>
      <w:r w:rsidR="009E4E2B">
        <w:rPr>
          <w:rFonts w:asciiTheme="minorHAnsi" w:hAnsiTheme="minorHAnsi"/>
        </w:rPr>
        <w:t xml:space="preserve"> </w:t>
      </w:r>
      <w:r w:rsidR="00193E86">
        <w:rPr>
          <w:rFonts w:asciiTheme="minorHAnsi" w:hAnsiTheme="minorHAnsi"/>
        </w:rPr>
        <w:t>Saúde</w:t>
      </w:r>
      <w:r w:rsidRPr="009C4665">
        <w:rPr>
          <w:rFonts w:asciiTheme="minorHAnsi" w:hAnsiTheme="minorHAnsi"/>
        </w:rPr>
        <w:t>.</w:t>
      </w:r>
    </w:p>
    <w:p w14:paraId="6F81BC3F" w14:textId="28BD8594"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p>
    <w:bookmarkEnd w:id="46"/>
    <w:p w14:paraId="5406B03E" w14:textId="3A785A42"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286916">
      <w:pPr>
        <w:pStyle w:val="PargrafodaLista"/>
        <w:numPr>
          <w:ilvl w:val="1"/>
          <w:numId w:val="19"/>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286916">
      <w:pPr>
        <w:pStyle w:val="PargrafodaLista"/>
        <w:numPr>
          <w:ilvl w:val="1"/>
          <w:numId w:val="19"/>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14F4FD97" w14:textId="77777777" w:rsidR="00741A75" w:rsidRPr="00C76B8A" w:rsidRDefault="00741A75" w:rsidP="00741A75">
      <w:pPr>
        <w:pStyle w:val="Default"/>
        <w:ind w:firstLine="284"/>
        <w:rPr>
          <w:rFonts w:asciiTheme="minorHAnsi" w:hAnsiTheme="minorHAnsi"/>
          <w:sz w:val="22"/>
          <w:szCs w:val="22"/>
        </w:rPr>
      </w:pPr>
      <w:r>
        <w:rPr>
          <w:rFonts w:asciiTheme="minorHAnsi" w:hAnsiTheme="minorHAnsi"/>
          <w:b/>
          <w:bCs/>
          <w:sz w:val="22"/>
          <w:szCs w:val="22"/>
        </w:rPr>
        <w:t xml:space="preserve">02.04.02 </w:t>
      </w:r>
      <w:r w:rsidRPr="00C76B8A">
        <w:rPr>
          <w:rFonts w:asciiTheme="minorHAnsi" w:hAnsiTheme="minorHAnsi"/>
          <w:b/>
          <w:bCs/>
          <w:sz w:val="22"/>
          <w:szCs w:val="22"/>
        </w:rPr>
        <w:t xml:space="preserve">                                    </w:t>
      </w:r>
      <w:r>
        <w:rPr>
          <w:rFonts w:asciiTheme="minorHAnsi" w:hAnsiTheme="minorHAnsi"/>
          <w:b/>
          <w:bCs/>
          <w:sz w:val="22"/>
          <w:szCs w:val="22"/>
        </w:rPr>
        <w:t xml:space="preserve">   VIGILÂNCIA EM SAÚDE </w:t>
      </w:r>
      <w:r>
        <w:rPr>
          <w:rFonts w:asciiTheme="minorHAnsi" w:hAnsiTheme="minorHAnsi"/>
          <w:sz w:val="22"/>
          <w:szCs w:val="22"/>
        </w:rPr>
        <w:t xml:space="preserve"> </w:t>
      </w:r>
    </w:p>
    <w:p w14:paraId="15B13757" w14:textId="77777777" w:rsidR="00741A75" w:rsidRPr="00C76B8A" w:rsidRDefault="00741A75" w:rsidP="00741A75">
      <w:pPr>
        <w:pStyle w:val="Default"/>
        <w:ind w:firstLine="284"/>
        <w:rPr>
          <w:rFonts w:asciiTheme="minorHAnsi" w:hAnsiTheme="minorHAnsi"/>
          <w:sz w:val="22"/>
          <w:szCs w:val="22"/>
        </w:rPr>
      </w:pPr>
      <w:r>
        <w:rPr>
          <w:rFonts w:asciiTheme="minorHAnsi" w:hAnsiTheme="minorHAnsi"/>
          <w:b/>
          <w:bCs/>
          <w:sz w:val="22"/>
          <w:szCs w:val="22"/>
        </w:rPr>
        <w:t xml:space="preserve">10.304.0025.2045.0000             MANUT. DA VIGILÂNCIA EM SAÚDE 15% </w:t>
      </w:r>
    </w:p>
    <w:p w14:paraId="4AA4C1E6" w14:textId="77777777" w:rsidR="00741A75" w:rsidRPr="00C76B8A" w:rsidRDefault="00741A75" w:rsidP="00741A75">
      <w:pPr>
        <w:pStyle w:val="Default"/>
        <w:ind w:firstLine="284"/>
        <w:rPr>
          <w:rFonts w:asciiTheme="minorHAnsi" w:hAnsiTheme="minorHAnsi"/>
          <w:sz w:val="22"/>
          <w:szCs w:val="22"/>
        </w:rPr>
      </w:pPr>
      <w:r>
        <w:rPr>
          <w:rFonts w:asciiTheme="minorHAnsi" w:hAnsiTheme="minorHAnsi"/>
          <w:b/>
          <w:sz w:val="22"/>
          <w:szCs w:val="22"/>
        </w:rPr>
        <w:t xml:space="preserve">3.3.90.39.00                                 OUTROS SERVIÇOS DE TERCEIROS – PESSOA JURÍDICA </w:t>
      </w:r>
    </w:p>
    <w:p w14:paraId="51DE1768" w14:textId="77777777" w:rsidR="00B5508C" w:rsidRPr="00741A75" w:rsidRDefault="00B5508C" w:rsidP="00B5508C">
      <w:pPr>
        <w:pStyle w:val="Nivel2"/>
        <w:numPr>
          <w:ilvl w:val="0"/>
          <w:numId w:val="0"/>
        </w:numPr>
        <w:autoSpaceDE w:val="0"/>
        <w:autoSpaceDN w:val="0"/>
        <w:adjustRightInd w:val="0"/>
        <w:spacing w:before="0" w:after="0"/>
        <w:ind w:right="-285"/>
        <w:rPr>
          <w:rFonts w:cs="Times New Roman"/>
          <w:iCs/>
          <w:szCs w:val="22"/>
        </w:rPr>
      </w:pPr>
    </w:p>
    <w:p w14:paraId="2AAE898B" w14:textId="77777777" w:rsidR="00AF3701" w:rsidRPr="009E4E2B" w:rsidRDefault="00AF3701" w:rsidP="00286916">
      <w:pPr>
        <w:pStyle w:val="Ttulo3"/>
        <w:numPr>
          <w:ilvl w:val="0"/>
          <w:numId w:val="20"/>
        </w:numPr>
        <w:tabs>
          <w:tab w:val="left" w:pos="567"/>
          <w:tab w:val="left" w:pos="1310"/>
          <w:tab w:val="left" w:pos="9639"/>
        </w:tabs>
        <w:spacing w:line="360" w:lineRule="auto"/>
        <w:ind w:right="687" w:hanging="76"/>
        <w:jc w:val="both"/>
        <w:rPr>
          <w:rFonts w:asciiTheme="minorHAnsi" w:hAnsiTheme="minorHAnsi"/>
        </w:rPr>
      </w:pPr>
      <w:r w:rsidRPr="009E4E2B">
        <w:rPr>
          <w:rFonts w:asciiTheme="minorHAnsi" w:hAnsiTheme="minorHAnsi"/>
        </w:rPr>
        <w:t>CLÁUSULA</w:t>
      </w:r>
      <w:r w:rsidRPr="009E4E2B">
        <w:rPr>
          <w:rFonts w:asciiTheme="minorHAnsi" w:hAnsiTheme="minorHAnsi"/>
          <w:spacing w:val="-2"/>
        </w:rPr>
        <w:t xml:space="preserve"> </w:t>
      </w:r>
      <w:r w:rsidRPr="009E4E2B">
        <w:rPr>
          <w:rFonts w:asciiTheme="minorHAnsi" w:hAnsiTheme="minorHAnsi"/>
        </w:rPr>
        <w:t>QUINTA</w:t>
      </w:r>
      <w:r w:rsidRPr="009E4E2B">
        <w:rPr>
          <w:rFonts w:asciiTheme="minorHAnsi" w:hAnsiTheme="minorHAnsi"/>
          <w:spacing w:val="-1"/>
        </w:rPr>
        <w:t xml:space="preserve"> </w:t>
      </w:r>
      <w:r w:rsidRPr="009E4E2B">
        <w:rPr>
          <w:rFonts w:asciiTheme="minorHAnsi" w:hAnsiTheme="minorHAnsi"/>
        </w:rPr>
        <w:t>–</w:t>
      </w:r>
      <w:r w:rsidRPr="009E4E2B">
        <w:rPr>
          <w:rFonts w:asciiTheme="minorHAnsi" w:hAnsiTheme="minorHAnsi"/>
          <w:spacing w:val="-4"/>
        </w:rPr>
        <w:t xml:space="preserve"> REAJUSTE, </w:t>
      </w:r>
      <w:r w:rsidRPr="009E4E2B">
        <w:rPr>
          <w:rFonts w:asciiTheme="minorHAnsi" w:hAnsiTheme="minorHAnsi"/>
        </w:rPr>
        <w:t>REPACTUAÇÃO</w:t>
      </w:r>
      <w:r w:rsidRPr="009E4E2B">
        <w:rPr>
          <w:rFonts w:asciiTheme="minorHAnsi" w:hAnsiTheme="minorHAnsi"/>
          <w:spacing w:val="-4"/>
        </w:rPr>
        <w:t xml:space="preserve"> </w:t>
      </w:r>
      <w:r w:rsidRPr="009E4E2B">
        <w:rPr>
          <w:rFonts w:asciiTheme="minorHAnsi" w:hAnsiTheme="minorHAnsi"/>
        </w:rPr>
        <w:t>E</w:t>
      </w:r>
      <w:r w:rsidRPr="009E4E2B">
        <w:rPr>
          <w:rFonts w:asciiTheme="minorHAnsi" w:hAnsiTheme="minorHAnsi"/>
          <w:spacing w:val="-1"/>
        </w:rPr>
        <w:t xml:space="preserve"> </w:t>
      </w:r>
      <w:r w:rsidRPr="009E4E2B">
        <w:rPr>
          <w:rFonts w:asciiTheme="minorHAnsi" w:hAnsiTheme="minorHAnsi"/>
        </w:rPr>
        <w:t xml:space="preserve">REEQUILÍBRIO-FINANCEIRO </w:t>
      </w:r>
    </w:p>
    <w:p w14:paraId="04DF6973" w14:textId="77777777" w:rsidR="00AF3701" w:rsidRPr="009E4E2B" w:rsidRDefault="00AF3701" w:rsidP="00286916">
      <w:pPr>
        <w:pStyle w:val="Ttulo3"/>
        <w:numPr>
          <w:ilvl w:val="1"/>
          <w:numId w:val="20"/>
        </w:numPr>
        <w:tabs>
          <w:tab w:val="left" w:pos="567"/>
          <w:tab w:val="left" w:pos="709"/>
          <w:tab w:val="left" w:pos="9639"/>
        </w:tabs>
        <w:spacing w:line="360" w:lineRule="auto"/>
        <w:ind w:right="176" w:hanging="927"/>
        <w:jc w:val="both"/>
        <w:rPr>
          <w:rFonts w:asciiTheme="minorHAnsi" w:hAnsiTheme="minorHAnsi"/>
        </w:rPr>
      </w:pPr>
      <w:r w:rsidRPr="009E4E2B">
        <w:rPr>
          <w:rFonts w:asciiTheme="minorHAnsi" w:hAnsiTheme="minorHAnsi"/>
        </w:rPr>
        <w:t>Do Reajuste.</w:t>
      </w:r>
    </w:p>
    <w:p w14:paraId="09DD0CFD" w14:textId="77777777" w:rsidR="00AF3701" w:rsidRPr="009E4E2B" w:rsidRDefault="00AF3701" w:rsidP="00286916">
      <w:pPr>
        <w:pStyle w:val="Ttulo3"/>
        <w:numPr>
          <w:ilvl w:val="2"/>
          <w:numId w:val="20"/>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14:paraId="0047FFD5" w14:textId="77777777" w:rsidR="00AF3701" w:rsidRPr="009E4E2B" w:rsidRDefault="00AF3701" w:rsidP="00286916">
      <w:pPr>
        <w:pStyle w:val="Ttulo3"/>
        <w:numPr>
          <w:ilvl w:val="2"/>
          <w:numId w:val="20"/>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aplicação de índice previsto no contrato poderá ser formalizada por apostilamento, não configurando alteração do contrato.</w:t>
      </w:r>
    </w:p>
    <w:p w14:paraId="652E5183" w14:textId="77777777" w:rsidR="00AF3701" w:rsidRPr="009E4E2B" w:rsidRDefault="00AF3701" w:rsidP="00286916">
      <w:pPr>
        <w:pStyle w:val="PargrafodaLista"/>
        <w:numPr>
          <w:ilvl w:val="2"/>
          <w:numId w:val="20"/>
        </w:numPr>
        <w:ind w:left="284" w:hanging="12"/>
        <w:rPr>
          <w:rFonts w:asciiTheme="minorHAnsi" w:eastAsia="Arial" w:hAnsiTheme="minorHAnsi" w:cs="Arial"/>
        </w:rPr>
      </w:pPr>
      <w:r w:rsidRPr="009E4E2B">
        <w:rPr>
          <w:rFonts w:asciiTheme="minorHAnsi" w:hAnsiTheme="minorHAnsi"/>
        </w:rPr>
        <w:t>Os índices e a forma de aplicação do reajuste deverão observar o disposto neste regulamento, sendo índice oficial, em regra o IPCA, ou outro índice específico ao objeto licitado</w:t>
      </w:r>
      <w:r w:rsidRPr="009E4E2B">
        <w:rPr>
          <w:rFonts w:asciiTheme="minorHAnsi" w:hAnsiTheme="minorHAnsi"/>
          <w:b/>
          <w:bCs/>
        </w:rPr>
        <w:t xml:space="preserve">, </w:t>
      </w:r>
      <w:r w:rsidRPr="009E4E2B">
        <w:rPr>
          <w:rFonts w:asciiTheme="minorHAnsi" w:eastAsia="Arial" w:hAnsiTheme="minorHAnsi" w:cs="Arial"/>
        </w:rPr>
        <w:t xml:space="preserve">considerando como data-base a data de realização do certame.  </w:t>
      </w:r>
    </w:p>
    <w:p w14:paraId="3CFA0534"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5EA6725B" w14:textId="77777777" w:rsidR="00AF3701" w:rsidRPr="009E4E2B" w:rsidRDefault="00AF3701" w:rsidP="00286916">
      <w:pPr>
        <w:pStyle w:val="Ttulo3"/>
        <w:numPr>
          <w:ilvl w:val="1"/>
          <w:numId w:val="20"/>
        </w:numPr>
        <w:tabs>
          <w:tab w:val="left" w:pos="567"/>
          <w:tab w:val="left" w:pos="709"/>
          <w:tab w:val="left" w:pos="9639"/>
        </w:tabs>
        <w:ind w:left="284" w:right="176" w:hanging="7"/>
        <w:jc w:val="both"/>
        <w:rPr>
          <w:rFonts w:asciiTheme="minorHAnsi" w:hAnsiTheme="minorHAnsi"/>
        </w:rPr>
      </w:pPr>
      <w:r w:rsidRPr="009E4E2B">
        <w:rPr>
          <w:rFonts w:asciiTheme="minorHAnsi" w:hAnsiTheme="minorHAnsi"/>
        </w:rPr>
        <w:t>Da Repactuação.</w:t>
      </w:r>
    </w:p>
    <w:p w14:paraId="327DFE6D" w14:textId="77777777" w:rsidR="00AF3701" w:rsidRPr="009E4E2B" w:rsidRDefault="00AF3701" w:rsidP="00286916">
      <w:pPr>
        <w:pStyle w:val="Ttulo3"/>
        <w:numPr>
          <w:ilvl w:val="2"/>
          <w:numId w:val="20"/>
        </w:numPr>
        <w:tabs>
          <w:tab w:val="left" w:pos="709"/>
          <w:tab w:val="left" w:pos="9639"/>
        </w:tabs>
        <w:ind w:left="284" w:right="176" w:hanging="12"/>
        <w:jc w:val="both"/>
        <w:rPr>
          <w:rFonts w:asciiTheme="minorHAnsi" w:hAnsiTheme="minorHAnsi"/>
          <w:b w:val="0"/>
          <w:bCs w:val="0"/>
        </w:rPr>
      </w:pPr>
      <w:r w:rsidRPr="009E4E2B">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14:paraId="26966E9F"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rPr>
        <w:t>5.2.2.</w:t>
      </w:r>
      <w:r w:rsidRPr="009E4E2B">
        <w:rPr>
          <w:rFonts w:asciiTheme="minorHAnsi" w:hAnsiTheme="minorHAnsi"/>
          <w:b w:val="0"/>
          <w:bCs w:val="0"/>
        </w:rPr>
        <w:t xml:space="preserve"> A repactuação iniciar-se-á com apresentação de requerimento por parte da contratada, instruído com os seguintes elementos:</w:t>
      </w:r>
    </w:p>
    <w:p w14:paraId="741E8720"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documento que demonstre analiticamente a alteração dos custos, por meio de planilha de custos e formação de preços, sendo estes devidamente comprovados com documentos hábeis;</w:t>
      </w:r>
    </w:p>
    <w:p w14:paraId="5232CDC3"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não será aceito como documento hábil, quanto ao inciso I, somente notas fiscais;</w:t>
      </w:r>
    </w:p>
    <w:p w14:paraId="020C847D"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III</w:t>
      </w:r>
      <w:r w:rsidRPr="009E4E2B">
        <w:rPr>
          <w:rFonts w:asciiTheme="minorHAnsi" w:hAnsiTheme="minorHAnsi"/>
          <w:b w:val="0"/>
          <w:bCs w:val="0"/>
        </w:rPr>
        <w:tab/>
        <w:t>- acordo, convenção ou dissídio coletivo de trabalho, desde que não sejam restritos à categoria da Administração Pública em geral.</w:t>
      </w:r>
    </w:p>
    <w:p w14:paraId="3543704D" w14:textId="77777777" w:rsidR="00AF3701" w:rsidRPr="009E4E2B" w:rsidRDefault="00AF3701" w:rsidP="00AF3701">
      <w:pPr>
        <w:pStyle w:val="Ttulo3"/>
        <w:tabs>
          <w:tab w:val="left" w:pos="426"/>
          <w:tab w:val="left" w:pos="709"/>
          <w:tab w:val="left" w:pos="9639"/>
        </w:tabs>
        <w:ind w:left="284" w:right="176"/>
        <w:jc w:val="both"/>
        <w:rPr>
          <w:rFonts w:asciiTheme="minorHAnsi" w:hAnsiTheme="minorHAnsi"/>
          <w:b w:val="0"/>
          <w:bCs w:val="0"/>
        </w:rPr>
      </w:pPr>
      <w:r w:rsidRPr="009E4E2B">
        <w:rPr>
          <w:rFonts w:asciiTheme="minorHAnsi" w:hAnsiTheme="minorHAnsi"/>
        </w:rPr>
        <w:t>5.2.3.</w:t>
      </w:r>
      <w:r w:rsidRPr="009E4E2B">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14:paraId="7737F8FD"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3957E98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5.2.4.</w:t>
      </w:r>
      <w:r w:rsidRPr="009E4E2B">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w:t>
      </w:r>
      <w:r w:rsidRPr="009E4E2B">
        <w:rPr>
          <w:rFonts w:asciiTheme="minorHAnsi" w:hAnsiTheme="minorHAnsi"/>
          <w:b w:val="0"/>
          <w:bCs w:val="0"/>
        </w:rPr>
        <w:lastRenderedPageBreak/>
        <w:t>de trabalho das categorias envolvidas na contratação.</w:t>
      </w:r>
    </w:p>
    <w:p w14:paraId="7CA70EB3"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5.2.5</w:t>
      </w:r>
      <w:r w:rsidRPr="009E4E2B">
        <w:rPr>
          <w:rFonts w:asciiTheme="minorHAnsi" w:hAnsiTheme="minorHAnsi"/>
          <w:b w:val="0"/>
          <w:bCs w:val="0"/>
        </w:rPr>
        <w:t>. A planilha que acompanha o requerimento deverá observar os mesmos requisitos da planilha de custo inicialmente apresentada no momento do procedimento licitatório, inclusive com demonstração do lucro.</w:t>
      </w:r>
    </w:p>
    <w:p w14:paraId="2FEBD261"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5.2.6</w:t>
      </w:r>
      <w:r w:rsidRPr="009E4E2B">
        <w:rPr>
          <w:rFonts w:asciiTheme="minorHAnsi" w:hAnsiTheme="minorHAnsi"/>
          <w:b w:val="0"/>
          <w:bCs w:val="0"/>
        </w:rPr>
        <w:t>. Custos extraordinários não previstos inicialmente não serão objeto de repactuação e deverão ser apresentados como pedido de reequilíbrio.</w:t>
      </w:r>
    </w:p>
    <w:p w14:paraId="04F295B4"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5.2.7.</w:t>
      </w:r>
      <w:r w:rsidRPr="009E4E2B">
        <w:rPr>
          <w:rFonts w:asciiTheme="minorHAnsi" w:hAnsiTheme="minorHAns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p>
    <w:p w14:paraId="6965D24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5.2.8.</w:t>
      </w:r>
      <w:r w:rsidRPr="009E4E2B">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14:paraId="024127B2"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5.2.9</w:t>
      </w:r>
      <w:r w:rsidRPr="009E4E2B">
        <w:rPr>
          <w:rFonts w:asciiTheme="minorHAnsi" w:hAnsiTheme="minorHAnsi"/>
          <w:b w:val="0"/>
          <w:bCs w:val="0"/>
        </w:rPr>
        <w:t>. O interregno mínimo de um ano para a primeira repactuação será contado a partir:</w:t>
      </w:r>
    </w:p>
    <w:p w14:paraId="189C7DBB"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da data-limite para apresentação das propostas constante do ato convocatório, em relação aos custos com a execução do serviço decorrentes do mercado, tais como o custo dos materiais e equipamentos necessários à execução do serviço; ou</w:t>
      </w:r>
    </w:p>
    <w:p w14:paraId="46902CE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da data do acordo, convenção, dissídio coletivo de trabalho ou equivalente vigente à época da apresentação da proposta quando a variação dos custos for decorrente da mão de obra e estiver vinculada às datas-bases desses instrumentos.</w:t>
      </w:r>
    </w:p>
    <w:p w14:paraId="24176CB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 xml:space="preserve">5.2.10. </w:t>
      </w:r>
      <w:r w:rsidRPr="009E4E2B">
        <w:rPr>
          <w:rFonts w:asciiTheme="minorHAnsi" w:hAnsiTheme="minorHAnsi"/>
          <w:b w:val="0"/>
          <w:bCs w:val="0"/>
        </w:rPr>
        <w:t>As repactuações deverão ser solicitadas durante a vigência do contrato, sob pena de preclusão.</w:t>
      </w:r>
    </w:p>
    <w:p w14:paraId="31B2774E"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5.2.11.</w:t>
      </w:r>
      <w:r w:rsidRPr="009E4E2B">
        <w:rPr>
          <w:rFonts w:asciiTheme="minorHAnsi" w:hAnsiTheme="minorHAnsi"/>
          <w:b w:val="0"/>
          <w:bCs w:val="0"/>
        </w:rPr>
        <w:t xml:space="preserve"> A vigência dos novos valores contratuais decorrentes da repactuação retroagirá à data do pedido.</w:t>
      </w:r>
    </w:p>
    <w:p w14:paraId="2697C87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5.2.12.</w:t>
      </w:r>
      <w:r w:rsidRPr="009E4E2B">
        <w:rPr>
          <w:rFonts w:asciiTheme="minorHAnsi" w:hAnsiTheme="minorHAnsi"/>
          <w:b w:val="0"/>
          <w:bCs w:val="0"/>
        </w:rPr>
        <w:t xml:space="preserve"> Não será concedida nova repactuação no prazo inferior a 12 (doze) meses contados do último pedido.</w:t>
      </w:r>
    </w:p>
    <w:p w14:paraId="27F29B55"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5.2.13.</w:t>
      </w:r>
      <w:r w:rsidRPr="009E4E2B">
        <w:rPr>
          <w:rFonts w:asciiTheme="minorHAnsi" w:hAnsiTheme="minorHAnsi"/>
          <w:b w:val="0"/>
          <w:bCs w:val="0"/>
        </w:rPr>
        <w:t xml:space="preserve"> As repactuações serão formalizadas por meio de apostilamento.</w:t>
      </w:r>
    </w:p>
    <w:p w14:paraId="213DC966"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p>
    <w:p w14:paraId="5A640666" w14:textId="77777777" w:rsidR="00AF3701" w:rsidRPr="009E4E2B" w:rsidRDefault="00AF3701" w:rsidP="00286916">
      <w:pPr>
        <w:pStyle w:val="Ttulo3"/>
        <w:numPr>
          <w:ilvl w:val="1"/>
          <w:numId w:val="20"/>
        </w:numPr>
        <w:tabs>
          <w:tab w:val="left" w:pos="284"/>
          <w:tab w:val="left" w:pos="709"/>
          <w:tab w:val="left" w:pos="9639"/>
        </w:tabs>
        <w:ind w:left="284" w:right="176" w:firstLine="0"/>
        <w:jc w:val="both"/>
        <w:rPr>
          <w:rFonts w:asciiTheme="minorHAnsi" w:hAnsiTheme="minorHAnsi"/>
        </w:rPr>
      </w:pPr>
      <w:r w:rsidRPr="009E4E2B">
        <w:rPr>
          <w:rFonts w:asciiTheme="minorHAnsi" w:hAnsiTheme="minorHAnsi"/>
        </w:rPr>
        <w:t>Do Reequilíbrio Econômico-Financeiro.</w:t>
      </w:r>
    </w:p>
    <w:p w14:paraId="4A5667AC" w14:textId="77777777" w:rsidR="00AF3701" w:rsidRPr="009E4E2B" w:rsidRDefault="00AF3701" w:rsidP="00286916">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14:paraId="6FD40B8C" w14:textId="77777777" w:rsidR="00AF3701" w:rsidRPr="009E4E2B" w:rsidRDefault="00AF3701" w:rsidP="00286916">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unidade contratante ou gerenciadora instruirá o respectivo processo administrativo, com parecer conclusivo das áreas econômico-financeira e jurídica.</w:t>
      </w:r>
    </w:p>
    <w:p w14:paraId="34CBE070" w14:textId="77777777" w:rsidR="00AF3701" w:rsidRPr="009E4E2B" w:rsidRDefault="00AF3701" w:rsidP="00286916">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 xml:space="preserve">O pedido deverá ser obrigatoriamente instruído com as justificativas pertinentes e os documentos que comprovem a procedência do pleito, sob pena do seu liminar indeferimento. </w:t>
      </w:r>
    </w:p>
    <w:p w14:paraId="0C6DF5CB" w14:textId="77777777" w:rsidR="00AF3701" w:rsidRPr="009E4E2B" w:rsidRDefault="00AF3701" w:rsidP="00286916">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análise do pedido de reequilíbrio econômico-financeiro deverá observar o disposto nas cláusulas contratuais de alocação de riscos, quando for o caso.</w:t>
      </w:r>
    </w:p>
    <w:p w14:paraId="717B1CB3" w14:textId="77777777" w:rsidR="00AF3701" w:rsidRPr="009E4E2B" w:rsidRDefault="00AF3701" w:rsidP="00286916">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novos preços somente vigorarão a partir da celebração de termo aditivo ao contrato administrativo, retroagindo seus efeitos à data do pedido.</w:t>
      </w:r>
    </w:p>
    <w:p w14:paraId="1B08E276" w14:textId="77777777" w:rsidR="00AF3701" w:rsidRPr="009E4E2B" w:rsidRDefault="00AF3701" w:rsidP="00286916">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observarão o procedimento previsto neste decreto.</w:t>
      </w:r>
    </w:p>
    <w:p w14:paraId="1830A4C0" w14:textId="77777777" w:rsidR="00AF3701" w:rsidRPr="009E4E2B" w:rsidRDefault="00AF3701"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286916">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286916">
      <w:pPr>
        <w:pStyle w:val="PargrafodaLista"/>
        <w:numPr>
          <w:ilvl w:val="1"/>
          <w:numId w:val="20"/>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286916">
      <w:pPr>
        <w:pStyle w:val="PargrafodaLista"/>
        <w:numPr>
          <w:ilvl w:val="2"/>
          <w:numId w:val="20"/>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 xml:space="preserve">contrato </w:t>
      </w:r>
      <w:r w:rsidRPr="00F634AB">
        <w:rPr>
          <w:rFonts w:asciiTheme="minorHAnsi" w:hAnsiTheme="minorHAnsi"/>
        </w:rPr>
        <w:lastRenderedPageBreak/>
        <w:t>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286916">
      <w:pPr>
        <w:pStyle w:val="PargrafodaLista"/>
        <w:numPr>
          <w:ilvl w:val="2"/>
          <w:numId w:val="20"/>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286916">
      <w:pPr>
        <w:pStyle w:val="PargrafodaLista"/>
        <w:numPr>
          <w:ilvl w:val="2"/>
          <w:numId w:val="20"/>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286916">
      <w:pPr>
        <w:pStyle w:val="PargrafodaLista"/>
        <w:numPr>
          <w:ilvl w:val="2"/>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286916">
      <w:pPr>
        <w:pStyle w:val="PargrafodaLista"/>
        <w:numPr>
          <w:ilvl w:val="2"/>
          <w:numId w:val="20"/>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286916">
      <w:pPr>
        <w:pStyle w:val="PargrafodaLista"/>
        <w:numPr>
          <w:ilvl w:val="2"/>
          <w:numId w:val="20"/>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286916">
      <w:pPr>
        <w:pStyle w:val="PargrafodaLista"/>
        <w:numPr>
          <w:ilvl w:val="2"/>
          <w:numId w:val="20"/>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286916">
      <w:pPr>
        <w:pStyle w:val="PargrafodaLista"/>
        <w:numPr>
          <w:ilvl w:val="2"/>
          <w:numId w:val="20"/>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286916">
      <w:pPr>
        <w:pStyle w:val="PargrafodaLista"/>
        <w:numPr>
          <w:ilvl w:val="2"/>
          <w:numId w:val="20"/>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286916">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286916">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286916">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01E38AEA" w:rsidR="008827C9" w:rsidRDefault="008827C9" w:rsidP="00286916">
      <w:pPr>
        <w:pStyle w:val="PargrafodaLista"/>
        <w:numPr>
          <w:ilvl w:val="1"/>
          <w:numId w:val="20"/>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w:t>
      </w:r>
      <w:r w:rsidRPr="009E4E2B">
        <w:rPr>
          <w:rFonts w:asciiTheme="minorHAnsi" w:hAnsiTheme="minorHAnsi"/>
          <w:b/>
          <w:bCs/>
        </w:rPr>
        <w:t xml:space="preserve">Diretor do </w:t>
      </w:r>
      <w:r w:rsidR="009E3A25" w:rsidRPr="009E4E2B">
        <w:rPr>
          <w:rFonts w:asciiTheme="minorHAnsi" w:hAnsiTheme="minorHAnsi"/>
          <w:b/>
          <w:bCs/>
        </w:rPr>
        <w:t xml:space="preserve">Departamento Municipal </w:t>
      </w:r>
      <w:r w:rsidR="00071E23" w:rsidRPr="009E4E2B">
        <w:rPr>
          <w:rFonts w:asciiTheme="minorHAnsi" w:hAnsiTheme="minorHAnsi"/>
          <w:b/>
          <w:bCs/>
        </w:rPr>
        <w:t xml:space="preserve">de </w:t>
      </w:r>
      <w:r w:rsidR="0080360F">
        <w:rPr>
          <w:rFonts w:asciiTheme="minorHAnsi" w:hAnsiTheme="minorHAnsi"/>
          <w:b/>
          <w:bCs/>
        </w:rPr>
        <w:t xml:space="preserve">Saúde, </w:t>
      </w:r>
      <w:r w:rsidR="0080360F" w:rsidRPr="0080360F">
        <w:rPr>
          <w:rFonts w:asciiTheme="minorHAnsi" w:hAnsiTheme="minorHAnsi"/>
          <w:b/>
          <w:bCs/>
          <w:lang w:val="pt-BR" w:eastAsia="pt-BR"/>
        </w:rPr>
        <w:t>Jorge Guilherme Kruger</w:t>
      </w:r>
      <w:r w:rsidR="00B83B2D">
        <w:rPr>
          <w:rFonts w:asciiTheme="minorHAnsi" w:hAnsiTheme="minorHAnsi"/>
          <w:b/>
          <w:bCs/>
        </w:rPr>
        <w:t xml:space="preserve">, </w:t>
      </w:r>
      <w:r w:rsidR="009E4E2B" w:rsidRPr="009E4E2B">
        <w:rPr>
          <w:rFonts w:asciiTheme="minorHAnsi" w:hAnsiTheme="minorHAnsi"/>
          <w:b/>
          <w:bCs/>
        </w:rPr>
        <w:t>CPF XXX.XXX.XXX-XX</w:t>
      </w:r>
      <w:r w:rsidR="0080360F">
        <w:rPr>
          <w:rFonts w:asciiTheme="minorHAnsi" w:hAnsiTheme="minorHAnsi"/>
          <w:b/>
          <w:bCs/>
        </w:rPr>
        <w:t>.</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5F293555" w14:textId="3FA2A151" w:rsidR="00382F83" w:rsidRPr="0080360F" w:rsidRDefault="008827C9" w:rsidP="0080360F">
      <w:pPr>
        <w:pStyle w:val="PargrafodaLista"/>
        <w:numPr>
          <w:ilvl w:val="1"/>
          <w:numId w:val="20"/>
        </w:numPr>
        <w:tabs>
          <w:tab w:val="left" w:pos="709"/>
          <w:tab w:val="left" w:pos="851"/>
        </w:tabs>
        <w:spacing w:before="1"/>
        <w:ind w:left="284" w:right="176" w:firstLine="0"/>
        <w:jc w:val="left"/>
        <w:rPr>
          <w:rFonts w:asciiTheme="minorHAnsi" w:hAnsiTheme="minorHAnsi"/>
        </w:rPr>
      </w:pPr>
      <w:r w:rsidRPr="003B435D">
        <w:rPr>
          <w:rFonts w:asciiTheme="minorHAnsi" w:hAnsiTheme="minorHAnsi"/>
        </w:rPr>
        <w:t xml:space="preserve">Fica nomeado como fiscal do contrato </w:t>
      </w:r>
      <w:r w:rsidR="0080360F">
        <w:rPr>
          <w:rFonts w:asciiTheme="minorHAnsi" w:hAnsiTheme="minorHAnsi"/>
        </w:rPr>
        <w:t>o</w:t>
      </w:r>
      <w:r w:rsidR="0080360F" w:rsidRPr="0080360F">
        <w:rPr>
          <w:rFonts w:asciiTheme="minorHAnsi" w:hAnsiTheme="minorHAnsi"/>
          <w:b/>
          <w:bCs/>
        </w:rPr>
        <w:t xml:space="preserve"> </w:t>
      </w:r>
      <w:r w:rsidR="0080360F" w:rsidRPr="0080360F">
        <w:rPr>
          <w:rFonts w:asciiTheme="minorHAnsi" w:hAnsiTheme="minorHAnsi"/>
          <w:b/>
          <w:bCs/>
          <w:lang w:val="pt-BR" w:eastAsia="pt-BR"/>
        </w:rPr>
        <w:t>Assessor Especial da Vigilância Sanitária, Sr. José Eduardo de</w:t>
      </w:r>
      <w:r w:rsidR="0080360F">
        <w:rPr>
          <w:rFonts w:asciiTheme="minorHAnsi" w:hAnsiTheme="minorHAnsi"/>
          <w:b/>
          <w:bCs/>
          <w:lang w:val="pt-BR" w:eastAsia="pt-BR"/>
        </w:rPr>
        <w:t xml:space="preserve"> </w:t>
      </w:r>
      <w:r w:rsidR="0080360F" w:rsidRPr="0080360F">
        <w:rPr>
          <w:rFonts w:asciiTheme="minorHAnsi" w:hAnsiTheme="minorHAnsi"/>
          <w:b/>
          <w:bCs/>
          <w:lang w:val="pt-BR" w:eastAsia="pt-BR"/>
        </w:rPr>
        <w:t>Castro.</w:t>
      </w:r>
      <w:r w:rsidR="0080360F" w:rsidRPr="00DA327D">
        <w:rPr>
          <w:rFonts w:asciiTheme="minorHAnsi" w:hAnsiTheme="minorHAnsi"/>
          <w:lang w:val="pt-BR" w:eastAsia="pt-BR"/>
        </w:rPr>
        <w:br/>
      </w:r>
    </w:p>
    <w:p w14:paraId="4AEFF517" w14:textId="04B772DA" w:rsidR="00382F83" w:rsidRDefault="00382F83" w:rsidP="00286916">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286916">
      <w:pPr>
        <w:pStyle w:val="PargrafodaLista"/>
        <w:numPr>
          <w:ilvl w:val="1"/>
          <w:numId w:val="20"/>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286916">
      <w:pPr>
        <w:pStyle w:val="PargrafodaLista"/>
        <w:numPr>
          <w:ilvl w:val="1"/>
          <w:numId w:val="20"/>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286916">
      <w:pPr>
        <w:pStyle w:val="PargrafodaLista"/>
        <w:numPr>
          <w:ilvl w:val="2"/>
          <w:numId w:val="20"/>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286916">
      <w:pPr>
        <w:pStyle w:val="PargrafodaLista"/>
        <w:numPr>
          <w:ilvl w:val="1"/>
          <w:numId w:val="20"/>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286916">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286916">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286916">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286916">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286916">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286916">
      <w:pPr>
        <w:pStyle w:val="PargrafodaLista"/>
        <w:numPr>
          <w:ilvl w:val="1"/>
          <w:numId w:val="20"/>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286916">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286916">
      <w:pPr>
        <w:pStyle w:val="PargrafodaLista"/>
        <w:numPr>
          <w:ilvl w:val="1"/>
          <w:numId w:val="20"/>
        </w:numPr>
        <w:tabs>
          <w:tab w:val="left" w:pos="851"/>
          <w:tab w:val="left" w:pos="9072"/>
          <w:tab w:val="left" w:pos="9639"/>
        </w:tabs>
        <w:ind w:left="284" w:right="687" w:firstLine="0"/>
        <w:rPr>
          <w:rFonts w:asciiTheme="minorHAnsi" w:hAnsiTheme="minorHAnsi"/>
        </w:rPr>
      </w:pPr>
      <w:r w:rsidRPr="003B435D">
        <w:rPr>
          <w:rFonts w:asciiTheme="minorHAnsi" w:hAnsiTheme="minorHAnsi"/>
        </w:rPr>
        <w:lastRenderedPageBreak/>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286916">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286916">
      <w:pPr>
        <w:pStyle w:val="PargrafodaLista"/>
        <w:numPr>
          <w:ilvl w:val="1"/>
          <w:numId w:val="20"/>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286916">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286916">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286916">
      <w:pPr>
        <w:pStyle w:val="PargrafodaLista"/>
        <w:numPr>
          <w:ilvl w:val="1"/>
          <w:numId w:val="20"/>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286916">
      <w:pPr>
        <w:pStyle w:val="PargrafodaLista"/>
        <w:numPr>
          <w:ilvl w:val="1"/>
          <w:numId w:val="20"/>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286916">
      <w:pPr>
        <w:pStyle w:val="PargrafodaLista"/>
        <w:numPr>
          <w:ilvl w:val="1"/>
          <w:numId w:val="20"/>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286916">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286916">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286916">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EA01A73" w:rsidR="00382F83" w:rsidRDefault="00382F83" w:rsidP="00382F83">
      <w:pPr>
        <w:pStyle w:val="Corpodetexto"/>
        <w:tabs>
          <w:tab w:val="left" w:pos="1134"/>
          <w:tab w:val="left" w:pos="9639"/>
        </w:tabs>
        <w:spacing w:before="1"/>
        <w:ind w:left="284" w:right="687"/>
        <w:jc w:val="left"/>
        <w:rPr>
          <w:rFonts w:asciiTheme="minorHAnsi" w:hAnsiTheme="minorHAnsi"/>
        </w:rPr>
      </w:pPr>
    </w:p>
    <w:p w14:paraId="5F23AEE1" w14:textId="0E7B86D7" w:rsidR="00E307F0" w:rsidRDefault="00E307F0" w:rsidP="00382F83">
      <w:pPr>
        <w:pStyle w:val="Corpodetexto"/>
        <w:tabs>
          <w:tab w:val="left" w:pos="1134"/>
          <w:tab w:val="left" w:pos="9639"/>
        </w:tabs>
        <w:spacing w:before="1"/>
        <w:ind w:left="284" w:right="687"/>
        <w:jc w:val="left"/>
        <w:rPr>
          <w:rFonts w:asciiTheme="minorHAnsi" w:hAnsiTheme="minorHAnsi"/>
        </w:rPr>
      </w:pPr>
    </w:p>
    <w:p w14:paraId="33F08C2C" w14:textId="55E1B842" w:rsidR="00E307F0" w:rsidRDefault="00E307F0" w:rsidP="00382F83">
      <w:pPr>
        <w:pStyle w:val="Corpodetexto"/>
        <w:tabs>
          <w:tab w:val="left" w:pos="1134"/>
          <w:tab w:val="left" w:pos="9639"/>
        </w:tabs>
        <w:spacing w:before="1"/>
        <w:ind w:left="284" w:right="687"/>
        <w:jc w:val="left"/>
        <w:rPr>
          <w:rFonts w:asciiTheme="minorHAnsi" w:hAnsiTheme="minorHAnsi"/>
        </w:rPr>
      </w:pPr>
    </w:p>
    <w:p w14:paraId="4F66A207" w14:textId="77777777" w:rsidR="00E307F0" w:rsidRPr="003B435D" w:rsidRDefault="00E307F0"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286916">
      <w:pPr>
        <w:pStyle w:val="Ttulo3"/>
        <w:numPr>
          <w:ilvl w:val="0"/>
          <w:numId w:val="20"/>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lastRenderedPageBreak/>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50"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24842B62" w:rsidR="00052242" w:rsidRDefault="00052242" w:rsidP="00052242">
      <w:pPr>
        <w:pStyle w:val="Ttulo3"/>
        <w:tabs>
          <w:tab w:val="left" w:pos="567"/>
          <w:tab w:val="left" w:pos="1310"/>
          <w:tab w:val="left" w:pos="9639"/>
        </w:tabs>
        <w:ind w:left="284" w:right="687"/>
        <w:jc w:val="both"/>
        <w:rPr>
          <w:rFonts w:asciiTheme="minorHAnsi" w:hAnsiTheme="minorHAnsi"/>
        </w:rPr>
      </w:pP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F46CB0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9E7D19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D6065F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634CC50"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9E4E2B">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7F9EFE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68EC13DA"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3C2713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57DBE05"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2802D81"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1A5E9DE2"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ADBAFC8"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8F36CD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DA33E22"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0A9389E1"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6AFBB0C8" w14:textId="77777777"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6968E532" w14:textId="143EDD6F" w:rsidR="00382F83" w:rsidRDefault="00382F83" w:rsidP="00286916">
      <w:pPr>
        <w:pStyle w:val="Ttulo3"/>
        <w:numPr>
          <w:ilvl w:val="0"/>
          <w:numId w:val="22"/>
        </w:numPr>
        <w:tabs>
          <w:tab w:val="left" w:pos="567"/>
          <w:tab w:val="left" w:pos="9639"/>
        </w:tabs>
        <w:spacing w:before="94"/>
        <w:ind w:right="687" w:hanging="76"/>
        <w:jc w:val="both"/>
        <w:rPr>
          <w:rFonts w:asciiTheme="minorHAnsi" w:hAnsiTheme="minorHAnsi"/>
        </w:rPr>
      </w:pPr>
      <w:r w:rsidRPr="003B435D">
        <w:rPr>
          <w:rFonts w:asciiTheme="minorHAnsi" w:hAnsiTheme="minorHAnsi"/>
        </w:rPr>
        <w:lastRenderedPageBreak/>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782D9450" w14:textId="3BBE3348" w:rsidR="00382F83" w:rsidRPr="00342283" w:rsidRDefault="00382F83" w:rsidP="00286916">
      <w:pPr>
        <w:pStyle w:val="PargrafodaLista"/>
        <w:numPr>
          <w:ilvl w:val="1"/>
          <w:numId w:val="22"/>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51"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286916">
      <w:pPr>
        <w:pStyle w:val="PargrafodaLista"/>
        <w:numPr>
          <w:ilvl w:val="2"/>
          <w:numId w:val="22"/>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52"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286916">
      <w:pPr>
        <w:pStyle w:val="PargrafodaLista"/>
        <w:numPr>
          <w:ilvl w:val="1"/>
          <w:numId w:val="22"/>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286916">
      <w:pPr>
        <w:pStyle w:val="PargrafodaLista"/>
        <w:numPr>
          <w:ilvl w:val="2"/>
          <w:numId w:val="22"/>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286916">
      <w:pPr>
        <w:pStyle w:val="PargrafodaLista"/>
        <w:numPr>
          <w:ilvl w:val="1"/>
          <w:numId w:val="22"/>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286916">
      <w:pPr>
        <w:pStyle w:val="PargrafodaLista"/>
        <w:numPr>
          <w:ilvl w:val="2"/>
          <w:numId w:val="22"/>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286916">
      <w:pPr>
        <w:pStyle w:val="PargrafodaLista"/>
        <w:numPr>
          <w:ilvl w:val="2"/>
          <w:numId w:val="22"/>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286916">
      <w:pPr>
        <w:pStyle w:val="PargrafodaLista"/>
        <w:numPr>
          <w:ilvl w:val="2"/>
          <w:numId w:val="22"/>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286916">
      <w:pPr>
        <w:pStyle w:val="PargrafodaLista"/>
        <w:numPr>
          <w:ilvl w:val="1"/>
          <w:numId w:val="22"/>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53"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286916">
      <w:pPr>
        <w:pStyle w:val="Ttulo3"/>
        <w:numPr>
          <w:ilvl w:val="0"/>
          <w:numId w:val="22"/>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286916">
      <w:pPr>
        <w:pStyle w:val="PargrafodaLista"/>
        <w:numPr>
          <w:ilvl w:val="1"/>
          <w:numId w:val="22"/>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286916">
      <w:pPr>
        <w:pStyle w:val="PargrafodaLista"/>
        <w:numPr>
          <w:ilvl w:val="1"/>
          <w:numId w:val="22"/>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286916">
      <w:pPr>
        <w:pStyle w:val="Ttulo3"/>
        <w:numPr>
          <w:ilvl w:val="0"/>
          <w:numId w:val="22"/>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1AC1B369" w:rsidR="00382F83" w:rsidRDefault="00382F83" w:rsidP="00286916">
      <w:pPr>
        <w:pStyle w:val="PargrafodaLista"/>
        <w:numPr>
          <w:ilvl w:val="1"/>
          <w:numId w:val="22"/>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54"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55"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140C8F33" w14:textId="77777777" w:rsidR="00E307F0" w:rsidRDefault="00E307F0" w:rsidP="00E307F0">
      <w:pPr>
        <w:pStyle w:val="PargrafodaLista"/>
        <w:tabs>
          <w:tab w:val="left" w:pos="851"/>
          <w:tab w:val="left" w:pos="1310"/>
          <w:tab w:val="left" w:pos="9498"/>
        </w:tabs>
        <w:spacing w:before="121"/>
        <w:ind w:left="284" w:right="317"/>
        <w:rPr>
          <w:rFonts w:asciiTheme="minorHAnsi" w:hAnsiTheme="minorHAnsi"/>
        </w:rPr>
      </w:pPr>
    </w:p>
    <w:p w14:paraId="1D1BDE9A" w14:textId="14EE0BF0" w:rsidR="00382F83" w:rsidRDefault="00382F83" w:rsidP="00286916">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286916">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6"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7"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286916">
      <w:pPr>
        <w:pStyle w:val="Ttulo3"/>
        <w:numPr>
          <w:ilvl w:val="0"/>
          <w:numId w:val="22"/>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8">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9">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60">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286916">
      <w:pPr>
        <w:pStyle w:val="Ttulo3"/>
        <w:numPr>
          <w:ilvl w:val="0"/>
          <w:numId w:val="22"/>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58706B21" w14:textId="4E1B0F94" w:rsidR="00382F83" w:rsidRDefault="00382F83" w:rsidP="00286916">
      <w:pPr>
        <w:pStyle w:val="PargrafodaLista"/>
        <w:numPr>
          <w:ilvl w:val="1"/>
          <w:numId w:val="22"/>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 xml:space="preserve">de </w:t>
      </w:r>
      <w:r w:rsidR="00382F83" w:rsidRPr="003B435D">
        <w:rPr>
          <w:rFonts w:asciiTheme="minorHAnsi" w:hAnsiTheme="minorHAnsi"/>
        </w:rPr>
        <w:lastRenderedPageBreak/>
        <w:t>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286916">
      <w:pPr>
        <w:pStyle w:val="PargrafodaLista"/>
        <w:numPr>
          <w:ilvl w:val="1"/>
          <w:numId w:val="23"/>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286916">
      <w:pPr>
        <w:pStyle w:val="Ttulo3"/>
        <w:numPr>
          <w:ilvl w:val="0"/>
          <w:numId w:val="23"/>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286916">
      <w:pPr>
        <w:pStyle w:val="PargrafodaLista"/>
        <w:numPr>
          <w:ilvl w:val="1"/>
          <w:numId w:val="24"/>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61"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62"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63"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64"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286916">
      <w:pPr>
        <w:pStyle w:val="Ttulo3"/>
        <w:numPr>
          <w:ilvl w:val="0"/>
          <w:numId w:val="24"/>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1E816FA1"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5D39DF4D"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0D745A52" w14:textId="77777777" w:rsidR="00B5508C" w:rsidRPr="00C66735" w:rsidRDefault="00B5508C" w:rsidP="00286916">
      <w:pPr>
        <w:pStyle w:val="Ttulo5"/>
        <w:keepLines w:val="0"/>
        <w:widowControl/>
        <w:numPr>
          <w:ilvl w:val="3"/>
          <w:numId w:val="7"/>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286916">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4D744E8E" w14:textId="3F13FA50" w:rsidR="009E4E2B" w:rsidRPr="009E4E2B" w:rsidRDefault="00B5508C" w:rsidP="009E4E2B">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47" w:name="_Hlk163652315"/>
      <w:r w:rsidR="009E4E2B">
        <w:rPr>
          <w:rFonts w:asciiTheme="minorHAnsi" w:hAnsiTheme="minorHAnsi" w:cstheme="minorHAnsi"/>
        </w:rPr>
        <w:t xml:space="preserve">  </w:t>
      </w:r>
    </w:p>
    <w:p w14:paraId="181E074E" w14:textId="77777777" w:rsidR="00A53326" w:rsidRPr="00A53326" w:rsidRDefault="00A53326" w:rsidP="00A53326"/>
    <w:p w14:paraId="25FC7417" w14:textId="540E28FE" w:rsidR="00F33D02" w:rsidRPr="004A773A" w:rsidRDefault="00B83B2D" w:rsidP="00501378">
      <w:pPr>
        <w:jc w:val="center"/>
        <w:rPr>
          <w:rFonts w:asciiTheme="minorHAnsi" w:hAnsiTheme="minorHAnsi" w:cs="Calibri"/>
          <w:b/>
        </w:rPr>
      </w:pPr>
      <w:r>
        <w:rPr>
          <w:rFonts w:asciiTheme="minorHAnsi" w:hAnsiTheme="minorHAnsi" w:cs="Calibri"/>
          <w:b/>
        </w:rPr>
        <w:br w:type="page"/>
      </w:r>
      <w:r w:rsidR="00F33D02" w:rsidRPr="004A773A">
        <w:rPr>
          <w:rFonts w:asciiTheme="minorHAnsi" w:hAnsiTheme="minorHAnsi" w:cs="Calibri"/>
          <w:b/>
        </w:rPr>
        <w:lastRenderedPageBreak/>
        <w:t xml:space="preserve">ANEXO </w:t>
      </w:r>
      <w:r w:rsidR="001D08DA">
        <w:rPr>
          <w:rFonts w:asciiTheme="minorHAnsi" w:hAnsiTheme="minorHAnsi" w:cs="Calibri"/>
          <w:b/>
        </w:rPr>
        <w:t>VII</w:t>
      </w:r>
    </w:p>
    <w:p w14:paraId="60FE639B" w14:textId="14A94975" w:rsidR="00F33D02" w:rsidRPr="004E4079" w:rsidRDefault="00E307F0" w:rsidP="00F33D02">
      <w:pPr>
        <w:suppressAutoHyphens/>
        <w:jc w:val="center"/>
        <w:rPr>
          <w:rFonts w:asciiTheme="minorHAnsi" w:eastAsia="Lucida Sans Unicode" w:hAnsiTheme="minorHAnsi" w:cs="Calibri"/>
          <w:b/>
          <w:u w:val="single"/>
        </w:rPr>
      </w:pPr>
      <w:r>
        <w:rPr>
          <w:rFonts w:asciiTheme="minorHAnsi" w:eastAsia="Lucida Sans Unicode" w:hAnsiTheme="minorHAnsi" w:cs="Calibri"/>
          <w:b/>
          <w:u w:val="single"/>
        </w:rPr>
        <w:t xml:space="preserve">MINUTA DO </w:t>
      </w:r>
      <w:r w:rsidR="00F33D02"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016921D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42684C">
        <w:rPr>
          <w:rFonts w:asciiTheme="minorHAnsi" w:eastAsia="Lucida Sans Unicode" w:hAnsiTheme="minorHAnsi" w:cs="Calibri"/>
        </w:rPr>
        <w:t>109/2025</w:t>
      </w:r>
    </w:p>
    <w:p w14:paraId="1CA7071D" w14:textId="77777777" w:rsidR="00F33D02" w:rsidRPr="009E4E2B" w:rsidRDefault="00F33D02" w:rsidP="00F33D02">
      <w:pPr>
        <w:suppressAutoHyphens/>
        <w:rPr>
          <w:rFonts w:asciiTheme="minorHAnsi" w:eastAsia="Lucida Sans Unicode" w:hAnsiTheme="minorHAnsi" w:cs="Calibri"/>
        </w:rPr>
      </w:pPr>
    </w:p>
    <w:p w14:paraId="7A4574FE" w14:textId="418DF0C8" w:rsidR="00501378" w:rsidRDefault="00501378" w:rsidP="00501378">
      <w:pPr>
        <w:jc w:val="both"/>
        <w:rPr>
          <w:b/>
          <w:bCs/>
        </w:rPr>
      </w:pPr>
      <w:r w:rsidRPr="003D7932">
        <w:rPr>
          <w:rFonts w:asciiTheme="minorHAnsi" w:hAnsiTheme="minorHAnsi"/>
          <w:b/>
          <w:bCs/>
        </w:rPr>
        <w:t xml:space="preserve">OBJETO: CONTRATAÇÃO DE EMPRESA ESPECIALIZADA </w:t>
      </w:r>
      <w:r>
        <w:rPr>
          <w:rFonts w:asciiTheme="minorHAnsi" w:hAnsiTheme="minorHAnsi"/>
          <w:b/>
          <w:bCs/>
        </w:rPr>
        <w:t>E DEVIDAMENTE HABILITADA PARA A EXECUÇÃO DOS SERVIÇOS DE COLETA, TRANSPORTE</w:t>
      </w:r>
      <w:r w:rsidRPr="003D7932">
        <w:rPr>
          <w:rFonts w:asciiTheme="minorHAnsi" w:hAnsiTheme="minorHAnsi"/>
          <w:b/>
          <w:bCs/>
        </w:rPr>
        <w:t>,</w:t>
      </w:r>
      <w:r>
        <w:rPr>
          <w:rFonts w:asciiTheme="minorHAnsi" w:hAnsiTheme="minorHAnsi"/>
          <w:b/>
          <w:bCs/>
        </w:rPr>
        <w:t xml:space="preserve"> TRATAMENTO E DESTINAÇÃO FINAL DOS RESÍDUOS SÓLIDOS DOS SERVIÇOS DE SAÚDE DOS GRUPOS (A), (B) E (E), INCLUSIVE CARCAÇAS DE PEQUENOS ANIMAIS, GERADOS EM TODAS AS UNIDADES DE SAÚDE DO MUNICÍPIO DE SÃO JOAQUIM DA BARRA, PELO PERÍODO DE 12 (DOZE) MESES, DE FORMA PARCELADA,</w:t>
      </w:r>
      <w:r w:rsidRPr="003D7932">
        <w:rPr>
          <w:rFonts w:asciiTheme="minorHAnsi" w:hAnsiTheme="minorHAnsi"/>
          <w:b/>
          <w:bCs/>
        </w:rPr>
        <w:t xml:space="preserve"> DE ACORDO COM AS DESCRIÇÕES, QUANTITATIVOS E CONDIÇÕES CONSTANTES NO ANEXO I D</w:t>
      </w:r>
      <w:r>
        <w:rPr>
          <w:rFonts w:asciiTheme="minorHAnsi" w:hAnsiTheme="minorHAnsi"/>
          <w:b/>
          <w:bCs/>
        </w:rPr>
        <w:t>O</w:t>
      </w:r>
      <w:r w:rsidRPr="003D7932">
        <w:rPr>
          <w:rFonts w:asciiTheme="minorHAnsi" w:hAnsiTheme="minorHAnsi"/>
          <w:b/>
          <w:bCs/>
        </w:rPr>
        <w:t xml:space="preserve"> EDITAL.</w:t>
      </w:r>
    </w:p>
    <w:p w14:paraId="7C474727" w14:textId="77777777" w:rsidR="00AC1178" w:rsidRPr="00501378"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lastRenderedPageBreak/>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7"/>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8A8D1" w14:textId="77777777" w:rsidR="00DE753C" w:rsidRDefault="00DE753C">
      <w:r>
        <w:separator/>
      </w:r>
    </w:p>
  </w:endnote>
  <w:endnote w:type="continuationSeparator" w:id="0">
    <w:p w14:paraId="2158F2F6" w14:textId="77777777" w:rsidR="00DE753C" w:rsidRDefault="00DE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77777777" w:rsidR="00DE753C" w:rsidRDefault="00DE753C"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DE753C" w:rsidRDefault="00DE753C"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DE753C" w:rsidRDefault="00DE753C"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DE753C" w:rsidRPr="00DC470B" w:rsidRDefault="001622B2" w:rsidP="00DC470B">
    <w:pPr>
      <w:pStyle w:val="Rodap"/>
      <w:ind w:right="360"/>
      <w:jc w:val="center"/>
      <w:rPr>
        <w:rFonts w:asciiTheme="minorHAnsi" w:hAnsiTheme="minorHAnsi" w:cstheme="minorHAnsi"/>
      </w:rPr>
    </w:pPr>
    <w:hyperlink r:id="rId1" w:history="1">
      <w:r w:rsidR="00DE753C">
        <w:rPr>
          <w:rStyle w:val="Hyperlink"/>
          <w:rFonts w:asciiTheme="minorHAnsi" w:hAnsiTheme="minorHAnsi" w:cstheme="minorHAnsi"/>
        </w:rPr>
        <w:t>licitacao@saojoaquimdabarra.sp.gov.br</w:t>
      </w:r>
    </w:hyperlink>
  </w:p>
  <w:p w14:paraId="0BBBC4C6" w14:textId="397EF57C" w:rsidR="00DE753C" w:rsidRDefault="001622B2" w:rsidP="00DC470B">
    <w:pPr>
      <w:pStyle w:val="Rodap"/>
      <w:ind w:right="687"/>
      <w:jc w:val="right"/>
    </w:pPr>
    <w:sdt>
      <w:sdtPr>
        <w:id w:val="584498296"/>
        <w:docPartObj>
          <w:docPartGallery w:val="Page Numbers (Bottom of Page)"/>
          <w:docPartUnique/>
        </w:docPartObj>
      </w:sdtPr>
      <w:sdtEndPr/>
      <w:sdtContent>
        <w:r w:rsidR="00DE753C">
          <w:fldChar w:fldCharType="begin"/>
        </w:r>
        <w:r w:rsidR="00DE753C">
          <w:instrText>PAGE   \* MERGEFORMAT</w:instrText>
        </w:r>
        <w:r w:rsidR="00DE753C">
          <w:fldChar w:fldCharType="separate"/>
        </w:r>
        <w:r w:rsidR="00200CB0" w:rsidRPr="00200CB0">
          <w:rPr>
            <w:noProof/>
            <w:lang w:val="pt-BR"/>
          </w:rPr>
          <w:t>40</w:t>
        </w:r>
        <w:r w:rsidR="00DE753C">
          <w:fldChar w:fldCharType="end"/>
        </w:r>
      </w:sdtContent>
    </w:sdt>
  </w:p>
  <w:p w14:paraId="3D78A05E" w14:textId="77777777" w:rsidR="00DE753C" w:rsidRDefault="00DE753C">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19ABA" w14:textId="77777777" w:rsidR="00DE753C" w:rsidRDefault="00DE753C">
      <w:r>
        <w:separator/>
      </w:r>
    </w:p>
  </w:footnote>
  <w:footnote w:type="continuationSeparator" w:id="0">
    <w:p w14:paraId="05D5B2DC" w14:textId="77777777" w:rsidR="00DE753C" w:rsidRDefault="00DE7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DE753C" w:rsidRDefault="00DE753C"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DE753C" w:rsidRDefault="00DE753C"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DE753C" w:rsidRDefault="00DE753C"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DE753C" w:rsidRDefault="00DE753C"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DE753C" w:rsidRDefault="00DE753C"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7EE5F336">
          <wp:extent cx="676275" cy="653733"/>
          <wp:effectExtent l="0" t="0" r="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53733"/>
                  </a:xfrm>
                  <a:prstGeom prst="rect">
                    <a:avLst/>
                  </a:prstGeom>
                  <a:noFill/>
                  <a:ln>
                    <a:noFill/>
                  </a:ln>
                </pic:spPr>
              </pic:pic>
            </a:graphicData>
          </a:graphic>
        </wp:inline>
      </w:drawing>
    </w:r>
  </w:p>
  <w:p w14:paraId="17A02DA3" w14:textId="37882B2D" w:rsidR="00DE753C" w:rsidRDefault="00DE753C"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w:t>
    </w:r>
    <w:r w:rsidR="0042684C">
      <w:rPr>
        <w:rFonts w:asciiTheme="minorHAnsi" w:hAnsiTheme="minorHAnsi" w:cstheme="minorHAnsi"/>
        <w:b/>
        <w:sz w:val="28"/>
        <w:szCs w:val="28"/>
      </w:rPr>
      <w:t>109</w:t>
    </w:r>
    <w:r>
      <w:rPr>
        <w:rFonts w:asciiTheme="minorHAnsi" w:hAnsiTheme="minorHAnsi" w:cstheme="minorHAnsi"/>
        <w:b/>
        <w:sz w:val="28"/>
        <w:szCs w:val="28"/>
      </w:rPr>
      <w:t>/2025                           PROC. ADM. N°. 2923/2025</w:t>
    </w:r>
  </w:p>
  <w:p w14:paraId="77037352" w14:textId="4F100AF4" w:rsidR="00DE753C" w:rsidRDefault="00DE753C" w:rsidP="00555E87">
    <w:pPr>
      <w:pStyle w:val="Cabealho"/>
      <w:rPr>
        <w:sz w:val="20"/>
      </w:rPr>
    </w:pPr>
    <w:r>
      <w:rPr>
        <w:rFonts w:ascii="Comic Sans MS" w:hAnsi="Comic Sans MS"/>
        <w:b/>
        <w:szCs w:val="20"/>
      </w:rPr>
      <w:tab/>
    </w:r>
    <w:r>
      <w:rPr>
        <w:rFonts w:ascii="Arial" w:hAnsi="Arial"/>
      </w:rPr>
      <w:t>________________________________________________</w:t>
    </w:r>
    <w:r w:rsidR="00E307F0">
      <w:rPr>
        <w:rFonts w:ascii="Arial" w:hAnsi="Arial"/>
      </w:rPr>
      <w:t>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3"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EA74FB1"/>
    <w:multiLevelType w:val="hybridMultilevel"/>
    <w:tmpl w:val="1FB84C26"/>
    <w:lvl w:ilvl="0" w:tplc="F4A04DFC">
      <w:start w:val="1"/>
      <w:numFmt w:val="lowerLetter"/>
      <w:lvlText w:val="%1)"/>
      <w:lvlJc w:val="left"/>
      <w:pPr>
        <w:ind w:left="2500" w:hanging="360"/>
      </w:pPr>
      <w:rPr>
        <w:rFonts w:hint="default"/>
      </w:rPr>
    </w:lvl>
    <w:lvl w:ilvl="1" w:tplc="04160019" w:tentative="1">
      <w:start w:val="1"/>
      <w:numFmt w:val="lowerLetter"/>
      <w:lvlText w:val="%2."/>
      <w:lvlJc w:val="left"/>
      <w:pPr>
        <w:ind w:left="3220" w:hanging="360"/>
      </w:pPr>
    </w:lvl>
    <w:lvl w:ilvl="2" w:tplc="0416001B" w:tentative="1">
      <w:start w:val="1"/>
      <w:numFmt w:val="lowerRoman"/>
      <w:lvlText w:val="%3."/>
      <w:lvlJc w:val="right"/>
      <w:pPr>
        <w:ind w:left="3940" w:hanging="180"/>
      </w:pPr>
    </w:lvl>
    <w:lvl w:ilvl="3" w:tplc="0416000F" w:tentative="1">
      <w:start w:val="1"/>
      <w:numFmt w:val="decimal"/>
      <w:lvlText w:val="%4."/>
      <w:lvlJc w:val="left"/>
      <w:pPr>
        <w:ind w:left="4660" w:hanging="360"/>
      </w:pPr>
    </w:lvl>
    <w:lvl w:ilvl="4" w:tplc="04160019" w:tentative="1">
      <w:start w:val="1"/>
      <w:numFmt w:val="lowerLetter"/>
      <w:lvlText w:val="%5."/>
      <w:lvlJc w:val="left"/>
      <w:pPr>
        <w:ind w:left="5380" w:hanging="360"/>
      </w:pPr>
    </w:lvl>
    <w:lvl w:ilvl="5" w:tplc="0416001B" w:tentative="1">
      <w:start w:val="1"/>
      <w:numFmt w:val="lowerRoman"/>
      <w:lvlText w:val="%6."/>
      <w:lvlJc w:val="right"/>
      <w:pPr>
        <w:ind w:left="6100" w:hanging="180"/>
      </w:pPr>
    </w:lvl>
    <w:lvl w:ilvl="6" w:tplc="0416000F" w:tentative="1">
      <w:start w:val="1"/>
      <w:numFmt w:val="decimal"/>
      <w:lvlText w:val="%7."/>
      <w:lvlJc w:val="left"/>
      <w:pPr>
        <w:ind w:left="6820" w:hanging="360"/>
      </w:pPr>
    </w:lvl>
    <w:lvl w:ilvl="7" w:tplc="04160019" w:tentative="1">
      <w:start w:val="1"/>
      <w:numFmt w:val="lowerLetter"/>
      <w:lvlText w:val="%8."/>
      <w:lvlJc w:val="left"/>
      <w:pPr>
        <w:ind w:left="7540" w:hanging="360"/>
      </w:pPr>
    </w:lvl>
    <w:lvl w:ilvl="8" w:tplc="0416001B" w:tentative="1">
      <w:start w:val="1"/>
      <w:numFmt w:val="lowerRoman"/>
      <w:lvlText w:val="%9."/>
      <w:lvlJc w:val="right"/>
      <w:pPr>
        <w:ind w:left="8260" w:hanging="180"/>
      </w:pPr>
    </w:lvl>
  </w:abstractNum>
  <w:abstractNum w:abstractNumId="6"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782FA4"/>
    <w:multiLevelType w:val="multilevel"/>
    <w:tmpl w:val="B058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90742"/>
    <w:multiLevelType w:val="multilevel"/>
    <w:tmpl w:val="322E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1" w15:restartNumberingAfterBreak="0">
    <w:nsid w:val="1844275A"/>
    <w:multiLevelType w:val="multilevel"/>
    <w:tmpl w:val="7E5CF7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3"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1F106BB4"/>
    <w:multiLevelType w:val="multilevel"/>
    <w:tmpl w:val="644A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250321C5"/>
    <w:multiLevelType w:val="multilevel"/>
    <w:tmpl w:val="8472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59528F"/>
    <w:multiLevelType w:val="multilevel"/>
    <w:tmpl w:val="DD464C02"/>
    <w:lvl w:ilvl="0">
      <w:start w:val="3"/>
      <w:numFmt w:val="decimal"/>
      <w:suff w:val="space"/>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1"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3"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4"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5" w15:restartNumberingAfterBreak="0">
    <w:nsid w:val="49755122"/>
    <w:multiLevelType w:val="hybridMultilevel"/>
    <w:tmpl w:val="93F83F9A"/>
    <w:lvl w:ilvl="0" w:tplc="88B0553A">
      <w:start w:val="1"/>
      <w:numFmt w:val="lowerLetter"/>
      <w:lvlText w:val="%1)"/>
      <w:lvlJc w:val="left"/>
      <w:pPr>
        <w:ind w:left="2490" w:hanging="360"/>
      </w:pPr>
      <w:rPr>
        <w:rFonts w:hint="default"/>
        <w:b/>
        <w:bCs/>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26"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8"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0" w15:restartNumberingAfterBreak="0">
    <w:nsid w:val="614F51A1"/>
    <w:multiLevelType w:val="hybridMultilevel"/>
    <w:tmpl w:val="A30A3CD2"/>
    <w:lvl w:ilvl="0" w:tplc="46EA155A">
      <w:start w:val="1"/>
      <w:numFmt w:val="lowerLetter"/>
      <w:suff w:val="space"/>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2" w15:restartNumberingAfterBreak="0">
    <w:nsid w:val="6CC21496"/>
    <w:multiLevelType w:val="multilevel"/>
    <w:tmpl w:val="F75E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7637642F"/>
    <w:multiLevelType w:val="multilevel"/>
    <w:tmpl w:val="8F8C88B8"/>
    <w:lvl w:ilvl="0">
      <w:start w:val="7"/>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2"/>
  </w:num>
  <w:num w:numId="2">
    <w:abstractNumId w:val="10"/>
  </w:num>
  <w:num w:numId="3">
    <w:abstractNumId w:val="23"/>
  </w:num>
  <w:num w:numId="4">
    <w:abstractNumId w:val="20"/>
  </w:num>
  <w:num w:numId="5">
    <w:abstractNumId w:val="27"/>
  </w:num>
  <w:num w:numId="6">
    <w:abstractNumId w:val="9"/>
  </w:num>
  <w:num w:numId="7">
    <w:abstractNumId w:val="0"/>
  </w:num>
  <w:num w:numId="8">
    <w:abstractNumId w:val="13"/>
  </w:num>
  <w:num w:numId="9">
    <w:abstractNumId w:val="24"/>
  </w:num>
  <w:num w:numId="10">
    <w:abstractNumId w:val="14"/>
  </w:num>
  <w:num w:numId="11">
    <w:abstractNumId w:val="6"/>
  </w:num>
  <w:num w:numId="12">
    <w:abstractNumId w:val="34"/>
  </w:num>
  <w:num w:numId="13">
    <w:abstractNumId w:val="33"/>
  </w:num>
  <w:num w:numId="14">
    <w:abstractNumId w:val="31"/>
  </w:num>
  <w:num w:numId="15">
    <w:abstractNumId w:val="21"/>
  </w:num>
  <w:num w:numId="16">
    <w:abstractNumId w:val="12"/>
  </w:num>
  <w:num w:numId="17">
    <w:abstractNumId w:val="17"/>
  </w:num>
  <w:num w:numId="18">
    <w:abstractNumId w:val="2"/>
  </w:num>
  <w:num w:numId="19">
    <w:abstractNumId w:val="29"/>
  </w:num>
  <w:num w:numId="20">
    <w:abstractNumId w:val="11"/>
  </w:num>
  <w:num w:numId="21">
    <w:abstractNumId w:val="19"/>
  </w:num>
  <w:num w:numId="22">
    <w:abstractNumId w:val="3"/>
  </w:num>
  <w:num w:numId="23">
    <w:abstractNumId w:val="36"/>
  </w:num>
  <w:num w:numId="24">
    <w:abstractNumId w:val="15"/>
  </w:num>
  <w:num w:numId="25">
    <w:abstractNumId w:val="28"/>
  </w:num>
  <w:num w:numId="26">
    <w:abstractNumId w:val="1"/>
  </w:num>
  <w:num w:numId="27">
    <w:abstractNumId w:val="4"/>
  </w:num>
  <w:num w:numId="28">
    <w:abstractNumId w:val="26"/>
  </w:num>
  <w:num w:numId="29">
    <w:abstractNumId w:val="30"/>
  </w:num>
  <w:num w:numId="30">
    <w:abstractNumId w:val="37"/>
  </w:num>
  <w:num w:numId="31">
    <w:abstractNumId w:val="16"/>
  </w:num>
  <w:num w:numId="32">
    <w:abstractNumId w:val="7"/>
  </w:num>
  <w:num w:numId="33">
    <w:abstractNumId w:val="18"/>
  </w:num>
  <w:num w:numId="34">
    <w:abstractNumId w:val="32"/>
  </w:num>
  <w:num w:numId="35">
    <w:abstractNumId w:val="8"/>
  </w:num>
  <w:num w:numId="36">
    <w:abstractNumId w:val="5"/>
  </w:num>
  <w:num w:numId="37">
    <w:abstractNumId w:val="35"/>
    <w:lvlOverride w:ilvl="0">
      <w:startOverride w:val="7"/>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4F2C"/>
    <w:rsid w:val="00117C4E"/>
    <w:rsid w:val="0012110D"/>
    <w:rsid w:val="001217A6"/>
    <w:rsid w:val="0012186C"/>
    <w:rsid w:val="00124AA7"/>
    <w:rsid w:val="001306C2"/>
    <w:rsid w:val="00133666"/>
    <w:rsid w:val="001346C6"/>
    <w:rsid w:val="00145866"/>
    <w:rsid w:val="00145BD0"/>
    <w:rsid w:val="0015023B"/>
    <w:rsid w:val="00154903"/>
    <w:rsid w:val="00160E4B"/>
    <w:rsid w:val="001622B2"/>
    <w:rsid w:val="0016362B"/>
    <w:rsid w:val="001653BF"/>
    <w:rsid w:val="0016574F"/>
    <w:rsid w:val="00166827"/>
    <w:rsid w:val="00167C66"/>
    <w:rsid w:val="00171C47"/>
    <w:rsid w:val="00171DF7"/>
    <w:rsid w:val="00180825"/>
    <w:rsid w:val="001836D5"/>
    <w:rsid w:val="00183D86"/>
    <w:rsid w:val="001924D3"/>
    <w:rsid w:val="0019317A"/>
    <w:rsid w:val="00193CED"/>
    <w:rsid w:val="00193E86"/>
    <w:rsid w:val="00194FA5"/>
    <w:rsid w:val="001A4086"/>
    <w:rsid w:val="001A4467"/>
    <w:rsid w:val="001A5B35"/>
    <w:rsid w:val="001A6883"/>
    <w:rsid w:val="001B5735"/>
    <w:rsid w:val="001C1B15"/>
    <w:rsid w:val="001C4539"/>
    <w:rsid w:val="001C56AD"/>
    <w:rsid w:val="001D08DA"/>
    <w:rsid w:val="001D277D"/>
    <w:rsid w:val="001D4BC8"/>
    <w:rsid w:val="001D7339"/>
    <w:rsid w:val="001E363D"/>
    <w:rsid w:val="001E556A"/>
    <w:rsid w:val="001E6630"/>
    <w:rsid w:val="001F2196"/>
    <w:rsid w:val="00200898"/>
    <w:rsid w:val="00200CB0"/>
    <w:rsid w:val="00202E9E"/>
    <w:rsid w:val="00205794"/>
    <w:rsid w:val="00207D49"/>
    <w:rsid w:val="00214447"/>
    <w:rsid w:val="00214751"/>
    <w:rsid w:val="00217CF1"/>
    <w:rsid w:val="00221575"/>
    <w:rsid w:val="002223D3"/>
    <w:rsid w:val="00232758"/>
    <w:rsid w:val="00234923"/>
    <w:rsid w:val="0023721C"/>
    <w:rsid w:val="002411FC"/>
    <w:rsid w:val="00254536"/>
    <w:rsid w:val="002564F2"/>
    <w:rsid w:val="00263BB1"/>
    <w:rsid w:val="00273926"/>
    <w:rsid w:val="00276907"/>
    <w:rsid w:val="00276CEE"/>
    <w:rsid w:val="00282F4B"/>
    <w:rsid w:val="00286916"/>
    <w:rsid w:val="00286E3B"/>
    <w:rsid w:val="002906DA"/>
    <w:rsid w:val="00291414"/>
    <w:rsid w:val="00292CE0"/>
    <w:rsid w:val="0029344B"/>
    <w:rsid w:val="0029669C"/>
    <w:rsid w:val="002A3906"/>
    <w:rsid w:val="002A5D98"/>
    <w:rsid w:val="002A7E99"/>
    <w:rsid w:val="002B30CC"/>
    <w:rsid w:val="002C08F2"/>
    <w:rsid w:val="002C12CC"/>
    <w:rsid w:val="002C2630"/>
    <w:rsid w:val="002C26AB"/>
    <w:rsid w:val="002C2BD4"/>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075C"/>
    <w:rsid w:val="00322672"/>
    <w:rsid w:val="00327426"/>
    <w:rsid w:val="003305AE"/>
    <w:rsid w:val="0033064C"/>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D7932"/>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684C"/>
    <w:rsid w:val="00427306"/>
    <w:rsid w:val="00430393"/>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80312"/>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01378"/>
    <w:rsid w:val="005105BD"/>
    <w:rsid w:val="005110AA"/>
    <w:rsid w:val="00511516"/>
    <w:rsid w:val="00514636"/>
    <w:rsid w:val="00526D77"/>
    <w:rsid w:val="00526EB9"/>
    <w:rsid w:val="005273B4"/>
    <w:rsid w:val="00534386"/>
    <w:rsid w:val="0053452F"/>
    <w:rsid w:val="00536A17"/>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1623"/>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36CB3"/>
    <w:rsid w:val="00643898"/>
    <w:rsid w:val="0065223F"/>
    <w:rsid w:val="0065403F"/>
    <w:rsid w:val="00654AB1"/>
    <w:rsid w:val="00654D79"/>
    <w:rsid w:val="0066381E"/>
    <w:rsid w:val="00663FCF"/>
    <w:rsid w:val="00664857"/>
    <w:rsid w:val="00671DAB"/>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5D92"/>
    <w:rsid w:val="00736120"/>
    <w:rsid w:val="0073658C"/>
    <w:rsid w:val="007408DC"/>
    <w:rsid w:val="00741A75"/>
    <w:rsid w:val="00743A8B"/>
    <w:rsid w:val="007441A7"/>
    <w:rsid w:val="00747C54"/>
    <w:rsid w:val="007536E9"/>
    <w:rsid w:val="007551C5"/>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B798A"/>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0360F"/>
    <w:rsid w:val="0081175E"/>
    <w:rsid w:val="0081269C"/>
    <w:rsid w:val="00816419"/>
    <w:rsid w:val="00816CF6"/>
    <w:rsid w:val="00823459"/>
    <w:rsid w:val="008269CE"/>
    <w:rsid w:val="00830A9C"/>
    <w:rsid w:val="00837AE2"/>
    <w:rsid w:val="008400F8"/>
    <w:rsid w:val="00845109"/>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E2B"/>
    <w:rsid w:val="009E4F6B"/>
    <w:rsid w:val="009F1C5C"/>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3AD0"/>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370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76E1"/>
    <w:rsid w:val="00B64088"/>
    <w:rsid w:val="00B71967"/>
    <w:rsid w:val="00B80BBD"/>
    <w:rsid w:val="00B834F0"/>
    <w:rsid w:val="00B83B2D"/>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0BC1"/>
    <w:rsid w:val="00BE21E2"/>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266"/>
    <w:rsid w:val="00C76B8A"/>
    <w:rsid w:val="00C80DEB"/>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515F"/>
    <w:rsid w:val="00CE0828"/>
    <w:rsid w:val="00CE22B5"/>
    <w:rsid w:val="00CE3FCA"/>
    <w:rsid w:val="00CF2A08"/>
    <w:rsid w:val="00CF2C0D"/>
    <w:rsid w:val="00CF70FD"/>
    <w:rsid w:val="00D001F6"/>
    <w:rsid w:val="00D00910"/>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45"/>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327D"/>
    <w:rsid w:val="00DA7F41"/>
    <w:rsid w:val="00DB2FE8"/>
    <w:rsid w:val="00DB732F"/>
    <w:rsid w:val="00DC35B6"/>
    <w:rsid w:val="00DC470B"/>
    <w:rsid w:val="00DC7A27"/>
    <w:rsid w:val="00DD2520"/>
    <w:rsid w:val="00DD52BA"/>
    <w:rsid w:val="00DD576F"/>
    <w:rsid w:val="00DD5994"/>
    <w:rsid w:val="00DD5A83"/>
    <w:rsid w:val="00DE1D84"/>
    <w:rsid w:val="00DE2EE1"/>
    <w:rsid w:val="00DE6934"/>
    <w:rsid w:val="00DE753C"/>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07F0"/>
    <w:rsid w:val="00E32151"/>
    <w:rsid w:val="00E37AE9"/>
    <w:rsid w:val="00E40476"/>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38C1"/>
    <w:rsid w:val="00E95F57"/>
    <w:rsid w:val="00E969B8"/>
    <w:rsid w:val="00E96D9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datransparencia.gov.br/sancoes/consulta?cadastro=2&amp;ordenarPor=nomeSancionado&amp;direcao=asc"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mailto:cml@saojoaquimdabarra.sp.gov.br"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certidoes-apf.apps.tcu.gov.br" TargetMode="Externa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eader" Target="head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1-2014/2012/decreto/d7724.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leis/l8078compilado.htm" TargetMode="External"/><Relationship Id="rId20" Type="http://schemas.openxmlformats.org/officeDocument/2006/relationships/hyperlink" Target="https://www.planalto.gov.br/ccivil_03/_ato2015-2018/2015/decreto/d8539.htm" TargetMode="External"/><Relationship Id="rId41" Type="http://schemas.openxmlformats.org/officeDocument/2006/relationships/footer" Target="footer1.xm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leis/l8078compilado.ht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39" Type="http://schemas.openxmlformats.org/officeDocument/2006/relationships/hyperlink" Target="mailto:compras_saude@saojoaquimdabarra.sp.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9B441-9C57-4A49-9149-573013656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49</Pages>
  <Words>17781</Words>
  <Characters>96021</Characters>
  <Application>Microsoft Office Word</Application>
  <DocSecurity>0</DocSecurity>
  <Lines>800</Lines>
  <Paragraphs>227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Adair</cp:lastModifiedBy>
  <cp:revision>48</cp:revision>
  <cp:lastPrinted>2024-05-21T18:37:00Z</cp:lastPrinted>
  <dcterms:created xsi:type="dcterms:W3CDTF">2024-06-29T18:36:00Z</dcterms:created>
  <dcterms:modified xsi:type="dcterms:W3CDTF">2025-11-25T20:27:00Z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