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A919A3" w:rsidP="00E229D1">
      <w:pPr>
        <w:pStyle w:val="Corpodetexto"/>
        <w:tabs>
          <w:tab w:val="left" w:pos="1134"/>
          <w:tab w:val="left" w:pos="9639"/>
        </w:tabs>
        <w:spacing w:before="120" w:after="120"/>
        <w:ind w:left="0" w:right="686"/>
        <w:jc w:val="left"/>
        <w:rPr>
          <w:rFonts w:asciiTheme="minorHAnsi" w:hAnsiTheme="minorHAnsi" w:cstheme="minorHAnsi"/>
          <w:sz w:val="24"/>
          <w:szCs w:val="24"/>
        </w:rPr>
      </w:pPr>
    </w:p>
    <w:p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B4F8A" w:rsidRPr="00AB4F8A">
        <w:fldChar w:fldCharType="begin"/>
      </w:r>
      <w:r w:rsidR="00CF2C0D">
        <w:instrText xml:space="preserve"> HYPERLINK "http://www.saojoaquimdabarra.sp.gov.br" </w:instrText>
      </w:r>
      <w:r w:rsidR="00AB4F8A" w:rsidRPr="00AB4F8A">
        <w:fldChar w:fldCharType="separate"/>
      </w:r>
      <w:r w:rsidRPr="00E463D0">
        <w:rPr>
          <w:rStyle w:val="Hyperlink"/>
          <w:rFonts w:asciiTheme="minorHAnsi" w:hAnsiTheme="minorHAnsi" w:cstheme="minorHAnsi"/>
          <w:sz w:val="24"/>
          <w:szCs w:val="24"/>
        </w:rPr>
        <w:t>www.saojoaquimdabarra.sp.gov.br</w:t>
      </w:r>
      <w:r w:rsidR="00AB4F8A">
        <w:rPr>
          <w:rStyle w:val="Hyperlink"/>
          <w:rFonts w:asciiTheme="minorHAnsi" w:hAnsiTheme="minorHAnsi" w:cstheme="minorHAnsi"/>
          <w:sz w:val="24"/>
          <w:szCs w:val="24"/>
        </w:rPr>
        <w:fldChar w:fldCharType="end"/>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6233A4" w:rsidRPr="00BF5D4F">
        <w:rPr>
          <w:rFonts w:asciiTheme="minorHAnsi" w:hAnsiTheme="minorHAnsi" w:cstheme="minorHAnsi"/>
          <w:b/>
          <w:color w:val="0070C0"/>
        </w:rPr>
        <w:t>(</w:t>
      </w:r>
      <w:hyperlink r:id="rId8" w:history="1">
        <w:r w:rsidR="006233A4" w:rsidRPr="00BF5D4F">
          <w:rPr>
            <w:rStyle w:val="Hyperlink"/>
            <w:rFonts w:asciiTheme="minorHAnsi" w:hAnsiTheme="minorHAnsi" w:cstheme="minorHAnsi"/>
            <w:b/>
            <w:color w:val="0070C0"/>
          </w:rPr>
          <w:t>cml@saojoaquimdabarra.sp.gov.br</w:t>
        </w:r>
      </w:hyperlink>
      <w:r w:rsidR="006233A4" w:rsidRPr="00BF5D4F">
        <w:rPr>
          <w:rFonts w:asciiTheme="minorHAnsi" w:hAnsiTheme="minorHAnsi" w:cstheme="minorHAnsi"/>
          <w:b/>
          <w:color w:val="0070C0"/>
        </w:rPr>
        <w:t>)</w:t>
      </w:r>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B4F8A" w:rsidRPr="006233A4">
              <w:rPr>
                <w:rFonts w:asciiTheme="minorHAnsi" w:hAnsiTheme="minorHAnsi" w:cstheme="minorHAnsi"/>
                <w:color w:val="0070C0"/>
                <w:shd w:val="clear" w:color="auto" w:fill="FFFFFF" w:themeFill="background1"/>
              </w:rPr>
              <w:fldChar w:fldCharType="begin"/>
            </w:r>
            <w:r w:rsidR="006233A4" w:rsidRPr="006233A4">
              <w:rPr>
                <w:rFonts w:asciiTheme="minorHAnsi" w:hAnsiTheme="minorHAnsi" w:cstheme="minorHAnsi"/>
                <w:color w:val="0070C0"/>
                <w:shd w:val="clear" w:color="auto" w:fill="FFFFFF" w:themeFill="background1"/>
              </w:rPr>
              <w:instrText xml:space="preserve"> HYPERLINK "mailto:cml@saojoaquimdabarra.sp.gov.br" </w:instrText>
            </w:r>
            <w:r w:rsidR="00AB4F8A" w:rsidRPr="006233A4">
              <w:rPr>
                <w:rFonts w:asciiTheme="minorHAnsi" w:hAnsiTheme="minorHAnsi" w:cstheme="minorHAnsi"/>
                <w:color w:val="0070C0"/>
                <w:shd w:val="clear" w:color="auto" w:fill="FFFFFF" w:themeFill="background1"/>
              </w:rPr>
              <w:fldChar w:fldCharType="separate"/>
            </w:r>
            <w:r w:rsidR="006233A4" w:rsidRPr="006233A4">
              <w:rPr>
                <w:rStyle w:val="Hyperlink"/>
                <w:rFonts w:asciiTheme="minorHAnsi" w:hAnsiTheme="minorHAnsi" w:cstheme="minorHAnsi"/>
                <w:color w:val="0070C0"/>
                <w:shd w:val="clear" w:color="auto" w:fill="FFFFFF" w:themeFill="background1"/>
              </w:rPr>
              <w:t>cml@saojoaquimdabarra.sp.gov.br</w:t>
            </w:r>
            <w:r w:rsidR="00AB4F8A" w:rsidRPr="006233A4">
              <w:rPr>
                <w:rFonts w:asciiTheme="minorHAnsi" w:hAnsiTheme="minorHAnsi" w:cstheme="minorHAnsi"/>
                <w:color w:val="0070C0"/>
                <w:shd w:val="clear" w:color="auto" w:fill="FFFFFF" w:themeFill="background1"/>
              </w:rPr>
              <w:fldChar w:fldCharType="end"/>
            </w:r>
            <w:r w:rsidR="006233A4" w:rsidRPr="006233A4">
              <w:rPr>
                <w:rFonts w:asciiTheme="minorHAnsi" w:hAnsiTheme="minorHAnsi" w:cstheme="minorHAnsi"/>
                <w:color w:val="0070C0"/>
                <w:shd w:val="clear" w:color="auto" w:fill="FFFFFF" w:themeFill="background1"/>
              </w:rPr>
              <w:t>)</w:t>
            </w:r>
          </w:p>
          <w:p w:rsidR="00E463D0" w:rsidRPr="00FF7C2C" w:rsidRDefault="00E463D0" w:rsidP="004C1B10">
            <w:pPr>
              <w:tabs>
                <w:tab w:val="left" w:pos="1134"/>
              </w:tabs>
              <w:rPr>
                <w:rFonts w:asciiTheme="minorHAnsi" w:hAnsiTheme="minorHAnsi" w:cstheme="minorHAnsi"/>
                <w:sz w:val="24"/>
              </w:rPr>
            </w:pPr>
          </w:p>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985248">
              <w:rPr>
                <w:rFonts w:asciiTheme="minorHAnsi" w:hAnsiTheme="minorHAnsi" w:cstheme="minorHAnsi"/>
                <w:sz w:val="22"/>
                <w:szCs w:val="22"/>
              </w:rPr>
              <w:t>026</w:t>
            </w:r>
            <w:r w:rsidR="0073658C">
              <w:rPr>
                <w:rFonts w:asciiTheme="minorHAnsi" w:hAnsiTheme="minorHAnsi" w:cstheme="minorHAnsi"/>
                <w:sz w:val="22"/>
                <w:szCs w:val="22"/>
              </w:rPr>
              <w:t>/202</w:t>
            </w:r>
            <w:r w:rsidR="00CF2C0D">
              <w:rPr>
                <w:rFonts w:asciiTheme="minorHAnsi" w:hAnsiTheme="minorHAnsi" w:cstheme="minorHAnsi"/>
                <w:sz w:val="22"/>
                <w:szCs w:val="22"/>
              </w:rPr>
              <w:t>5</w:t>
            </w:r>
          </w:p>
          <w:p w:rsidR="00E463D0" w:rsidRPr="00FF7C2C" w:rsidRDefault="00E463D0" w:rsidP="004C1B10">
            <w:pPr>
              <w:tabs>
                <w:tab w:val="left" w:pos="1134"/>
              </w:tabs>
              <w:jc w:val="both"/>
              <w:rPr>
                <w:rFonts w:asciiTheme="minorHAnsi" w:hAnsiTheme="minorHAnsi" w:cstheme="minorHAnsi"/>
                <w:sz w:val="24"/>
              </w:rPr>
            </w:pPr>
          </w:p>
          <w:p w:rsidR="00E463D0" w:rsidRPr="00E229D1" w:rsidRDefault="000569B5" w:rsidP="00E229D1">
            <w:pPr>
              <w:jc w:val="both"/>
              <w:rPr>
                <w:rFonts w:asciiTheme="minorHAnsi" w:hAnsiTheme="minorHAnsi"/>
              </w:rPr>
            </w:pPr>
            <w:r>
              <w:rPr>
                <w:rFonts w:asciiTheme="minorHAnsi" w:hAnsiTheme="minorHAnsi" w:cs="Calibri"/>
                <w:b/>
              </w:rPr>
              <w:t xml:space="preserve">OBJETO: </w:t>
            </w:r>
            <w:r w:rsidR="00E229D1" w:rsidRPr="00E229D1">
              <w:rPr>
                <w:rFonts w:asciiTheme="minorHAnsi" w:hAnsiTheme="minorHAnsi" w:cs="Calibri"/>
                <w:b/>
              </w:rPr>
              <w:t xml:space="preserve">CONTRATAÇÃO DE EMPRESA PARA PRESTAÇÃO DE SERVIÇOS TÉCNICOS ESPECIALIZADOS (MÃO-DE-OBRA) EM EXECUÇÃO DE SERVIÇOS (TOTAL OU COMPLEMENTAR) DE AVCB (AUTO DE VISTORIA DO CORPO DE BOMBEIROS), PELO PERÍODO DE 12 (DOZE) MESES, </w:t>
            </w:r>
            <w:r w:rsidR="00E229D1" w:rsidRPr="00E229D1">
              <w:rPr>
                <w:rFonts w:asciiTheme="minorHAnsi" w:hAnsiTheme="minorHAnsi" w:cstheme="minorHAnsi"/>
                <w:b/>
              </w:rPr>
              <w:t>CONFORME ESPECIFICAÇÕES CONSTANTES NO  ANEXO I  DESTE EDITAL.</w:t>
            </w: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1C41DB">
        <w:rPr>
          <w:rFonts w:asciiTheme="minorHAnsi" w:eastAsia="Times New Roman" w:hAnsiTheme="minorHAnsi" w:cs="Times New Roman"/>
          <w:b/>
          <w:color w:val="000000"/>
          <w:sz w:val="24"/>
          <w:szCs w:val="24"/>
          <w:lang w:val="pt-BR" w:eastAsia="pt-BR"/>
        </w:rPr>
        <w:t>026/2025</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E229D1">
        <w:rPr>
          <w:rFonts w:asciiTheme="minorHAnsi" w:eastAsia="Times New Roman" w:hAnsiTheme="minorHAnsi" w:cs="Times New Roman"/>
          <w:color w:val="000000"/>
          <w:sz w:val="24"/>
          <w:szCs w:val="24"/>
          <w:lang w:val="pt-BR" w:eastAsia="pt-BR"/>
        </w:rPr>
        <w:t xml:space="preserve">Municipal de Infraestrutura. </w:t>
      </w:r>
    </w:p>
    <w:p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427306">
        <w:rPr>
          <w:rFonts w:asciiTheme="minorHAnsi" w:hAnsiTheme="minorHAnsi" w:cstheme="minorHAnsi"/>
          <w:sz w:val="24"/>
          <w:szCs w:val="24"/>
        </w:rPr>
        <w:t xml:space="preserve">em </w:t>
      </w:r>
      <w:r w:rsidR="006E4144" w:rsidRPr="001014D7">
        <w:rPr>
          <w:rFonts w:asciiTheme="minorHAnsi" w:hAnsiTheme="minorHAnsi"/>
          <w:b/>
          <w:bCs/>
          <w:sz w:val="24"/>
          <w:szCs w:val="24"/>
        </w:rPr>
        <w:t xml:space="preserve">até </w:t>
      </w:r>
      <w:r w:rsidR="00E229D1" w:rsidRPr="001014D7">
        <w:rPr>
          <w:rFonts w:asciiTheme="minorHAnsi" w:hAnsiTheme="minorHAnsi"/>
          <w:b/>
          <w:bCs/>
          <w:sz w:val="24"/>
          <w:szCs w:val="24"/>
        </w:rPr>
        <w:t>05</w:t>
      </w:r>
      <w:r w:rsidR="009E3A25" w:rsidRPr="001014D7">
        <w:rPr>
          <w:rFonts w:asciiTheme="minorHAnsi" w:hAnsiTheme="minorHAnsi"/>
          <w:b/>
          <w:bCs/>
          <w:sz w:val="24"/>
          <w:szCs w:val="24"/>
        </w:rPr>
        <w:t xml:space="preserve"> (</w:t>
      </w:r>
      <w:r w:rsidR="00E229D1" w:rsidRPr="001014D7">
        <w:rPr>
          <w:rFonts w:asciiTheme="minorHAnsi" w:hAnsiTheme="minorHAnsi"/>
          <w:b/>
          <w:bCs/>
          <w:sz w:val="24"/>
          <w:szCs w:val="24"/>
        </w:rPr>
        <w:t>cinco</w:t>
      </w:r>
      <w:r w:rsidR="009E3A25" w:rsidRPr="001014D7">
        <w:rPr>
          <w:rFonts w:asciiTheme="minorHAnsi" w:hAnsiTheme="minorHAnsi"/>
          <w:b/>
          <w:bCs/>
          <w:sz w:val="24"/>
          <w:szCs w:val="24"/>
        </w:rPr>
        <w:t>) dias</w:t>
      </w:r>
      <w:r w:rsidR="00DF089A">
        <w:rPr>
          <w:rFonts w:asciiTheme="minorHAnsi" w:hAnsiTheme="minorHAnsi"/>
          <w:sz w:val="24"/>
          <w:szCs w:val="24"/>
        </w:rPr>
        <w:t xml:space="preserve"> para iniciar a prestação de serviços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 xml:space="preserve">sendo que os locais onde serão efetuados os serviços será previamentoe informado pelo setor </w:t>
      </w:r>
      <w:r w:rsidR="00E229D1">
        <w:rPr>
          <w:rFonts w:asciiTheme="minorHAnsi" w:hAnsiTheme="minorHAnsi"/>
          <w:sz w:val="24"/>
          <w:szCs w:val="24"/>
        </w:rPr>
        <w:t>Departamento de Infraestrutura</w:t>
      </w:r>
      <w:r w:rsidR="00DF089A">
        <w:rPr>
          <w:rFonts w:asciiTheme="minorHAnsi" w:hAnsiTheme="minorHAnsi"/>
          <w:sz w:val="24"/>
          <w:szCs w:val="24"/>
        </w:rPr>
        <w:t xml:space="preserve">, durante toda vigência do contrato. </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E229D1">
        <w:rPr>
          <w:rFonts w:asciiTheme="minorHAnsi" w:eastAsia="Times New Roman" w:hAnsiTheme="minorHAnsi" w:cs="Times New Roman"/>
          <w:b/>
          <w:lang w:val="pt-BR" w:eastAsia="pt-BR"/>
        </w:rPr>
        <w:t xml:space="preserve">do </w:t>
      </w:r>
      <w:r w:rsidR="00395B62">
        <w:rPr>
          <w:rFonts w:asciiTheme="minorHAnsi" w:eastAsia="Times New Roman" w:hAnsiTheme="minorHAnsi" w:cs="Times New Roman"/>
          <w:b/>
          <w:lang w:val="pt-BR" w:eastAsia="pt-BR"/>
        </w:rPr>
        <w:t>lote.</w:t>
      </w:r>
      <w:r w:rsidR="00E229D1">
        <w:rPr>
          <w:rFonts w:asciiTheme="minorHAnsi" w:eastAsia="Times New Roman" w:hAnsiTheme="minorHAnsi" w:cs="Times New Roman"/>
          <w:b/>
          <w:lang w:val="pt-BR" w:eastAsia="pt-BR"/>
        </w:rPr>
        <w:t xml:space="preserve"> </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bookmarkStart w:id="0" w:name="_Hlk192775409"/>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9E0320">
        <w:rPr>
          <w:rFonts w:asciiTheme="minorHAnsi" w:eastAsia="Times New Roman" w:hAnsiTheme="minorHAnsi" w:cs="Times New Roman"/>
          <w:b/>
          <w:color w:val="000000"/>
          <w:sz w:val="24"/>
          <w:szCs w:val="24"/>
          <w:lang w:val="pt-BR" w:eastAsia="pt-BR"/>
        </w:rPr>
        <w:t>401.982,27</w:t>
      </w:r>
      <w:r w:rsidR="00E229D1">
        <w:rPr>
          <w:rFonts w:asciiTheme="minorHAnsi" w:eastAsia="Times New Roman" w:hAnsiTheme="minorHAnsi" w:cs="Times New Roman"/>
          <w:b/>
          <w:color w:val="000000"/>
          <w:sz w:val="24"/>
          <w:szCs w:val="24"/>
          <w:lang w:val="pt-BR" w:eastAsia="pt-BR"/>
        </w:rPr>
        <w:t xml:space="preserve"> (</w:t>
      </w:r>
      <w:r w:rsidR="009E0320" w:rsidRPr="009E0320">
        <w:rPr>
          <w:rFonts w:asciiTheme="minorHAnsi" w:hAnsiTheme="minorHAnsi"/>
          <w:b/>
          <w:bCs/>
        </w:rPr>
        <w:t>QUATROCENTOS E UM MIL, NOVECENTOS E OITENTA E DOIS REAIS E VINTE E SETE CENTAVOS</w:t>
      </w:r>
      <w:r w:rsidR="00E229D1">
        <w:rPr>
          <w:rFonts w:asciiTheme="minorHAnsi" w:eastAsia="Times New Roman" w:hAnsiTheme="minorHAnsi" w:cs="Times New Roman"/>
          <w:b/>
          <w:color w:val="000000"/>
          <w:sz w:val="24"/>
          <w:szCs w:val="24"/>
          <w:lang w:val="pt-BR" w:eastAsia="pt-BR"/>
        </w:rPr>
        <w:t>).</w:t>
      </w:r>
    </w:p>
    <w:bookmarkEnd w:id="0"/>
    <w:p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985248">
        <w:rPr>
          <w:rFonts w:asciiTheme="minorHAnsi" w:hAnsiTheme="minorHAnsi"/>
        </w:rPr>
        <w:t>17</w:t>
      </w:r>
      <w:r w:rsidRPr="0087034B">
        <w:rPr>
          <w:rFonts w:asciiTheme="minorHAnsi" w:hAnsiTheme="minorHAnsi"/>
        </w:rPr>
        <w:t xml:space="preserve">h00min do dia </w:t>
      </w:r>
      <w:r w:rsidR="00985248">
        <w:rPr>
          <w:rFonts w:asciiTheme="minorHAnsi" w:hAnsiTheme="minorHAnsi"/>
        </w:rPr>
        <w:t>26</w:t>
      </w:r>
      <w:r w:rsidR="00514636">
        <w:rPr>
          <w:rFonts w:asciiTheme="minorHAnsi" w:hAnsiTheme="minorHAnsi"/>
        </w:rPr>
        <w:t xml:space="preserve"> </w:t>
      </w:r>
      <w:r w:rsidRPr="0087034B">
        <w:rPr>
          <w:rFonts w:asciiTheme="minorHAnsi" w:hAnsiTheme="minorHAnsi"/>
        </w:rPr>
        <w:t xml:space="preserve">DE </w:t>
      </w:r>
      <w:r w:rsidR="00985248">
        <w:rPr>
          <w:rFonts w:asciiTheme="minorHAnsi" w:hAnsiTheme="minorHAnsi"/>
        </w:rPr>
        <w:t>MARÇO</w:t>
      </w:r>
      <w:r w:rsidRPr="0087034B">
        <w:rPr>
          <w:rFonts w:asciiTheme="minorHAnsi" w:hAnsiTheme="minorHAnsi"/>
        </w:rPr>
        <w:t xml:space="preserve"> DE </w:t>
      </w:r>
      <w:r w:rsidR="00985248">
        <w:rPr>
          <w:rFonts w:asciiTheme="minorHAnsi" w:hAnsiTheme="minorHAnsi"/>
        </w:rPr>
        <w:t>2025</w:t>
      </w:r>
      <w:r w:rsidRPr="0087034B">
        <w:rPr>
          <w:rFonts w:asciiTheme="minorHAnsi" w:hAnsiTheme="minorHAnsi"/>
        </w:rPr>
        <w:t>.</w:t>
      </w:r>
      <w:bookmarkEnd w:id="1"/>
    </w:p>
    <w:p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985248">
        <w:rPr>
          <w:rFonts w:asciiTheme="minorHAnsi" w:hAnsiTheme="minorHAnsi"/>
        </w:rPr>
        <w:t>08</w:t>
      </w:r>
      <w:r w:rsidRPr="0087034B">
        <w:rPr>
          <w:rFonts w:asciiTheme="minorHAnsi" w:hAnsiTheme="minorHAnsi"/>
        </w:rPr>
        <w:t xml:space="preserve">h00min do dia </w:t>
      </w:r>
      <w:r w:rsidR="00985248">
        <w:rPr>
          <w:rFonts w:asciiTheme="minorHAnsi" w:hAnsiTheme="minorHAnsi"/>
        </w:rPr>
        <w:t>22</w:t>
      </w:r>
      <w:r w:rsidRPr="0087034B">
        <w:rPr>
          <w:rFonts w:asciiTheme="minorHAnsi" w:hAnsiTheme="minorHAnsi"/>
        </w:rPr>
        <w:t xml:space="preserve"> DE</w:t>
      </w:r>
      <w:r w:rsidR="007C77B0">
        <w:rPr>
          <w:rFonts w:asciiTheme="minorHAnsi" w:hAnsiTheme="minorHAnsi"/>
        </w:rPr>
        <w:t xml:space="preserve"> </w:t>
      </w:r>
      <w:r w:rsidR="00985248">
        <w:rPr>
          <w:rFonts w:asciiTheme="minorHAnsi" w:hAnsiTheme="minorHAnsi"/>
        </w:rPr>
        <w:t>ABRIL</w:t>
      </w:r>
      <w:r w:rsidRPr="0087034B">
        <w:rPr>
          <w:rFonts w:asciiTheme="minorHAnsi" w:hAnsiTheme="minorHAnsi"/>
        </w:rPr>
        <w:t xml:space="preserve"> DE </w:t>
      </w:r>
      <w:r w:rsidR="00985248">
        <w:rPr>
          <w:rFonts w:asciiTheme="minorHAnsi" w:hAnsiTheme="minorHAnsi"/>
        </w:rPr>
        <w:t>2025</w:t>
      </w:r>
      <w:r w:rsidRPr="0087034B">
        <w:rPr>
          <w:rFonts w:asciiTheme="minorHAnsi" w:hAnsiTheme="minorHAnsi"/>
        </w:rPr>
        <w:t>.</w:t>
      </w:r>
    </w:p>
    <w:bookmarkEnd w:id="2"/>
    <w:p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985248">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985248">
        <w:rPr>
          <w:rFonts w:asciiTheme="minorHAnsi" w:hAnsiTheme="minorHAnsi"/>
        </w:rPr>
        <w:t>22</w:t>
      </w:r>
      <w:r w:rsidR="009A6F35">
        <w:rPr>
          <w:rFonts w:asciiTheme="minorHAnsi" w:hAnsiTheme="minorHAnsi"/>
        </w:rPr>
        <w:t xml:space="preserve"> </w:t>
      </w:r>
      <w:r w:rsidRPr="0087034B">
        <w:rPr>
          <w:rFonts w:asciiTheme="minorHAnsi" w:hAnsiTheme="minorHAnsi"/>
        </w:rPr>
        <w:t xml:space="preserve">DE </w:t>
      </w:r>
      <w:r w:rsidR="00985248">
        <w:rPr>
          <w:rFonts w:asciiTheme="minorHAnsi" w:hAnsiTheme="minorHAnsi"/>
        </w:rPr>
        <w:t>ABRIL</w:t>
      </w:r>
      <w:r w:rsidRPr="0087034B">
        <w:rPr>
          <w:rFonts w:asciiTheme="minorHAnsi" w:hAnsiTheme="minorHAnsi"/>
        </w:rPr>
        <w:t xml:space="preserve"> DE</w:t>
      </w:r>
      <w:r w:rsidR="00384F6F">
        <w:rPr>
          <w:rFonts w:asciiTheme="minorHAnsi" w:hAnsiTheme="minorHAnsi"/>
        </w:rPr>
        <w:t xml:space="preserve"> </w:t>
      </w:r>
      <w:r w:rsidR="00985248">
        <w:rPr>
          <w:rFonts w:asciiTheme="minorHAnsi" w:hAnsiTheme="minorHAnsi"/>
        </w:rPr>
        <w:t>2025</w:t>
      </w:r>
      <w:r w:rsidRPr="0087034B">
        <w:rPr>
          <w:rFonts w:asciiTheme="minorHAnsi" w:hAnsiTheme="minorHAnsi"/>
        </w:rPr>
        <w:t>.</w:t>
      </w:r>
    </w:p>
    <w:p w:rsidR="00E4408D" w:rsidRPr="0087034B" w:rsidRDefault="00E4408D" w:rsidP="004C1B10">
      <w:pPr>
        <w:keepLines/>
        <w:tabs>
          <w:tab w:val="left" w:pos="1134"/>
          <w:tab w:val="left" w:pos="9639"/>
        </w:tabs>
        <w:ind w:left="284" w:right="687"/>
        <w:rPr>
          <w:rFonts w:asciiTheme="minorHAnsi" w:hAnsiTheme="minorHAnsi"/>
        </w:rPr>
      </w:pPr>
    </w:p>
    <w:p w:rsidR="00914762" w:rsidRPr="0087034B" w:rsidRDefault="00914762" w:rsidP="004C1B10">
      <w:pPr>
        <w:keepLines/>
        <w:tabs>
          <w:tab w:val="left" w:pos="1134"/>
          <w:tab w:val="left" w:pos="9639"/>
        </w:tabs>
        <w:ind w:left="284" w:right="687"/>
        <w:rPr>
          <w:rFonts w:asciiTheme="minorHAnsi" w:hAnsiTheme="minorHAnsi"/>
        </w:rPr>
      </w:pPr>
    </w:p>
    <w:p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rsidR="00ED16B7" w:rsidRDefault="00ED16B7" w:rsidP="004C1B10">
      <w:pPr>
        <w:pStyle w:val="Ttulo2"/>
        <w:tabs>
          <w:tab w:val="left" w:pos="1134"/>
          <w:tab w:val="left" w:pos="9639"/>
        </w:tabs>
        <w:ind w:left="284" w:right="687"/>
        <w:jc w:val="center"/>
        <w:rPr>
          <w:rFonts w:asciiTheme="minorHAnsi" w:hAnsiTheme="minorHAnsi"/>
          <w:b/>
          <w:sz w:val="28"/>
        </w:rPr>
      </w:pPr>
    </w:p>
    <w:p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AB4F8A" w:rsidRPr="00AB4F8A">
        <w:fldChar w:fldCharType="begin"/>
      </w:r>
      <w:r w:rsidR="00CF2C0D">
        <w:instrText xml:space="preserve"> HYPERLINK "https://www.planalto.gov.br/ccivil_03/_ato2019-2022/2021/lei/l14133.htm" \h </w:instrText>
      </w:r>
      <w:r w:rsidR="00AB4F8A" w:rsidRPr="00AB4F8A">
        <w:fldChar w:fldCharType="separate"/>
      </w:r>
      <w:r w:rsidRPr="0033194D">
        <w:rPr>
          <w:rFonts w:asciiTheme="minorHAnsi" w:hAnsiTheme="minorHAnsi" w:cstheme="minorHAnsi"/>
          <w:color w:val="000000" w:themeColor="text1"/>
        </w:rPr>
        <w:t>Lei nº 14.133, de 01 de abril de 2021</w:t>
      </w:r>
      <w:r w:rsidR="00AB4F8A">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AB4F8A" w:rsidRPr="00AB4F8A">
        <w:fldChar w:fldCharType="begin"/>
      </w:r>
      <w:r w:rsidR="00CF2C0D">
        <w:instrText xml:space="preserve"> HYPERLINK "http://www.planalto.gov.br/ccivil_03/leis/lcp/lcp123.htm" \h </w:instrText>
      </w:r>
      <w:r w:rsidR="00AB4F8A" w:rsidRPr="00AB4F8A">
        <w:fldChar w:fldCharType="separate"/>
      </w:r>
      <w:r w:rsidRPr="0033194D">
        <w:rPr>
          <w:rFonts w:asciiTheme="minorHAnsi" w:hAnsiTheme="minorHAnsi" w:cstheme="minorHAnsi"/>
          <w:color w:val="000000" w:themeColor="text1"/>
        </w:rPr>
        <w:t>Lei Complementar n° 123, de 14 de</w:t>
      </w:r>
      <w:r w:rsidR="00AB4F8A">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rsidR="00E229D1" w:rsidRPr="001C1F0A" w:rsidRDefault="00C4237A" w:rsidP="00E229D1">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992CFF">
        <w:rPr>
          <w:rFonts w:asciiTheme="minorHAnsi" w:hAnsiTheme="minorHAnsi" w:cs="Calibri"/>
          <w:b/>
        </w:rPr>
        <w:t xml:space="preserve"> </w:t>
      </w:r>
      <w:r w:rsidR="00992CFF" w:rsidRPr="00E229D1">
        <w:rPr>
          <w:rFonts w:asciiTheme="minorHAnsi" w:hAnsiTheme="minorHAnsi" w:cs="Calibri"/>
          <w:b/>
        </w:rPr>
        <w:t xml:space="preserve">CONTRATAÇÃO DE EMPRESA PARA PRESTAÇÃO DE SERVIÇOS TÉCNICOS ESPECIALIZADOS (MÃO-DE-OBRA) EM EXECUÇÃO DE SERVIÇOS (TOTAL OU COMPLEMENTAR) DE AVCB (AUTO DE VISTORIA DO CORPO DE BOMBEIROS), PELO PERÍODO DE 12 (DOZE) MESES, </w:t>
      </w:r>
      <w:r w:rsidR="00992CFF" w:rsidRPr="00E229D1">
        <w:rPr>
          <w:rFonts w:asciiTheme="minorHAnsi" w:hAnsiTheme="minorHAnsi" w:cstheme="minorHAnsi"/>
          <w:b/>
        </w:rPr>
        <w:t>CONFORME ESPECIFICAÇÕES CONSTANTES NO  ANEXO I  DESTE EDITAL.</w:t>
      </w:r>
    </w:p>
    <w:p w:rsidR="00E177B5" w:rsidRPr="004C4E63" w:rsidRDefault="00E177B5" w:rsidP="00E229D1">
      <w:pPr>
        <w:pStyle w:val="PargrafodaLista"/>
        <w:tabs>
          <w:tab w:val="left" w:pos="709"/>
          <w:tab w:val="left" w:pos="1310"/>
          <w:tab w:val="left" w:pos="9498"/>
        </w:tabs>
        <w:ind w:left="284" w:right="317"/>
        <w:rPr>
          <w:rFonts w:asciiTheme="minorHAnsi" w:hAnsiTheme="minorHAnsi"/>
        </w:rPr>
      </w:pPr>
    </w:p>
    <w:p w:rsidR="00576B0D" w:rsidRPr="00576B0D" w:rsidRDefault="00576B0D" w:rsidP="0042658E">
      <w:pPr>
        <w:tabs>
          <w:tab w:val="left" w:pos="1134"/>
          <w:tab w:val="left" w:pos="1310"/>
          <w:tab w:val="left" w:pos="9498"/>
        </w:tabs>
        <w:ind w:right="317"/>
        <w:rPr>
          <w:rFonts w:asciiTheme="minorHAnsi" w:hAnsiTheme="minorHAnsi"/>
        </w:rPr>
      </w:pPr>
    </w:p>
    <w:p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E229D1">
        <w:rPr>
          <w:rFonts w:asciiTheme="minorHAnsi" w:hAnsiTheme="minorHAnsi"/>
          <w:b/>
        </w:rPr>
        <w:t>GLOBAL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rsidR="00207D49" w:rsidRPr="00207D49" w:rsidRDefault="00207D49" w:rsidP="00AA72D7">
      <w:pPr>
        <w:tabs>
          <w:tab w:val="left" w:pos="1134"/>
          <w:tab w:val="left" w:pos="1310"/>
          <w:tab w:val="left" w:pos="9639"/>
        </w:tabs>
        <w:ind w:right="176"/>
        <w:rPr>
          <w:rFonts w:asciiTheme="minorHAnsi" w:hAnsiTheme="minorHAnsi"/>
        </w:rPr>
      </w:pPr>
    </w:p>
    <w:p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rsidR="007E25B1" w:rsidRPr="00AF6501" w:rsidRDefault="007E25B1" w:rsidP="00AA72D7">
      <w:pPr>
        <w:tabs>
          <w:tab w:val="left" w:pos="1134"/>
          <w:tab w:val="left" w:pos="1310"/>
          <w:tab w:val="left" w:pos="9639"/>
        </w:tabs>
        <w:ind w:right="176"/>
        <w:rPr>
          <w:rFonts w:asciiTheme="minorHAnsi" w:hAnsiTheme="minorHAnsi"/>
        </w:rPr>
      </w:pPr>
    </w:p>
    <w:p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rsidR="00941D9B" w:rsidRPr="00734F83" w:rsidRDefault="00941D9B" w:rsidP="00AA72D7">
      <w:pPr>
        <w:pStyle w:val="Corpodetexto"/>
        <w:tabs>
          <w:tab w:val="left" w:pos="1134"/>
          <w:tab w:val="left" w:pos="9639"/>
        </w:tabs>
        <w:ind w:left="284" w:right="176"/>
        <w:jc w:val="left"/>
        <w:rPr>
          <w:rFonts w:asciiTheme="minorHAnsi" w:hAnsiTheme="minorHAnsi"/>
          <w:b/>
        </w:rPr>
      </w:pPr>
    </w:p>
    <w:p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rsidR="00055229" w:rsidRPr="00055229" w:rsidRDefault="00055229" w:rsidP="00AA72D7">
      <w:pPr>
        <w:pStyle w:val="PargrafodaLista"/>
        <w:ind w:right="176"/>
        <w:rPr>
          <w:rFonts w:asciiTheme="minorHAnsi" w:hAnsiTheme="minorHAnsi"/>
        </w:rPr>
      </w:pPr>
    </w:p>
    <w:p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rsidR="00D57BAF" w:rsidRPr="00D57BAF" w:rsidRDefault="00D57BAF" w:rsidP="00AA72D7">
      <w:pPr>
        <w:tabs>
          <w:tab w:val="left" w:pos="993"/>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rsidR="00D57BAF" w:rsidRPr="00D57BAF" w:rsidRDefault="00D57BAF" w:rsidP="00AA72D7">
      <w:pPr>
        <w:tabs>
          <w:tab w:val="left" w:pos="1134"/>
          <w:tab w:val="left" w:pos="1310"/>
          <w:tab w:val="left" w:pos="9639"/>
        </w:tabs>
        <w:ind w:left="284" w:right="176"/>
        <w:rPr>
          <w:rFonts w:asciiTheme="minorHAnsi" w:hAnsiTheme="minorHAnsi"/>
        </w:rPr>
      </w:pPr>
    </w:p>
    <w:p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rsidR="00D57BAF" w:rsidRPr="00D57BAF" w:rsidRDefault="00D57BAF" w:rsidP="005A2CCA">
      <w:pPr>
        <w:tabs>
          <w:tab w:val="left" w:pos="1134"/>
          <w:tab w:val="left" w:pos="9639"/>
        </w:tabs>
        <w:ind w:left="284" w:right="176"/>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rsidR="00D57BAF" w:rsidRPr="00D57BAF" w:rsidRDefault="00D57BAF" w:rsidP="005A2CCA">
      <w:pPr>
        <w:tabs>
          <w:tab w:val="left" w:pos="1134"/>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rsidR="00D57BAF" w:rsidRPr="00D57BAF" w:rsidRDefault="00D57BAF" w:rsidP="005A2CCA">
      <w:pPr>
        <w:tabs>
          <w:tab w:val="left" w:pos="851"/>
          <w:tab w:val="left" w:pos="9639"/>
        </w:tabs>
        <w:ind w:right="176"/>
        <w:rPr>
          <w:rFonts w:asciiTheme="minorHAnsi" w:hAnsiTheme="minorHAnsi"/>
        </w:rPr>
      </w:pPr>
    </w:p>
    <w:p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rsidR="00D57BAF" w:rsidRPr="00D57BAF" w:rsidRDefault="00D57BAF" w:rsidP="005A2CCA">
      <w:pPr>
        <w:tabs>
          <w:tab w:val="left" w:pos="1134"/>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B4F8A" w:rsidRPr="00AB4F8A">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AB4F8A" w:rsidRPr="00AB4F8A">
        <w:fldChar w:fldCharType="separate"/>
      </w:r>
      <w:r w:rsidRPr="00734F83">
        <w:rPr>
          <w:rFonts w:asciiTheme="minorHAnsi" w:hAnsiTheme="minorHAnsi"/>
          <w:color w:val="000000" w:themeColor="text1"/>
          <w:u w:val="single"/>
        </w:rPr>
        <w:t>artigo 16 da Lei nº 14.133,</w:t>
      </w:r>
      <w:r w:rsidR="00AB4F8A">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rsidR="00D57BAF" w:rsidRPr="00D57BAF" w:rsidRDefault="00D57BAF" w:rsidP="005A2CCA">
      <w:pPr>
        <w:tabs>
          <w:tab w:val="left" w:pos="1134"/>
          <w:tab w:val="left" w:pos="9639"/>
        </w:tabs>
        <w:ind w:left="284"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rsidR="005F6EFF" w:rsidRPr="00734F83" w:rsidRDefault="005F6EF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rsidR="005F6EFF" w:rsidRPr="00903509" w:rsidRDefault="005F6EF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rsidR="00D57BAF" w:rsidRPr="00734F83" w:rsidRDefault="00D57BA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rsidR="00D57BAF" w:rsidRPr="00D57BAF" w:rsidRDefault="00D57BAF" w:rsidP="005A2CCA">
      <w:pPr>
        <w:tabs>
          <w:tab w:val="left" w:pos="851"/>
          <w:tab w:val="left" w:pos="9639"/>
        </w:tabs>
        <w:ind w:right="176"/>
        <w:rPr>
          <w:rFonts w:asciiTheme="minorHAnsi" w:hAnsiTheme="minorHAnsi"/>
        </w:rPr>
      </w:pPr>
    </w:p>
    <w:p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rsidR="00D57BAF" w:rsidRPr="00D57BAF" w:rsidRDefault="00D57BAF" w:rsidP="005A2CCA">
      <w:pPr>
        <w:tabs>
          <w:tab w:val="left" w:pos="851"/>
          <w:tab w:val="left" w:pos="9639"/>
        </w:tabs>
        <w:ind w:right="176"/>
        <w:rPr>
          <w:rFonts w:asciiTheme="minorHAnsi" w:hAnsiTheme="minorHAnsi"/>
          <w:color w:val="FF0000"/>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rsidR="00D57BAF" w:rsidRPr="00D57BAF" w:rsidRDefault="00D57BAF" w:rsidP="005A2CCA">
      <w:pPr>
        <w:tabs>
          <w:tab w:val="left" w:pos="851"/>
          <w:tab w:val="left" w:pos="9639"/>
        </w:tabs>
        <w:ind w:right="68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rsidR="00D57BAF" w:rsidRPr="00D57BAF" w:rsidRDefault="00D57BA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rsidR="00D57BAF" w:rsidRPr="00D57BAF" w:rsidRDefault="00D57BAF" w:rsidP="005A2CCA">
      <w:pPr>
        <w:tabs>
          <w:tab w:val="left" w:pos="993"/>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AB4F8A" w:rsidRPr="00AB4F8A">
        <w:fldChar w:fldCharType="begin"/>
      </w:r>
      <w:r w:rsidR="00CF2C0D">
        <w:instrText xml:space="preserve"> HYPERLINK \l "_bookmark7" </w:instrText>
      </w:r>
      <w:r w:rsidR="00AB4F8A" w:rsidRPr="00AB4F8A">
        <w:fldChar w:fldCharType="separate"/>
      </w:r>
      <w:r w:rsidRPr="00734F83">
        <w:rPr>
          <w:rFonts w:asciiTheme="minorHAnsi" w:hAnsiTheme="minorHAnsi"/>
        </w:rPr>
        <w:t xml:space="preserve">4.5.4 </w:t>
      </w:r>
      <w:r w:rsidR="00AB4F8A">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rsidR="00D57BAF" w:rsidRPr="00734F83" w:rsidRDefault="00D57BAF" w:rsidP="005A2CCA">
      <w:pPr>
        <w:pStyle w:val="PargrafodaLista"/>
        <w:tabs>
          <w:tab w:val="left" w:pos="709"/>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B4F8A" w:rsidRPr="00AB4F8A">
        <w:fldChar w:fldCharType="begin"/>
      </w:r>
      <w:r w:rsidR="00CF2C0D">
        <w:instrText xml:space="preserve"> HYPERLINK \l "_bookmark5" </w:instrText>
      </w:r>
      <w:r w:rsidR="00AB4F8A" w:rsidRPr="00AB4F8A">
        <w:fldChar w:fldCharType="separate"/>
      </w:r>
      <w:r w:rsidRPr="00734F83">
        <w:rPr>
          <w:rFonts w:asciiTheme="minorHAnsi" w:hAnsiTheme="minorHAnsi"/>
        </w:rPr>
        <w:t xml:space="preserve">4.5.2 </w:t>
      </w:r>
      <w:r w:rsidR="00AB4F8A">
        <w:rPr>
          <w:rFonts w:asciiTheme="minorHAnsi" w:hAnsiTheme="minorHAnsi"/>
        </w:rPr>
        <w:fldChar w:fldCharType="end"/>
      </w:r>
      <w:r w:rsidRPr="00734F83">
        <w:rPr>
          <w:rFonts w:asciiTheme="minorHAnsi" w:hAnsiTheme="minorHAnsi"/>
        </w:rPr>
        <w:t xml:space="preserve">e </w:t>
      </w:r>
      <w:r w:rsidR="00AB4F8A" w:rsidRPr="00AB4F8A">
        <w:fldChar w:fldCharType="begin"/>
      </w:r>
      <w:r w:rsidR="00CF2C0D">
        <w:instrText xml:space="preserve"> HYPERLINK \l "_bookmark6" </w:instrText>
      </w:r>
      <w:r w:rsidR="00AB4F8A" w:rsidRPr="00AB4F8A">
        <w:fldChar w:fldCharType="separate"/>
      </w:r>
      <w:r w:rsidRPr="00734F83">
        <w:rPr>
          <w:rFonts w:asciiTheme="minorHAnsi" w:hAnsiTheme="minorHAnsi"/>
        </w:rPr>
        <w:t xml:space="preserve">4.5.3 </w:t>
      </w:r>
      <w:r w:rsidR="00AB4F8A">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AB4F8A" w:rsidRPr="00AB4F8A">
        <w:fldChar w:fldCharType="begin"/>
      </w:r>
      <w:r w:rsidR="00CF2C0D">
        <w:instrText xml:space="preserve"> HYPERLINK \l "_bookmark5" </w:instrText>
      </w:r>
      <w:r w:rsidR="00AB4F8A" w:rsidRPr="00AB4F8A">
        <w:fldChar w:fldCharType="separate"/>
      </w:r>
      <w:r w:rsidRPr="00734F83">
        <w:rPr>
          <w:rFonts w:asciiTheme="minorHAnsi" w:hAnsiTheme="minorHAnsi"/>
        </w:rPr>
        <w:t xml:space="preserve">4.5.2 </w:t>
      </w:r>
      <w:r w:rsidR="00AB4F8A">
        <w:rPr>
          <w:rFonts w:asciiTheme="minorHAnsi" w:hAnsiTheme="minorHAnsi"/>
        </w:rPr>
        <w:fldChar w:fldCharType="end"/>
      </w:r>
      <w:r w:rsidRPr="00734F83">
        <w:rPr>
          <w:rFonts w:asciiTheme="minorHAnsi" w:hAnsiTheme="minorHAnsi"/>
        </w:rPr>
        <w:t xml:space="preserve">e </w:t>
      </w:r>
      <w:r w:rsidR="00AB4F8A" w:rsidRPr="00AB4F8A">
        <w:fldChar w:fldCharType="begin"/>
      </w:r>
      <w:r w:rsidR="00CF2C0D">
        <w:instrText xml:space="preserve"> HYPERLINK \l "_bookmark6" </w:instrText>
      </w:r>
      <w:r w:rsidR="00AB4F8A" w:rsidRPr="00AB4F8A">
        <w:fldChar w:fldCharType="separate"/>
      </w:r>
      <w:r w:rsidRPr="00734F83">
        <w:rPr>
          <w:rFonts w:asciiTheme="minorHAnsi" w:hAnsiTheme="minorHAnsi"/>
        </w:rPr>
        <w:t xml:space="preserve">4.5.3 </w:t>
      </w:r>
      <w:r w:rsidR="00AB4F8A">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rsidR="00903509" w:rsidRPr="00903509" w:rsidRDefault="00903509"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rsidR="00D57BAF" w:rsidRPr="00D57BAF" w:rsidRDefault="00D57BAF" w:rsidP="005A2CCA">
      <w:pPr>
        <w:tabs>
          <w:tab w:val="left" w:pos="851"/>
          <w:tab w:val="left" w:pos="9639"/>
        </w:tabs>
        <w:ind w:left="284" w:right="686"/>
        <w:rPr>
          <w:rFonts w:asciiTheme="minorHAnsi" w:hAnsiTheme="minorHAnsi"/>
        </w:rPr>
      </w:pPr>
    </w:p>
    <w:p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AB4F8A" w:rsidRPr="00AB4F8A">
        <w:fldChar w:fldCharType="begin"/>
      </w:r>
      <w:r w:rsidR="00CF2C0D">
        <w:instrText xml:space="preserve"> HYPERLINK \l "_bookmark8" </w:instrText>
      </w:r>
      <w:r w:rsidR="00AB4F8A" w:rsidRPr="00AB4F8A">
        <w:fldChar w:fldCharType="separate"/>
      </w:r>
      <w:r w:rsidRPr="00734F83">
        <w:rPr>
          <w:rFonts w:asciiTheme="minorHAnsi" w:hAnsiTheme="minorHAnsi"/>
        </w:rPr>
        <w:t xml:space="preserve">4.5.8 </w:t>
      </w:r>
      <w:r w:rsidR="00AB4F8A">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rsidR="00EE7EAA" w:rsidRPr="00734F83" w:rsidRDefault="00EE7EAA" w:rsidP="00E229D1">
      <w:pPr>
        <w:pStyle w:val="Corpodetexto"/>
        <w:tabs>
          <w:tab w:val="left" w:pos="1134"/>
          <w:tab w:val="left" w:pos="9639"/>
        </w:tabs>
        <w:spacing w:before="120" w:after="120"/>
        <w:ind w:left="0"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7D03CE" w:rsidRPr="007D03CE" w:rsidRDefault="007D03CE" w:rsidP="005A2CCA">
      <w:pPr>
        <w:tabs>
          <w:tab w:val="left" w:pos="709"/>
          <w:tab w:val="left" w:pos="9639"/>
        </w:tabs>
        <w:ind w:right="176"/>
        <w:rPr>
          <w:rFonts w:asciiTheme="minorHAnsi" w:hAnsiTheme="minorHAnsi"/>
        </w:rPr>
      </w:pPr>
    </w:p>
    <w:p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7D03CE" w:rsidRPr="00106A28" w:rsidRDefault="007D03CE" w:rsidP="005A2CCA">
      <w:pPr>
        <w:tabs>
          <w:tab w:val="left" w:pos="426"/>
          <w:tab w:val="left" w:pos="1538"/>
          <w:tab w:val="left" w:pos="9639"/>
        </w:tabs>
        <w:ind w:right="176"/>
        <w:rPr>
          <w:rFonts w:asciiTheme="minorHAnsi" w:hAnsiTheme="minorHAnsi"/>
        </w:rPr>
      </w:pPr>
    </w:p>
    <w:p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901240" w:rsidRPr="00106A28" w:rsidRDefault="00901240" w:rsidP="005A2CCA">
      <w:pPr>
        <w:tabs>
          <w:tab w:val="left" w:pos="567"/>
          <w:tab w:val="left" w:pos="1495"/>
          <w:tab w:val="left" w:pos="9639"/>
        </w:tabs>
        <w:ind w:right="176" w:firstLine="284"/>
        <w:rPr>
          <w:rFonts w:asciiTheme="minorHAnsi" w:hAnsiTheme="minorHAnsi"/>
        </w:rPr>
      </w:pPr>
    </w:p>
    <w:p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AD5E24" w:rsidRPr="002A0324" w:rsidRDefault="00AD5E24" w:rsidP="005A2CCA">
      <w:pPr>
        <w:pStyle w:val="Corpodetexto"/>
        <w:tabs>
          <w:tab w:val="left" w:pos="709"/>
          <w:tab w:val="left" w:pos="9639"/>
        </w:tabs>
        <w:ind w:left="426" w:right="176"/>
        <w:rPr>
          <w:rFonts w:asciiTheme="minorHAnsi" w:hAnsiTheme="minorHAnsi"/>
        </w:rPr>
      </w:pPr>
    </w:p>
    <w:p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AD5E24" w:rsidRPr="00964F87" w:rsidRDefault="00AD5E24" w:rsidP="005A2CCA">
      <w:pPr>
        <w:tabs>
          <w:tab w:val="left" w:pos="709"/>
          <w:tab w:val="left" w:pos="851"/>
          <w:tab w:val="left" w:pos="9639"/>
        </w:tabs>
        <w:ind w:left="142" w:right="176" w:firstLine="284"/>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AD5E24" w:rsidRPr="00964F87" w:rsidRDefault="00AD5E24" w:rsidP="005A2CCA">
      <w:pPr>
        <w:tabs>
          <w:tab w:val="left" w:pos="709"/>
          <w:tab w:val="left" w:pos="9639"/>
        </w:tabs>
        <w:ind w:left="142" w:right="176" w:firstLine="284"/>
        <w:rPr>
          <w:rFonts w:asciiTheme="minorHAnsi" w:hAnsiTheme="minorHAnsi"/>
        </w:rPr>
      </w:pPr>
    </w:p>
    <w:p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AD5E24" w:rsidRPr="00964F87" w:rsidRDefault="00AD5E24" w:rsidP="005A2CCA">
      <w:pPr>
        <w:tabs>
          <w:tab w:val="left" w:pos="567"/>
          <w:tab w:val="left" w:pos="9639"/>
        </w:tabs>
        <w:ind w:right="176"/>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AD5E24" w:rsidRPr="00964F87" w:rsidRDefault="00AD5E24" w:rsidP="005A2CCA">
      <w:pPr>
        <w:tabs>
          <w:tab w:val="left" w:pos="709"/>
          <w:tab w:val="left" w:pos="9639"/>
        </w:tabs>
        <w:ind w:left="142" w:right="176" w:firstLine="284"/>
        <w:rPr>
          <w:rFonts w:asciiTheme="minorHAnsi" w:hAnsiTheme="minorHAnsi"/>
        </w:rPr>
      </w:pPr>
    </w:p>
    <w:p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AD5E24" w:rsidRDefault="00AD5E24" w:rsidP="005A2CCA">
      <w:pPr>
        <w:pStyle w:val="PargrafodaLista"/>
        <w:tabs>
          <w:tab w:val="left" w:pos="709"/>
          <w:tab w:val="left" w:pos="1569"/>
          <w:tab w:val="left" w:pos="9639"/>
        </w:tabs>
        <w:ind w:left="426" w:right="686"/>
        <w:rPr>
          <w:rFonts w:asciiTheme="minorHAnsi" w:hAnsiTheme="minorHAnsi"/>
        </w:rPr>
      </w:pPr>
    </w:p>
    <w:p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AD5E24" w:rsidRPr="006C3FD9" w:rsidRDefault="00AD5E24" w:rsidP="005A2CCA">
      <w:pPr>
        <w:tabs>
          <w:tab w:val="left" w:pos="709"/>
          <w:tab w:val="left" w:pos="1569"/>
          <w:tab w:val="left" w:pos="9639"/>
        </w:tabs>
        <w:ind w:right="686"/>
        <w:rPr>
          <w:rFonts w:asciiTheme="minorHAnsi" w:hAnsiTheme="minorHAnsi"/>
        </w:rPr>
      </w:pPr>
    </w:p>
    <w:p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AD5E24" w:rsidRPr="002A0324" w:rsidRDefault="00AD5E24" w:rsidP="00171C47">
      <w:pPr>
        <w:pStyle w:val="PargrafodaLista"/>
        <w:tabs>
          <w:tab w:val="left" w:pos="709"/>
          <w:tab w:val="left" w:pos="9639"/>
        </w:tabs>
        <w:ind w:left="284" w:right="176" w:firstLine="142"/>
        <w:rPr>
          <w:rFonts w:asciiTheme="minorHAnsi" w:hAnsiTheme="minorHAnsi"/>
        </w:rPr>
      </w:pPr>
    </w:p>
    <w:p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rsidR="00254536" w:rsidRPr="005F6EFF" w:rsidRDefault="00254536"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rsidR="005F6EFF" w:rsidRPr="005F6EFF" w:rsidRDefault="005F6EFF" w:rsidP="005A2CCA">
      <w:pPr>
        <w:tabs>
          <w:tab w:val="left" w:pos="1134"/>
          <w:tab w:val="left" w:pos="1310"/>
          <w:tab w:val="left" w:pos="9639"/>
        </w:tabs>
        <w:ind w:right="176"/>
        <w:rPr>
          <w:rFonts w:asciiTheme="minorHAnsi" w:hAnsiTheme="minorHAnsi"/>
        </w:rPr>
      </w:pPr>
    </w:p>
    <w:p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rsidR="00DB2FE8" w:rsidRPr="005F6EFF" w:rsidRDefault="00DB2FE8"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rsidR="000C0B0D" w:rsidRPr="000C0B0D" w:rsidRDefault="000C0B0D"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rsidR="000C0B0D" w:rsidRPr="000C0B0D" w:rsidRDefault="000C0B0D" w:rsidP="005A2CCA">
      <w:pPr>
        <w:tabs>
          <w:tab w:val="left" w:pos="1134"/>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rsidR="00DB2FE8" w:rsidRPr="000C0B0D" w:rsidRDefault="00DB2FE8" w:rsidP="005A2CCA">
      <w:pPr>
        <w:tabs>
          <w:tab w:val="left" w:pos="851"/>
          <w:tab w:val="left" w:pos="1310"/>
        </w:tabs>
        <w:ind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rsidR="000C0B0D" w:rsidRPr="00734F83" w:rsidRDefault="000C0B0D" w:rsidP="005A2CCA">
      <w:pPr>
        <w:pStyle w:val="PargrafodaLista"/>
        <w:tabs>
          <w:tab w:val="left" w:pos="1134"/>
          <w:tab w:val="left" w:pos="1310"/>
        </w:tabs>
        <w:ind w:left="284"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rsidR="000C0B0D" w:rsidRPr="000C0B0D" w:rsidRDefault="000C0B0D" w:rsidP="005A2CCA">
      <w:pPr>
        <w:tabs>
          <w:tab w:val="left" w:pos="993"/>
          <w:tab w:val="left" w:pos="1310"/>
        </w:tabs>
        <w:ind w:right="176"/>
        <w:rPr>
          <w:rFonts w:asciiTheme="minorHAnsi" w:hAnsiTheme="minorHAnsi"/>
        </w:rPr>
      </w:pPr>
    </w:p>
    <w:p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rsidR="000C0B0D" w:rsidRPr="000C0B0D" w:rsidRDefault="000C0B0D" w:rsidP="005A2CCA">
      <w:pPr>
        <w:tabs>
          <w:tab w:val="left" w:pos="993"/>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941D9B" w:rsidRPr="00734F83" w:rsidRDefault="00941D9B" w:rsidP="005A2CCA">
      <w:pPr>
        <w:pStyle w:val="Corpodetexto"/>
        <w:tabs>
          <w:tab w:val="left" w:pos="1134"/>
          <w:tab w:val="left" w:pos="9639"/>
        </w:tabs>
        <w:ind w:left="284" w:right="317"/>
        <w:jc w:val="left"/>
        <w:rPr>
          <w:rFonts w:asciiTheme="minorHAnsi" w:hAnsiTheme="minorHAnsi"/>
          <w:b/>
        </w:rPr>
      </w:pPr>
    </w:p>
    <w:p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rsidR="000C0B0D" w:rsidRPr="00734F83" w:rsidRDefault="000C0B0D" w:rsidP="00923693">
      <w:pPr>
        <w:pStyle w:val="PargrafodaLista"/>
        <w:tabs>
          <w:tab w:val="left" w:pos="709"/>
          <w:tab w:val="left" w:pos="9498"/>
        </w:tabs>
        <w:ind w:left="284" w:right="317"/>
        <w:rPr>
          <w:rFonts w:asciiTheme="minorHAnsi" w:hAnsiTheme="minorHAnsi"/>
        </w:rPr>
      </w:pPr>
    </w:p>
    <w:p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rsidR="00D83D9A" w:rsidRPr="00636CB3" w:rsidRDefault="00D83D9A" w:rsidP="005A2CCA">
      <w:pPr>
        <w:tabs>
          <w:tab w:val="left" w:pos="709"/>
          <w:tab w:val="left" w:pos="9498"/>
        </w:tabs>
        <w:ind w:right="687"/>
        <w:rPr>
          <w:rFonts w:asciiTheme="minorHAnsi" w:hAnsiTheme="minorHAnsi"/>
        </w:rPr>
      </w:pPr>
    </w:p>
    <w:p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636CB3" w:rsidRPr="00636CB3" w:rsidRDefault="00636CB3" w:rsidP="005A2CCA">
      <w:pPr>
        <w:tabs>
          <w:tab w:val="left" w:pos="709"/>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rsidR="001346C6" w:rsidRPr="001346C6" w:rsidRDefault="001346C6"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rsidR="001346C6" w:rsidRPr="00734F83" w:rsidRDefault="001346C6" w:rsidP="00923693">
      <w:pPr>
        <w:pStyle w:val="PargrafodaLista"/>
        <w:tabs>
          <w:tab w:val="left" w:pos="709"/>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rsidR="001346C6" w:rsidRPr="001346C6" w:rsidRDefault="001346C6" w:rsidP="00923693">
      <w:pPr>
        <w:tabs>
          <w:tab w:val="left" w:pos="1134"/>
          <w:tab w:val="left" w:pos="1373"/>
          <w:tab w:val="left" w:pos="9639"/>
        </w:tabs>
        <w:ind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rsidR="001346C6" w:rsidRPr="001346C6" w:rsidRDefault="001346C6" w:rsidP="00923693">
      <w:pPr>
        <w:tabs>
          <w:tab w:val="left" w:pos="851"/>
          <w:tab w:val="left" w:pos="9072"/>
          <w:tab w:val="left" w:pos="9639"/>
        </w:tabs>
        <w:ind w:right="176"/>
        <w:rPr>
          <w:rFonts w:asciiTheme="minorHAnsi" w:hAnsiTheme="minorHAnsi"/>
        </w:rPr>
      </w:pPr>
    </w:p>
    <w:p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rsidR="001346C6" w:rsidRPr="001346C6" w:rsidRDefault="001346C6" w:rsidP="0087571C">
      <w:pPr>
        <w:tabs>
          <w:tab w:val="left" w:pos="1134"/>
          <w:tab w:val="left" w:pos="1310"/>
          <w:tab w:val="left" w:pos="9072"/>
          <w:tab w:val="left" w:pos="9639"/>
        </w:tabs>
        <w:ind w:right="176"/>
        <w:rPr>
          <w:rFonts w:asciiTheme="minorHAnsi" w:hAnsiTheme="minorHAnsi"/>
        </w:rPr>
      </w:pPr>
    </w:p>
    <w:p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rsidR="001346C6" w:rsidRPr="00E750E1" w:rsidRDefault="001346C6" w:rsidP="0087571C">
      <w:pPr>
        <w:tabs>
          <w:tab w:val="left" w:pos="993"/>
          <w:tab w:val="left" w:pos="9072"/>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rsidR="001346C6" w:rsidRPr="001346C6" w:rsidRDefault="001346C6" w:rsidP="0087571C">
      <w:pPr>
        <w:tabs>
          <w:tab w:val="left" w:pos="851"/>
          <w:tab w:val="left" w:pos="1310"/>
          <w:tab w:val="left" w:pos="9072"/>
          <w:tab w:val="left" w:pos="9639"/>
        </w:tabs>
        <w:ind w:right="176"/>
        <w:rPr>
          <w:rFonts w:asciiTheme="minorHAnsi" w:hAnsiTheme="minorHAnsi"/>
        </w:rPr>
      </w:pPr>
    </w:p>
    <w:p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rsidR="00D83D9A" w:rsidRPr="00D83D9A" w:rsidRDefault="00D83D9A" w:rsidP="00D83D9A">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rsidR="006A2851" w:rsidRPr="006A2851" w:rsidRDefault="006A2851"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rsidR="006A2851" w:rsidRPr="006A2851" w:rsidRDefault="006A2851" w:rsidP="006A2851">
      <w:pPr>
        <w:tabs>
          <w:tab w:val="left" w:pos="851"/>
          <w:tab w:val="left" w:pos="9639"/>
        </w:tabs>
        <w:ind w:right="687"/>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inclusive </w:t>
      </w:r>
      <w:r w:rsidRPr="00734F83">
        <w:rPr>
          <w:rFonts w:asciiTheme="minorHAnsi" w:hAnsiTheme="minorHAnsi" w:cstheme="minorHAnsi"/>
        </w:rPr>
        <w:lastRenderedPageBreak/>
        <w:t>no caso de lances intermediários</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rsidR="006A2851" w:rsidRPr="006A2851" w:rsidRDefault="006A2851" w:rsidP="0087571C">
      <w:pPr>
        <w:tabs>
          <w:tab w:val="left" w:pos="851"/>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rsidR="00DD5A83" w:rsidRPr="006A2851" w:rsidRDefault="00DD5A83"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rsidR="006A2851" w:rsidRPr="006A2851" w:rsidRDefault="006A2851" w:rsidP="0087571C">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rsidR="006A2851" w:rsidRPr="006A2851" w:rsidRDefault="006A2851" w:rsidP="008D554B">
      <w:pPr>
        <w:tabs>
          <w:tab w:val="left" w:pos="1134"/>
          <w:tab w:val="left" w:pos="1310"/>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rsidR="006A2851" w:rsidRPr="006A2851" w:rsidRDefault="006A2851" w:rsidP="008D554B">
      <w:pPr>
        <w:tabs>
          <w:tab w:val="left" w:pos="851"/>
          <w:tab w:val="left" w:pos="1134"/>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6A2851" w:rsidRPr="006A2851" w:rsidRDefault="006A2851" w:rsidP="008D554B">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rsidR="006A2851" w:rsidRPr="006A2851" w:rsidRDefault="006A2851" w:rsidP="008D554B">
      <w:pPr>
        <w:tabs>
          <w:tab w:val="left" w:pos="1134"/>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rsidR="006A2851" w:rsidRPr="006A2851" w:rsidRDefault="006A2851" w:rsidP="008D554B">
      <w:pPr>
        <w:tabs>
          <w:tab w:val="left" w:pos="851"/>
          <w:tab w:val="left" w:pos="9639"/>
        </w:tabs>
        <w:ind w:right="176"/>
        <w:rPr>
          <w:rFonts w:asciiTheme="minorHAnsi" w:hAnsiTheme="minorHAnsi"/>
        </w:rPr>
      </w:pPr>
    </w:p>
    <w:p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rsidR="00A42F1B" w:rsidRPr="00A42F1B" w:rsidRDefault="00A42F1B" w:rsidP="008D554B">
      <w:pPr>
        <w:tabs>
          <w:tab w:val="left" w:pos="851"/>
          <w:tab w:val="left" w:pos="1310"/>
          <w:tab w:val="left" w:pos="9639"/>
        </w:tabs>
        <w:ind w:right="176"/>
        <w:rPr>
          <w:rFonts w:asciiTheme="minorHAnsi" w:hAnsiTheme="minorHAnsi"/>
        </w:rPr>
      </w:pPr>
    </w:p>
    <w:p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rsidR="00A42F1B" w:rsidRPr="00A42F1B" w:rsidRDefault="00A42F1B" w:rsidP="00A42F1B">
      <w:pPr>
        <w:tabs>
          <w:tab w:val="left" w:pos="851"/>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rsidR="00A42F1B" w:rsidRPr="00A42F1B" w:rsidRDefault="00A42F1B" w:rsidP="00A42F1B">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 xml:space="preserve">(cinco por cento), na ordem de classificação, para o exercício do mesmo direito, </w:t>
      </w:r>
      <w:r w:rsidRPr="00734F83">
        <w:rPr>
          <w:rFonts w:asciiTheme="minorHAnsi" w:hAnsiTheme="minorHAnsi"/>
        </w:rPr>
        <w:lastRenderedPageBreak/>
        <w:t>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rsidR="00A42F1B" w:rsidRPr="00A42F1B" w:rsidRDefault="00A42F1B"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rsidR="00A42F1B" w:rsidRPr="00734F83" w:rsidRDefault="00A42F1B" w:rsidP="0087571C">
      <w:pPr>
        <w:pStyle w:val="PargrafodaLista"/>
        <w:tabs>
          <w:tab w:val="left" w:pos="993"/>
          <w:tab w:val="left" w:pos="9639"/>
        </w:tabs>
        <w:ind w:left="284" w:right="176"/>
        <w:rPr>
          <w:rFonts w:asciiTheme="minorHAnsi" w:hAnsiTheme="minorHAnsi"/>
        </w:rPr>
      </w:pPr>
    </w:p>
    <w:p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rsidR="004B45B9" w:rsidRPr="004B45B9" w:rsidRDefault="004B45B9"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rsidR="004B45B9" w:rsidRPr="00734F83" w:rsidRDefault="004B45B9" w:rsidP="0087571C">
      <w:pPr>
        <w:pStyle w:val="PargrafodaLista"/>
        <w:tabs>
          <w:tab w:val="left" w:pos="1134"/>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rsidR="004B45B9" w:rsidRPr="00734F83" w:rsidRDefault="004B45B9" w:rsidP="0087571C">
      <w:pPr>
        <w:pStyle w:val="PargrafodaLista"/>
        <w:tabs>
          <w:tab w:val="left" w:pos="993"/>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rsidR="004B45B9" w:rsidRPr="004B45B9" w:rsidRDefault="004B45B9" w:rsidP="0087571C">
      <w:pPr>
        <w:tabs>
          <w:tab w:val="left" w:pos="993"/>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rsidR="005A7F19" w:rsidRPr="005A7F19" w:rsidRDefault="005A7F19" w:rsidP="0087571C">
      <w:pPr>
        <w:tabs>
          <w:tab w:val="left" w:pos="993"/>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rsidR="00DD5A83" w:rsidRDefault="00DD5A83" w:rsidP="00DD5A83">
      <w:pPr>
        <w:pStyle w:val="PargrafodaLista"/>
        <w:tabs>
          <w:tab w:val="left" w:pos="851"/>
          <w:tab w:val="left" w:pos="9639"/>
        </w:tabs>
        <w:ind w:left="284" w:right="687"/>
        <w:rPr>
          <w:rFonts w:asciiTheme="minorHAnsi" w:hAnsiTheme="minorHAnsi"/>
        </w:rPr>
      </w:pPr>
    </w:p>
    <w:p w:rsidR="00941D9B" w:rsidRPr="00734F83" w:rsidRDefault="00941D9B" w:rsidP="00066519">
      <w:pPr>
        <w:pStyle w:val="Corpodetexto"/>
        <w:tabs>
          <w:tab w:val="left" w:pos="1134"/>
          <w:tab w:val="left" w:pos="9639"/>
        </w:tabs>
        <w:ind w:left="0" w:right="687"/>
        <w:jc w:val="left"/>
        <w:rPr>
          <w:rFonts w:asciiTheme="minorHAnsi" w:hAnsiTheme="minorHAnsi"/>
        </w:rPr>
      </w:pPr>
    </w:p>
    <w:p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rsidR="00A146F6" w:rsidRPr="00734F83" w:rsidRDefault="00A146F6" w:rsidP="0087571C">
      <w:pPr>
        <w:pStyle w:val="Corpodetexto"/>
        <w:tabs>
          <w:tab w:val="left" w:pos="1134"/>
          <w:tab w:val="left" w:pos="9639"/>
        </w:tabs>
        <w:ind w:left="284" w:right="176"/>
        <w:jc w:val="left"/>
        <w:rPr>
          <w:rFonts w:asciiTheme="minorHAnsi" w:hAnsiTheme="minorHAnsi"/>
          <w:b/>
        </w:rPr>
      </w:pPr>
    </w:p>
    <w:p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rsidR="00091CDB" w:rsidRPr="00734F83" w:rsidRDefault="00091CDB" w:rsidP="00091CDB">
      <w:pPr>
        <w:pStyle w:val="PargrafodaLista"/>
        <w:tabs>
          <w:tab w:val="left" w:pos="709"/>
          <w:tab w:val="left" w:pos="9639"/>
        </w:tabs>
        <w:ind w:left="284" w:right="687"/>
        <w:rPr>
          <w:rFonts w:asciiTheme="minorHAnsi" w:hAnsiTheme="minorHAnsi"/>
        </w:rPr>
      </w:pPr>
    </w:p>
    <w:p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AB4F8A" w:rsidRPr="00AB4F8A">
        <w:fldChar w:fldCharType="begin"/>
      </w:r>
      <w:r w:rsidR="00CF2C0D">
        <w:instrText xml:space="preserve"> HYPERLINK "https://portaldatransparencia.gov.br/sancoes/consulta?cadastro=2&amp;ordenarPor=nomeSancionado&amp;direcao=asc" \h </w:instrText>
      </w:r>
      <w:r w:rsidR="00AB4F8A" w:rsidRPr="00AB4F8A">
        <w:fldChar w:fldCharType="separate"/>
      </w:r>
      <w:r w:rsidRPr="00E37AE9">
        <w:rPr>
          <w:rFonts w:asciiTheme="minorHAnsi" w:hAnsiTheme="minorHAnsi"/>
          <w:b/>
          <w:bCs/>
          <w:color w:val="0070C0"/>
          <w:u w:val="single" w:color="0000FF"/>
        </w:rPr>
        <w:t>https://portaldatransparencia.gov.br/sancoes/consulta?cadastro=2&amp;o</w:t>
      </w:r>
      <w:r w:rsidR="00AB4F8A">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AB4F8A" w:rsidRPr="00AB4F8A">
        <w:fldChar w:fldCharType="begin"/>
      </w:r>
      <w:r w:rsidR="00CF2C0D">
        <w:instrText xml:space="preserve"> HYPERLINK "https://www.tce.sp.gov.br/pesquisa-relacao-apenados" </w:instrText>
      </w:r>
      <w:r w:rsidR="00AB4F8A" w:rsidRPr="00AB4F8A">
        <w:fldChar w:fldCharType="separate"/>
      </w:r>
      <w:r w:rsidRPr="00E37AE9">
        <w:rPr>
          <w:rFonts w:asciiTheme="minorHAnsi" w:hAnsiTheme="minorHAnsi"/>
          <w:b/>
          <w:bCs/>
          <w:color w:val="0070C0"/>
          <w:u w:val="single"/>
        </w:rPr>
        <w:t>https://www.tce.sp.gov.br/pesquisa-relacao-apenados</w:t>
      </w:r>
      <w:r w:rsidR="00AB4F8A">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rsidR="00091CDB" w:rsidRPr="00091CDB" w:rsidRDefault="00091CD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rsidR="00091CDB" w:rsidRPr="00091CDB" w:rsidRDefault="00091CDB"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rsidR="002906DA" w:rsidRPr="002906DA" w:rsidRDefault="002906DA"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rsidR="002906DA" w:rsidRPr="002906DA" w:rsidRDefault="002906DA" w:rsidP="002906DA">
      <w:pPr>
        <w:tabs>
          <w:tab w:val="left" w:pos="709"/>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rsidR="002906DA" w:rsidRPr="002906DA" w:rsidRDefault="002906DA" w:rsidP="002906DA">
      <w:pPr>
        <w:tabs>
          <w:tab w:val="left" w:pos="1134"/>
          <w:tab w:val="left" w:pos="1310"/>
          <w:tab w:val="left" w:pos="9639"/>
        </w:tabs>
        <w:ind w:right="687"/>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rsidR="009C4364" w:rsidRPr="009C4364" w:rsidRDefault="009C4364" w:rsidP="0087571C">
      <w:pPr>
        <w:pStyle w:val="PargrafodaLista"/>
        <w:tabs>
          <w:tab w:val="left" w:pos="9072"/>
        </w:tabs>
        <w:ind w:right="176"/>
        <w:rPr>
          <w:rFonts w:asciiTheme="minorHAnsi" w:hAnsiTheme="minorHAnsi"/>
        </w:rPr>
      </w:pPr>
    </w:p>
    <w:p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6054DF" w:rsidRDefault="006054DF" w:rsidP="0057132C">
      <w:pPr>
        <w:tabs>
          <w:tab w:val="left" w:pos="1134"/>
          <w:tab w:val="left" w:pos="1310"/>
          <w:tab w:val="left" w:pos="9639"/>
        </w:tabs>
        <w:ind w:right="687"/>
        <w:rPr>
          <w:rFonts w:asciiTheme="minorHAnsi" w:hAnsiTheme="minorHAnsi"/>
        </w:rPr>
      </w:pPr>
    </w:p>
    <w:p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rsidR="0030270B" w:rsidRPr="00A52FDF" w:rsidRDefault="0030270B" w:rsidP="0087571C">
      <w:pPr>
        <w:tabs>
          <w:tab w:val="left" w:pos="851"/>
          <w:tab w:val="left" w:pos="1134"/>
          <w:tab w:val="left" w:pos="9639"/>
        </w:tabs>
        <w:ind w:right="176"/>
        <w:rPr>
          <w:rFonts w:asciiTheme="minorHAnsi" w:hAnsiTheme="minorHAnsi"/>
        </w:rPr>
      </w:pPr>
    </w:p>
    <w:p w:rsidR="00992CFF" w:rsidRPr="00992CFF" w:rsidRDefault="00992CFF" w:rsidP="00400700">
      <w:pPr>
        <w:pStyle w:val="PargrafodaLista"/>
        <w:numPr>
          <w:ilvl w:val="2"/>
          <w:numId w:val="32"/>
        </w:numPr>
        <w:tabs>
          <w:tab w:val="left" w:pos="993"/>
          <w:tab w:val="left" w:pos="9923"/>
        </w:tabs>
        <w:spacing w:after="120"/>
        <w:ind w:left="993" w:right="34" w:hanging="709"/>
        <w:rPr>
          <w:rFonts w:asciiTheme="minorHAnsi" w:hAnsiTheme="minorHAnsi"/>
        </w:rPr>
      </w:pPr>
      <w:r w:rsidRPr="00992CFF">
        <w:rPr>
          <w:rFonts w:asciiTheme="minorHAnsi" w:hAnsiTheme="minorHAnsi"/>
        </w:rPr>
        <w:t>Declaração</w:t>
      </w:r>
      <w:r w:rsidRPr="00992CFF">
        <w:rPr>
          <w:rFonts w:asciiTheme="minorHAnsi" w:hAnsiTheme="minorHAnsi"/>
          <w:spacing w:val="1"/>
        </w:rPr>
        <w:t xml:space="preserve"> </w:t>
      </w:r>
      <w:r w:rsidRPr="00992CFF">
        <w:rPr>
          <w:rFonts w:asciiTheme="minorHAnsi" w:hAnsiTheme="minorHAnsi"/>
        </w:rPr>
        <w:t>de</w:t>
      </w:r>
      <w:r w:rsidRPr="00992CFF">
        <w:rPr>
          <w:rFonts w:asciiTheme="minorHAnsi" w:hAnsiTheme="minorHAnsi"/>
          <w:spacing w:val="1"/>
        </w:rPr>
        <w:t xml:space="preserve"> </w:t>
      </w:r>
      <w:r w:rsidRPr="00992CFF">
        <w:rPr>
          <w:rFonts w:asciiTheme="minorHAnsi" w:hAnsiTheme="minorHAnsi"/>
        </w:rPr>
        <w:t>enquadramento</w:t>
      </w:r>
      <w:r w:rsidRPr="00992CFF">
        <w:rPr>
          <w:rFonts w:asciiTheme="minorHAnsi" w:hAnsiTheme="minorHAnsi"/>
          <w:spacing w:val="1"/>
        </w:rPr>
        <w:t xml:space="preserve"> </w:t>
      </w:r>
      <w:r w:rsidRPr="00992CFF">
        <w:rPr>
          <w:rFonts w:asciiTheme="minorHAnsi" w:hAnsiTheme="minorHAnsi"/>
        </w:rPr>
        <w:t>microempresa,</w:t>
      </w:r>
      <w:r w:rsidRPr="00992CFF">
        <w:rPr>
          <w:rFonts w:asciiTheme="minorHAnsi" w:hAnsiTheme="minorHAnsi"/>
          <w:spacing w:val="1"/>
        </w:rPr>
        <w:t xml:space="preserve"> </w:t>
      </w:r>
      <w:r w:rsidRPr="00992CFF">
        <w:rPr>
          <w:rFonts w:asciiTheme="minorHAnsi" w:hAnsiTheme="minorHAnsi"/>
        </w:rPr>
        <w:t>empresa</w:t>
      </w:r>
      <w:r w:rsidRPr="00992CFF">
        <w:rPr>
          <w:rFonts w:asciiTheme="minorHAnsi" w:hAnsiTheme="minorHAnsi"/>
          <w:spacing w:val="1"/>
        </w:rPr>
        <w:t xml:space="preserve"> </w:t>
      </w:r>
      <w:r w:rsidRPr="00992CFF">
        <w:rPr>
          <w:rFonts w:asciiTheme="minorHAnsi" w:hAnsiTheme="minorHAnsi"/>
        </w:rPr>
        <w:t>de</w:t>
      </w:r>
      <w:r w:rsidRPr="00992CFF">
        <w:rPr>
          <w:rFonts w:asciiTheme="minorHAnsi" w:hAnsiTheme="minorHAnsi"/>
          <w:spacing w:val="1"/>
        </w:rPr>
        <w:t xml:space="preserve"> </w:t>
      </w:r>
      <w:r w:rsidRPr="00992CFF">
        <w:rPr>
          <w:rFonts w:asciiTheme="minorHAnsi" w:hAnsiTheme="minorHAnsi"/>
        </w:rPr>
        <w:t>pequeno</w:t>
      </w:r>
      <w:r w:rsidRPr="00992CFF">
        <w:rPr>
          <w:rFonts w:asciiTheme="minorHAnsi" w:hAnsiTheme="minorHAnsi"/>
          <w:spacing w:val="1"/>
        </w:rPr>
        <w:t xml:space="preserve"> </w:t>
      </w:r>
      <w:r w:rsidRPr="00992CFF">
        <w:rPr>
          <w:rFonts w:asciiTheme="minorHAnsi" w:hAnsiTheme="minorHAnsi"/>
        </w:rPr>
        <w:t>porte</w:t>
      </w:r>
      <w:r w:rsidRPr="00992CFF">
        <w:rPr>
          <w:rFonts w:asciiTheme="minorHAnsi" w:hAnsiTheme="minorHAnsi"/>
          <w:spacing w:val="1"/>
        </w:rPr>
        <w:t xml:space="preserve"> </w:t>
      </w:r>
      <w:r w:rsidRPr="00992CFF">
        <w:rPr>
          <w:rFonts w:asciiTheme="minorHAnsi" w:hAnsiTheme="minorHAnsi"/>
        </w:rPr>
        <w:t>ou</w:t>
      </w:r>
      <w:r w:rsidRPr="00992CFF">
        <w:rPr>
          <w:rFonts w:asciiTheme="minorHAnsi" w:hAnsiTheme="minorHAnsi"/>
          <w:spacing w:val="1"/>
        </w:rPr>
        <w:t xml:space="preserve"> </w:t>
      </w:r>
      <w:r w:rsidRPr="00992CFF">
        <w:rPr>
          <w:rFonts w:asciiTheme="minorHAnsi" w:hAnsiTheme="minorHAnsi"/>
        </w:rPr>
        <w:t>cooperativa (caso se enquadre na situação de microempresa, empresa de pequeno porte ou</w:t>
      </w:r>
      <w:r w:rsidRPr="00992CFF">
        <w:rPr>
          <w:rFonts w:asciiTheme="minorHAnsi" w:hAnsiTheme="minorHAnsi"/>
          <w:spacing w:val="-59"/>
        </w:rPr>
        <w:t xml:space="preserve"> </w:t>
      </w:r>
      <w:r w:rsidRPr="00992CFF">
        <w:rPr>
          <w:rFonts w:asciiTheme="minorHAnsi" w:hAnsiTheme="minorHAnsi"/>
        </w:rPr>
        <w:t>cooperativa)</w:t>
      </w:r>
      <w:r w:rsidRPr="00992CFF">
        <w:rPr>
          <w:rFonts w:asciiTheme="minorHAnsi" w:hAnsiTheme="minorHAnsi"/>
          <w:spacing w:val="1"/>
        </w:rPr>
        <w:t xml:space="preserve"> </w:t>
      </w:r>
      <w:r w:rsidRPr="00992CFF">
        <w:rPr>
          <w:rFonts w:asciiTheme="minorHAnsi" w:hAnsiTheme="minorHAnsi"/>
        </w:rPr>
        <w:t>–</w:t>
      </w:r>
      <w:r w:rsidRPr="00992CFF">
        <w:rPr>
          <w:rFonts w:asciiTheme="minorHAnsi" w:hAnsiTheme="minorHAnsi"/>
          <w:spacing w:val="-2"/>
        </w:rPr>
        <w:t xml:space="preserve"> C</w:t>
      </w:r>
      <w:r w:rsidRPr="00992CFF">
        <w:rPr>
          <w:rFonts w:asciiTheme="minorHAnsi" w:hAnsiTheme="minorHAnsi"/>
        </w:rPr>
        <w:t>onforme</w:t>
      </w:r>
      <w:r w:rsidRPr="00992CFF">
        <w:rPr>
          <w:rFonts w:asciiTheme="minorHAnsi" w:hAnsiTheme="minorHAnsi"/>
          <w:spacing w:val="-4"/>
        </w:rPr>
        <w:t xml:space="preserve"> </w:t>
      </w:r>
      <w:r w:rsidRPr="00992CFF">
        <w:rPr>
          <w:rFonts w:asciiTheme="minorHAnsi" w:hAnsiTheme="minorHAnsi"/>
        </w:rPr>
        <w:t xml:space="preserve">modelo do </w:t>
      </w:r>
      <w:r w:rsidRPr="00992CFF">
        <w:rPr>
          <w:rFonts w:asciiTheme="minorHAnsi" w:hAnsiTheme="minorHAnsi"/>
          <w:b/>
        </w:rPr>
        <w:t>Anexo</w:t>
      </w:r>
      <w:r w:rsidRPr="00992CFF">
        <w:rPr>
          <w:rFonts w:asciiTheme="minorHAnsi" w:hAnsiTheme="minorHAnsi"/>
          <w:b/>
          <w:spacing w:val="-3"/>
        </w:rPr>
        <w:t xml:space="preserve"> </w:t>
      </w:r>
      <w:r w:rsidRPr="00992CFF">
        <w:rPr>
          <w:rFonts w:asciiTheme="minorHAnsi" w:hAnsiTheme="minorHAnsi"/>
          <w:b/>
        </w:rPr>
        <w:t>III.</w:t>
      </w:r>
    </w:p>
    <w:p w:rsidR="00992CFF" w:rsidRPr="00992CFF" w:rsidRDefault="00992CFF" w:rsidP="00400700">
      <w:pPr>
        <w:pStyle w:val="PargrafodaLista"/>
        <w:numPr>
          <w:ilvl w:val="2"/>
          <w:numId w:val="32"/>
        </w:numPr>
        <w:tabs>
          <w:tab w:val="left" w:pos="993"/>
          <w:tab w:val="left" w:pos="9923"/>
        </w:tabs>
        <w:spacing w:after="120"/>
        <w:ind w:left="993" w:right="34" w:hanging="709"/>
        <w:rPr>
          <w:rFonts w:asciiTheme="minorHAnsi" w:hAnsiTheme="minorHAnsi"/>
        </w:rPr>
      </w:pPr>
      <w:r w:rsidRPr="00992CFF">
        <w:rPr>
          <w:rFonts w:asciiTheme="minorHAnsi" w:hAnsiTheme="minorHAnsi"/>
        </w:rPr>
        <w:t>Declaração de</w:t>
      </w:r>
      <w:r w:rsidRPr="00992CFF">
        <w:rPr>
          <w:rFonts w:asciiTheme="minorHAnsi" w:hAnsiTheme="minorHAnsi"/>
          <w:spacing w:val="-1"/>
        </w:rPr>
        <w:t xml:space="preserve"> </w:t>
      </w:r>
      <w:r w:rsidRPr="00992CFF">
        <w:rPr>
          <w:rFonts w:asciiTheme="minorHAnsi" w:hAnsiTheme="minorHAnsi"/>
        </w:rPr>
        <w:t>que</w:t>
      </w:r>
      <w:r w:rsidRPr="00992CFF">
        <w:rPr>
          <w:rFonts w:asciiTheme="minorHAnsi" w:hAnsiTheme="minorHAnsi"/>
          <w:spacing w:val="-1"/>
        </w:rPr>
        <w:t xml:space="preserve"> </w:t>
      </w:r>
      <w:r w:rsidRPr="00992CFF">
        <w:rPr>
          <w:rFonts w:asciiTheme="minorHAnsi" w:hAnsiTheme="minorHAnsi"/>
        </w:rPr>
        <w:t>cumpre</w:t>
      </w:r>
      <w:r w:rsidRPr="00992CFF">
        <w:rPr>
          <w:rFonts w:asciiTheme="minorHAnsi" w:hAnsiTheme="minorHAnsi"/>
          <w:spacing w:val="2"/>
        </w:rPr>
        <w:t xml:space="preserve"> </w:t>
      </w:r>
      <w:r w:rsidRPr="00992CFF">
        <w:rPr>
          <w:rFonts w:asciiTheme="minorHAnsi" w:hAnsiTheme="minorHAnsi"/>
        </w:rPr>
        <w:t>os</w:t>
      </w:r>
      <w:r w:rsidRPr="00992CFF">
        <w:rPr>
          <w:rFonts w:asciiTheme="minorHAnsi" w:hAnsiTheme="minorHAnsi"/>
          <w:spacing w:val="-3"/>
        </w:rPr>
        <w:t xml:space="preserve"> </w:t>
      </w:r>
      <w:r w:rsidRPr="00992CFF">
        <w:rPr>
          <w:rFonts w:asciiTheme="minorHAnsi" w:hAnsiTheme="minorHAnsi"/>
        </w:rPr>
        <w:t>requisitos</w:t>
      </w:r>
      <w:r w:rsidRPr="00992CFF">
        <w:rPr>
          <w:rFonts w:asciiTheme="minorHAnsi" w:hAnsiTheme="minorHAnsi"/>
          <w:spacing w:val="-1"/>
        </w:rPr>
        <w:t xml:space="preserve"> </w:t>
      </w:r>
      <w:r w:rsidRPr="00992CFF">
        <w:rPr>
          <w:rFonts w:asciiTheme="minorHAnsi" w:hAnsiTheme="minorHAnsi"/>
        </w:rPr>
        <w:t>de</w:t>
      </w:r>
      <w:r w:rsidRPr="00992CFF">
        <w:rPr>
          <w:rFonts w:asciiTheme="minorHAnsi" w:hAnsiTheme="minorHAnsi"/>
          <w:spacing w:val="-1"/>
        </w:rPr>
        <w:t xml:space="preserve"> </w:t>
      </w:r>
      <w:r w:rsidRPr="00992CFF">
        <w:rPr>
          <w:rFonts w:asciiTheme="minorHAnsi" w:hAnsiTheme="minorHAnsi"/>
        </w:rPr>
        <w:t>habilitação</w:t>
      </w:r>
      <w:r w:rsidRPr="00992CFF">
        <w:rPr>
          <w:rFonts w:asciiTheme="minorHAnsi" w:hAnsiTheme="minorHAnsi"/>
          <w:color w:val="FF0000"/>
          <w:spacing w:val="2"/>
        </w:rPr>
        <w:t xml:space="preserve"> </w:t>
      </w:r>
      <w:r w:rsidRPr="00992CFF">
        <w:rPr>
          <w:rFonts w:asciiTheme="minorHAnsi" w:hAnsiTheme="minorHAnsi"/>
        </w:rPr>
        <w:t>(Art.</w:t>
      </w:r>
      <w:r w:rsidRPr="00992CFF">
        <w:rPr>
          <w:rFonts w:asciiTheme="minorHAnsi" w:hAnsiTheme="minorHAnsi"/>
          <w:spacing w:val="1"/>
        </w:rPr>
        <w:t xml:space="preserve"> </w:t>
      </w:r>
      <w:r w:rsidRPr="00992CFF">
        <w:rPr>
          <w:rFonts w:asciiTheme="minorHAnsi" w:hAnsiTheme="minorHAnsi"/>
        </w:rPr>
        <w:t>63,</w:t>
      </w:r>
      <w:r w:rsidRPr="00992CFF">
        <w:rPr>
          <w:rFonts w:asciiTheme="minorHAnsi" w:hAnsiTheme="minorHAnsi"/>
          <w:spacing w:val="-2"/>
        </w:rPr>
        <w:t xml:space="preserve"> </w:t>
      </w:r>
      <w:r w:rsidRPr="00992CFF">
        <w:rPr>
          <w:rFonts w:asciiTheme="minorHAnsi" w:hAnsiTheme="minorHAnsi"/>
        </w:rPr>
        <w:t>I</w:t>
      </w:r>
      <w:r w:rsidRPr="00992CFF">
        <w:rPr>
          <w:rFonts w:asciiTheme="minorHAnsi" w:hAnsiTheme="minorHAnsi"/>
          <w:spacing w:val="3"/>
        </w:rPr>
        <w:t xml:space="preserve"> </w:t>
      </w:r>
      <w:r w:rsidRPr="00992CFF">
        <w:rPr>
          <w:rFonts w:asciiTheme="minorHAnsi" w:hAnsiTheme="minorHAnsi"/>
        </w:rPr>
        <w:t>da</w:t>
      </w:r>
      <w:r w:rsidRPr="00992CFF">
        <w:rPr>
          <w:rFonts w:asciiTheme="minorHAnsi" w:hAnsiTheme="minorHAnsi"/>
          <w:spacing w:val="-1"/>
        </w:rPr>
        <w:t xml:space="preserve"> </w:t>
      </w:r>
      <w:r w:rsidRPr="00992CFF">
        <w:rPr>
          <w:rFonts w:asciiTheme="minorHAnsi" w:hAnsiTheme="minorHAnsi"/>
        </w:rPr>
        <w:t>Lei</w:t>
      </w:r>
      <w:r w:rsidRPr="00992CFF">
        <w:rPr>
          <w:rFonts w:asciiTheme="minorHAnsi" w:hAnsiTheme="minorHAnsi"/>
          <w:spacing w:val="-1"/>
        </w:rPr>
        <w:t xml:space="preserve"> </w:t>
      </w:r>
      <w:r w:rsidRPr="00992CFF">
        <w:rPr>
          <w:rFonts w:asciiTheme="minorHAnsi" w:hAnsiTheme="minorHAnsi"/>
        </w:rPr>
        <w:t>14.133/2021)- Conforme</w:t>
      </w:r>
      <w:r w:rsidRPr="00992CFF">
        <w:rPr>
          <w:rFonts w:asciiTheme="minorHAnsi" w:hAnsiTheme="minorHAnsi"/>
          <w:spacing w:val="-5"/>
        </w:rPr>
        <w:t xml:space="preserve"> </w:t>
      </w:r>
      <w:r w:rsidRPr="00992CFF">
        <w:rPr>
          <w:rFonts w:asciiTheme="minorHAnsi" w:hAnsiTheme="minorHAnsi"/>
        </w:rPr>
        <w:t xml:space="preserve">modelo do </w:t>
      </w:r>
      <w:r w:rsidRPr="00992CFF">
        <w:rPr>
          <w:rFonts w:asciiTheme="minorHAnsi" w:hAnsiTheme="minorHAnsi"/>
          <w:b/>
        </w:rPr>
        <w:t>Anexo IV</w:t>
      </w:r>
      <w:r w:rsidRPr="00992CFF">
        <w:rPr>
          <w:rFonts w:asciiTheme="minorHAnsi" w:hAnsiTheme="minorHAnsi"/>
        </w:rPr>
        <w:t>.</w:t>
      </w:r>
    </w:p>
    <w:p w:rsidR="00992CFF" w:rsidRPr="00992CFF" w:rsidRDefault="00992CFF" w:rsidP="00400700">
      <w:pPr>
        <w:pStyle w:val="PargrafodaLista"/>
        <w:numPr>
          <w:ilvl w:val="2"/>
          <w:numId w:val="31"/>
        </w:numPr>
        <w:tabs>
          <w:tab w:val="left" w:pos="993"/>
          <w:tab w:val="left" w:pos="9923"/>
        </w:tabs>
        <w:spacing w:after="120"/>
        <w:ind w:right="34" w:hanging="862"/>
        <w:rPr>
          <w:rFonts w:asciiTheme="minorHAnsi" w:hAnsiTheme="minorHAnsi"/>
        </w:rPr>
      </w:pPr>
      <w:r w:rsidRPr="00992CFF">
        <w:rPr>
          <w:rFonts w:asciiTheme="minorHAnsi" w:hAnsiTheme="minorHAnsi"/>
        </w:rPr>
        <w:t xml:space="preserve">Declaração de que atende plenamente o objeto da licitação – Conforme modelo do </w:t>
      </w:r>
      <w:r w:rsidRPr="00992CFF">
        <w:rPr>
          <w:rFonts w:asciiTheme="minorHAnsi" w:hAnsiTheme="minorHAnsi"/>
          <w:b/>
        </w:rPr>
        <w:t>Anexo IV.</w:t>
      </w:r>
    </w:p>
    <w:p w:rsidR="00992CFF" w:rsidRPr="005A659C" w:rsidRDefault="00992CFF" w:rsidP="00400700">
      <w:pPr>
        <w:pStyle w:val="PargrafodaLista"/>
        <w:numPr>
          <w:ilvl w:val="2"/>
          <w:numId w:val="31"/>
        </w:numPr>
        <w:tabs>
          <w:tab w:val="left" w:pos="993"/>
          <w:tab w:val="left" w:pos="9923"/>
        </w:tabs>
        <w:spacing w:after="120"/>
        <w:ind w:right="34" w:hanging="862"/>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rsidR="00992CFF" w:rsidRPr="00992CFF" w:rsidRDefault="00992CFF" w:rsidP="00400700">
      <w:pPr>
        <w:pStyle w:val="PargrafodaLista"/>
        <w:numPr>
          <w:ilvl w:val="2"/>
          <w:numId w:val="31"/>
        </w:numPr>
        <w:tabs>
          <w:tab w:val="left" w:pos="993"/>
          <w:tab w:val="left" w:pos="9923"/>
        </w:tabs>
        <w:spacing w:after="120"/>
        <w:ind w:right="34" w:hanging="862"/>
        <w:rPr>
          <w:rFonts w:asciiTheme="minorHAnsi" w:hAnsiTheme="minorHAnsi"/>
          <w:b/>
        </w:rPr>
      </w:pPr>
      <w:r w:rsidRPr="00992CFF">
        <w:rPr>
          <w:rFonts w:asciiTheme="minorHAnsi" w:hAnsiTheme="minorHAnsi"/>
        </w:rPr>
        <w:t>Declaração</w:t>
      </w:r>
      <w:r w:rsidRPr="00992CFF">
        <w:rPr>
          <w:rFonts w:asciiTheme="minorHAnsi" w:hAnsiTheme="minorHAnsi"/>
          <w:spacing w:val="-2"/>
        </w:rPr>
        <w:t xml:space="preserve"> </w:t>
      </w:r>
      <w:r w:rsidRPr="00992CFF">
        <w:rPr>
          <w:rFonts w:asciiTheme="minorHAnsi" w:hAnsiTheme="minorHAnsi"/>
        </w:rPr>
        <w:t>de</w:t>
      </w:r>
      <w:r w:rsidRPr="00992CFF">
        <w:rPr>
          <w:rFonts w:asciiTheme="minorHAnsi" w:hAnsiTheme="minorHAnsi"/>
          <w:spacing w:val="-1"/>
        </w:rPr>
        <w:t xml:space="preserve"> </w:t>
      </w:r>
      <w:r w:rsidRPr="00992CFF">
        <w:rPr>
          <w:rFonts w:asciiTheme="minorHAnsi" w:hAnsiTheme="minorHAnsi"/>
        </w:rPr>
        <w:t>nepotismo –</w:t>
      </w:r>
      <w:r w:rsidRPr="00992CFF">
        <w:rPr>
          <w:rFonts w:asciiTheme="minorHAnsi" w:hAnsiTheme="minorHAnsi"/>
          <w:spacing w:val="-1"/>
        </w:rPr>
        <w:t xml:space="preserve"> </w:t>
      </w:r>
      <w:r w:rsidRPr="00992CFF">
        <w:rPr>
          <w:rFonts w:asciiTheme="minorHAnsi" w:hAnsiTheme="minorHAnsi"/>
        </w:rPr>
        <w:t>Conforme</w:t>
      </w:r>
      <w:r w:rsidRPr="00992CFF">
        <w:rPr>
          <w:rFonts w:asciiTheme="minorHAnsi" w:hAnsiTheme="minorHAnsi"/>
          <w:spacing w:val="-3"/>
        </w:rPr>
        <w:t xml:space="preserve"> </w:t>
      </w:r>
      <w:r w:rsidRPr="00992CFF">
        <w:rPr>
          <w:rFonts w:asciiTheme="minorHAnsi" w:hAnsiTheme="minorHAnsi"/>
        </w:rPr>
        <w:t>modelo</w:t>
      </w:r>
      <w:r w:rsidRPr="00992CFF">
        <w:rPr>
          <w:rFonts w:asciiTheme="minorHAnsi" w:hAnsiTheme="minorHAnsi"/>
          <w:spacing w:val="-1"/>
        </w:rPr>
        <w:t xml:space="preserve"> </w:t>
      </w:r>
      <w:r w:rsidRPr="00992CFF">
        <w:rPr>
          <w:rFonts w:asciiTheme="minorHAnsi" w:hAnsiTheme="minorHAnsi"/>
        </w:rPr>
        <w:t>do</w:t>
      </w:r>
      <w:r w:rsidRPr="00992CFF">
        <w:rPr>
          <w:rFonts w:asciiTheme="minorHAnsi" w:hAnsiTheme="minorHAnsi"/>
          <w:spacing w:val="-2"/>
        </w:rPr>
        <w:t xml:space="preserve"> </w:t>
      </w:r>
      <w:r w:rsidRPr="00992CFF">
        <w:rPr>
          <w:rFonts w:asciiTheme="minorHAnsi" w:hAnsiTheme="minorHAnsi"/>
          <w:b/>
        </w:rPr>
        <w:t>Anexo</w:t>
      </w:r>
      <w:r w:rsidRPr="00992CFF">
        <w:rPr>
          <w:rFonts w:asciiTheme="minorHAnsi" w:hAnsiTheme="minorHAnsi"/>
          <w:b/>
          <w:spacing w:val="-4"/>
        </w:rPr>
        <w:t xml:space="preserve"> I</w:t>
      </w:r>
      <w:r w:rsidRPr="00992CFF">
        <w:rPr>
          <w:rFonts w:asciiTheme="minorHAnsi" w:hAnsiTheme="minorHAnsi"/>
          <w:b/>
        </w:rPr>
        <w:t>V.</w:t>
      </w:r>
    </w:p>
    <w:p w:rsidR="00992CFF" w:rsidRDefault="00992CFF" w:rsidP="00400700">
      <w:pPr>
        <w:pStyle w:val="PargrafodaLista"/>
        <w:numPr>
          <w:ilvl w:val="2"/>
          <w:numId w:val="31"/>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rsidR="00AB4F8A" w:rsidRPr="00AB4F8A">
        <w:fldChar w:fldCharType="begin"/>
      </w:r>
      <w:r>
        <w:instrText xml:space="preserve"> HYPERLINK "http://www.planalto.gov.br/ccivil_03/_ato2019-2022/2021/lei/L14133.htm" \l "%3A~%3Atext%3D%C2%A7%201%C2%BA%20Constar%C3%A1%20do%2Centrega%20das%20propostas" \h </w:instrText>
      </w:r>
      <w:r w:rsidR="00AB4F8A" w:rsidRPr="00AB4F8A">
        <w:fldChar w:fldCharType="separate"/>
      </w:r>
      <w:r w:rsidRPr="002829BA">
        <w:rPr>
          <w:rFonts w:asciiTheme="minorHAnsi" w:hAnsiTheme="minorHAnsi"/>
          <w:b/>
          <w:color w:val="0000FF"/>
          <w:u w:val="thick" w:color="0000FF"/>
        </w:rPr>
        <w:t>§1º DO ART. 63 DA</w:t>
      </w:r>
      <w:r w:rsidR="00AB4F8A">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rsidR="00992CFF" w:rsidRDefault="00992CFF" w:rsidP="00400700">
      <w:pPr>
        <w:pStyle w:val="PargrafodaLista"/>
        <w:numPr>
          <w:ilvl w:val="2"/>
          <w:numId w:val="31"/>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rsidR="00992CFF" w:rsidRPr="00107C19" w:rsidRDefault="00992CFF" w:rsidP="00400700">
      <w:pPr>
        <w:pStyle w:val="PargrafodaLista"/>
        <w:numPr>
          <w:ilvl w:val="2"/>
          <w:numId w:val="31"/>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rsidR="00992CFF" w:rsidRPr="000026ED" w:rsidRDefault="00992CFF" w:rsidP="00400700">
      <w:pPr>
        <w:pStyle w:val="PargrafodaLista"/>
        <w:numPr>
          <w:ilvl w:val="2"/>
          <w:numId w:val="31"/>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rsidR="00992CFF" w:rsidRPr="00586E88" w:rsidRDefault="00992CFF" w:rsidP="00992CFF">
      <w:pPr>
        <w:pStyle w:val="PargrafodaLista"/>
        <w:tabs>
          <w:tab w:val="left" w:pos="993"/>
          <w:tab w:val="left" w:pos="1134"/>
          <w:tab w:val="left" w:pos="2021"/>
          <w:tab w:val="left" w:pos="9923"/>
        </w:tabs>
        <w:ind w:left="284" w:right="34"/>
        <w:rPr>
          <w:rFonts w:asciiTheme="minorHAnsi" w:hAnsiTheme="minorHAnsi"/>
          <w:bCs/>
        </w:rPr>
      </w:pPr>
    </w:p>
    <w:p w:rsidR="00992CFF" w:rsidRDefault="00992CFF" w:rsidP="00400700">
      <w:pPr>
        <w:pStyle w:val="PargrafodaLista"/>
        <w:numPr>
          <w:ilvl w:val="2"/>
          <w:numId w:val="31"/>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rsidR="00992CFF" w:rsidRPr="00107C19" w:rsidRDefault="00992CFF" w:rsidP="00992CFF">
      <w:pPr>
        <w:pStyle w:val="PargrafodaLista"/>
        <w:rPr>
          <w:rFonts w:asciiTheme="minorHAnsi" w:hAnsiTheme="minorHAnsi"/>
          <w:b/>
        </w:rPr>
      </w:pPr>
    </w:p>
    <w:p w:rsidR="00992CFF" w:rsidRPr="005A659C" w:rsidRDefault="00992CFF" w:rsidP="00400700">
      <w:pPr>
        <w:pStyle w:val="PargrafodaLista"/>
        <w:numPr>
          <w:ilvl w:val="2"/>
          <w:numId w:val="31"/>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rsidR="0030270B" w:rsidRPr="007F226B" w:rsidRDefault="0030270B" w:rsidP="0087571C">
      <w:pPr>
        <w:pStyle w:val="PargrafodaLista"/>
        <w:tabs>
          <w:tab w:val="left" w:pos="709"/>
          <w:tab w:val="left" w:pos="9639"/>
        </w:tabs>
        <w:ind w:left="284" w:right="176"/>
        <w:rPr>
          <w:rFonts w:asciiTheme="minorHAnsi" w:hAnsiTheme="minorHAnsi"/>
          <w:u w:val="single"/>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rsidR="00664857" w:rsidRPr="00664857" w:rsidRDefault="00664857"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rsidR="005456EB" w:rsidRPr="005456EB" w:rsidRDefault="005456EB" w:rsidP="0087571C">
      <w:pPr>
        <w:tabs>
          <w:tab w:val="left" w:pos="851"/>
          <w:tab w:val="left" w:pos="1310"/>
          <w:tab w:val="left" w:pos="9639"/>
        </w:tabs>
        <w:ind w:right="176"/>
        <w:rPr>
          <w:rFonts w:asciiTheme="minorHAnsi" w:hAnsiTheme="minorHAnsi"/>
        </w:rPr>
      </w:pPr>
    </w:p>
    <w:p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rsidR="009378D8" w:rsidRPr="005105BD"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87571C">
      <w:pPr>
        <w:tabs>
          <w:tab w:val="left" w:pos="851"/>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378D8">
      <w:pPr>
        <w:tabs>
          <w:tab w:val="left" w:pos="1134"/>
          <w:tab w:val="left" w:pos="1310"/>
          <w:tab w:val="left" w:pos="9639"/>
        </w:tabs>
        <w:ind w:right="687"/>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lastRenderedPageBreak/>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rsidR="009378D8" w:rsidRPr="009378D8" w:rsidRDefault="009378D8" w:rsidP="0087571C">
      <w:pPr>
        <w:tabs>
          <w:tab w:val="left" w:pos="1134"/>
          <w:tab w:val="left" w:pos="1310"/>
          <w:tab w:val="left" w:pos="9639"/>
        </w:tabs>
        <w:ind w:right="176"/>
        <w:rPr>
          <w:rFonts w:asciiTheme="minorHAnsi" w:hAnsiTheme="minorHAnsi"/>
        </w:rPr>
      </w:pPr>
    </w:p>
    <w:p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rsidR="009378D8" w:rsidRPr="009378D8" w:rsidRDefault="009378D8" w:rsidP="0087571C">
      <w:pPr>
        <w:tabs>
          <w:tab w:val="left" w:pos="1134"/>
          <w:tab w:val="left" w:pos="9639"/>
        </w:tabs>
        <w:ind w:left="284" w:right="176"/>
        <w:rPr>
          <w:rFonts w:asciiTheme="minorHAnsi" w:hAnsiTheme="minorHAnsi"/>
          <w:b/>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rsidR="009378D8" w:rsidRPr="009378D8" w:rsidRDefault="009378D8" w:rsidP="0087571C">
      <w:pPr>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rsidR="00B113D7" w:rsidRPr="00E96D91" w:rsidRDefault="00B113D7" w:rsidP="00B113D7">
      <w:pPr>
        <w:pStyle w:val="PargrafodaLista"/>
        <w:ind w:left="851" w:right="176"/>
        <w:rPr>
          <w:rFonts w:asciiTheme="minorHAnsi" w:hAnsiTheme="minorHAnsi"/>
          <w:b/>
          <w:bCs/>
        </w:rPr>
      </w:pPr>
    </w:p>
    <w:p w:rsidR="00B113D7" w:rsidRDefault="00B113D7" w:rsidP="00B113D7">
      <w:pPr>
        <w:pStyle w:val="PargrafodaLista"/>
        <w:ind w:left="360"/>
        <w:rPr>
          <w:rFonts w:asciiTheme="minorHAnsi" w:hAnsiTheme="minorHAnsi"/>
          <w:b/>
          <w:bCs/>
        </w:rPr>
      </w:pPr>
      <w:r>
        <w:rPr>
          <w:rFonts w:asciiTheme="minorHAnsi" w:hAnsiTheme="minorHAnsi"/>
          <w:b/>
          <w:bCs/>
        </w:rPr>
        <w:t>9</w:t>
      </w:r>
      <w:r w:rsidRPr="00B113D7">
        <w:rPr>
          <w:rFonts w:asciiTheme="minorHAnsi" w:hAnsiTheme="minorHAnsi"/>
          <w:b/>
          <w:bCs/>
        </w:rPr>
        <w:t>.</w:t>
      </w:r>
      <w:r>
        <w:rPr>
          <w:rFonts w:asciiTheme="minorHAnsi" w:hAnsiTheme="minorHAnsi"/>
          <w:b/>
          <w:bCs/>
        </w:rPr>
        <w:t>11</w:t>
      </w:r>
      <w:r w:rsidRPr="00B113D7">
        <w:rPr>
          <w:rFonts w:asciiTheme="minorHAnsi" w:hAnsiTheme="minorHAnsi"/>
          <w:b/>
          <w:bCs/>
        </w:rPr>
        <w:t>.</w:t>
      </w:r>
      <w:r>
        <w:rPr>
          <w:rFonts w:asciiTheme="minorHAnsi" w:hAnsiTheme="minorHAnsi"/>
          <w:b/>
          <w:bCs/>
        </w:rPr>
        <w:t>1.</w:t>
      </w:r>
      <w:r w:rsidRPr="00B113D7">
        <w:rPr>
          <w:rFonts w:asciiTheme="minorHAnsi" w:hAnsiTheme="minorHAnsi"/>
          <w:b/>
          <w:bCs/>
        </w:rPr>
        <w:t xml:space="preserve"> Qualificação Técnica:</w:t>
      </w:r>
    </w:p>
    <w:p w:rsidR="00B113D7" w:rsidRPr="00B113D7" w:rsidRDefault="00B113D7" w:rsidP="00B113D7">
      <w:pPr>
        <w:pStyle w:val="PargrafodaLista"/>
        <w:ind w:left="284" w:hanging="142"/>
        <w:rPr>
          <w:rFonts w:asciiTheme="minorHAnsi" w:hAnsiTheme="minorHAnsi"/>
        </w:rPr>
      </w:pPr>
      <w:r w:rsidRPr="00B113D7">
        <w:rPr>
          <w:rFonts w:asciiTheme="minorHAnsi" w:hAnsiTheme="minorHAnsi"/>
        </w:rPr>
        <w:tab/>
      </w:r>
      <w:r w:rsidRPr="00B113D7">
        <w:rPr>
          <w:rFonts w:asciiTheme="minorHAnsi" w:hAnsiTheme="minorHAnsi"/>
        </w:rPr>
        <w:tab/>
      </w:r>
      <w:r w:rsidRPr="00B113D7">
        <w:rPr>
          <w:rFonts w:asciiTheme="minorHAnsi" w:hAnsiTheme="minorHAnsi"/>
        </w:rPr>
        <w:tab/>
      </w:r>
      <w:r w:rsidRPr="00B113D7">
        <w:rPr>
          <w:rFonts w:asciiTheme="minorHAnsi" w:hAnsiTheme="minorHAnsi"/>
        </w:rPr>
        <w:tab/>
      </w:r>
      <w:r w:rsidRPr="00B113D7">
        <w:rPr>
          <w:rFonts w:asciiTheme="minorHAnsi" w:hAnsiTheme="minorHAnsi"/>
        </w:rPr>
        <w:tab/>
      </w:r>
    </w:p>
    <w:p w:rsidR="0075554C" w:rsidRPr="007D28F2" w:rsidRDefault="0075554C" w:rsidP="0075554C">
      <w:pPr>
        <w:ind w:left="284" w:right="176"/>
        <w:jc w:val="both"/>
        <w:rPr>
          <w:rFonts w:asciiTheme="minorHAnsi" w:hAnsiTheme="minorHAnsi"/>
          <w:b/>
          <w:bCs/>
        </w:rPr>
      </w:pPr>
    </w:p>
    <w:p w:rsidR="00F844A7" w:rsidRPr="004512EE" w:rsidRDefault="00F844A7" w:rsidP="00F844A7">
      <w:pPr>
        <w:ind w:left="284"/>
        <w:jc w:val="both"/>
        <w:rPr>
          <w:rFonts w:asciiTheme="minorHAnsi" w:hAnsiTheme="minorHAnsi"/>
        </w:rPr>
      </w:pPr>
      <w:r w:rsidRPr="00F844A7">
        <w:rPr>
          <w:rFonts w:asciiTheme="minorHAnsi" w:hAnsiTheme="minorHAnsi"/>
          <w:b/>
          <w:bCs/>
        </w:rPr>
        <w:t>9.</w:t>
      </w:r>
      <w:r>
        <w:rPr>
          <w:rFonts w:asciiTheme="minorHAnsi" w:hAnsiTheme="minorHAnsi"/>
          <w:b/>
          <w:bCs/>
        </w:rPr>
        <w:t>11.</w:t>
      </w:r>
      <w:r w:rsidR="0096399C">
        <w:rPr>
          <w:rFonts w:asciiTheme="minorHAnsi" w:hAnsiTheme="minorHAnsi"/>
          <w:b/>
          <w:bCs/>
        </w:rPr>
        <w:t>2</w:t>
      </w:r>
      <w:r w:rsidRPr="00F844A7">
        <w:rPr>
          <w:rFonts w:asciiTheme="minorHAnsi" w:hAnsiTheme="minorHAnsi"/>
          <w:b/>
          <w:bCs/>
        </w:rPr>
        <w:t>.</w:t>
      </w:r>
      <w:r w:rsidRPr="004512EE">
        <w:rPr>
          <w:rFonts w:asciiTheme="minorHAnsi" w:hAnsiTheme="minorHAnsi"/>
        </w:rPr>
        <w:t xml:space="preserve"> Declaração de que o licitante tomou conhecimento de todas as informações e das condições locais para o cumprimento das obrigações objeto da licitação;</w:t>
      </w:r>
    </w:p>
    <w:p w:rsidR="00B113D7" w:rsidRDefault="00B113D7" w:rsidP="00F844A7">
      <w:pPr>
        <w:ind w:left="284"/>
        <w:jc w:val="both"/>
        <w:rPr>
          <w:rFonts w:asciiTheme="minorHAnsi" w:hAnsiTheme="minorHAnsi"/>
          <w:b/>
          <w:bCs/>
        </w:rPr>
      </w:pPr>
    </w:p>
    <w:p w:rsidR="00F844A7" w:rsidRPr="004512EE" w:rsidRDefault="00F844A7" w:rsidP="00F844A7">
      <w:pPr>
        <w:ind w:left="284"/>
        <w:jc w:val="both"/>
        <w:rPr>
          <w:rFonts w:asciiTheme="minorHAnsi" w:hAnsiTheme="minorHAnsi"/>
        </w:rPr>
      </w:pPr>
      <w:r w:rsidRPr="00F844A7">
        <w:rPr>
          <w:rFonts w:asciiTheme="minorHAnsi" w:hAnsiTheme="minorHAnsi"/>
          <w:b/>
          <w:bCs/>
        </w:rPr>
        <w:t>9.</w:t>
      </w:r>
      <w:r>
        <w:rPr>
          <w:rFonts w:asciiTheme="minorHAnsi" w:hAnsiTheme="minorHAnsi"/>
          <w:b/>
          <w:bCs/>
        </w:rPr>
        <w:t>11.</w:t>
      </w:r>
      <w:r w:rsidR="0096399C">
        <w:rPr>
          <w:rFonts w:asciiTheme="minorHAnsi" w:hAnsiTheme="minorHAnsi"/>
          <w:b/>
          <w:bCs/>
        </w:rPr>
        <w:t>3</w:t>
      </w:r>
      <w:r w:rsidRPr="004512EE">
        <w:rPr>
          <w:rFonts w:asciiTheme="minorHAnsi" w:hAnsiTheme="minorHAnsi"/>
        </w:rPr>
        <w:t>. A declaração acima poderá ser substituída por declaração formal assinada pelo responsável técnico do licitante acerca do conhecimento pleno das condições e peculiaridades da contratação</w:t>
      </w:r>
    </w:p>
    <w:p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rsidR="00200898" w:rsidRPr="00AB5EA6" w:rsidRDefault="00200898" w:rsidP="0087571C">
      <w:pPr>
        <w:tabs>
          <w:tab w:val="left" w:pos="993"/>
          <w:tab w:val="left" w:pos="2021"/>
          <w:tab w:val="left" w:pos="9072"/>
          <w:tab w:val="left" w:pos="9639"/>
        </w:tabs>
        <w:ind w:right="68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rsidR="00941D9B" w:rsidRDefault="00941D9B" w:rsidP="004C1B10">
      <w:pPr>
        <w:pStyle w:val="Corpodetexto"/>
        <w:tabs>
          <w:tab w:val="left" w:pos="1134"/>
          <w:tab w:val="left" w:pos="9639"/>
        </w:tabs>
        <w:ind w:left="284" w:right="687"/>
        <w:jc w:val="left"/>
        <w:rPr>
          <w:rFonts w:asciiTheme="minorHAnsi" w:hAnsiTheme="minorHAnsi"/>
          <w:b/>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rsidR="00B14B07" w:rsidRPr="000D3C45" w:rsidRDefault="00B14B07" w:rsidP="00B113D7">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rsidR="00B14B07" w:rsidRPr="000D3C45" w:rsidRDefault="00B14B07" w:rsidP="00B113D7">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rsidR="00B14B07" w:rsidRPr="000D3C45" w:rsidRDefault="00B14B07" w:rsidP="00B113D7">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rsidR="00B14B07" w:rsidRPr="000D3C45" w:rsidRDefault="00B14B07" w:rsidP="00BE3424">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w:t>
      </w:r>
      <w:proofErr w:type="gramStart"/>
      <w:r>
        <w:rPr>
          <w:rFonts w:asciiTheme="minorHAnsi" w:hAnsiTheme="minorHAnsi"/>
          <w:sz w:val="22"/>
          <w:szCs w:val="22"/>
        </w:rPr>
        <w:t xml:space="preserve"> </w:t>
      </w:r>
      <w:r w:rsidRPr="000D3C45">
        <w:rPr>
          <w:rFonts w:asciiTheme="minorHAnsi" w:hAnsiTheme="minorHAnsi"/>
          <w:sz w:val="22"/>
          <w:szCs w:val="22"/>
        </w:rPr>
        <w:t xml:space="preserve"> </w:t>
      </w:r>
      <w:proofErr w:type="gramEnd"/>
      <w:r w:rsidRPr="000D3C45">
        <w:rPr>
          <w:rFonts w:asciiTheme="minorHAnsi" w:hAnsiTheme="minorHAnsi"/>
          <w:sz w:val="22"/>
          <w:szCs w:val="22"/>
        </w:rPr>
        <w:t>dias, quando será configurada inexecução total ou parcial.</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8">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rsidR="00AB5EA6" w:rsidRPr="00AB5EA6" w:rsidRDefault="00AB5EA6" w:rsidP="000C5CA9">
      <w:pPr>
        <w:tabs>
          <w:tab w:val="left" w:pos="851"/>
          <w:tab w:val="left" w:pos="1310"/>
          <w:tab w:val="left" w:pos="9356"/>
          <w:tab w:val="left" w:pos="9639"/>
        </w:tabs>
        <w:ind w:right="176"/>
        <w:rPr>
          <w:rFonts w:asciiTheme="minorHAnsi" w:hAnsiTheme="minorHAnsi"/>
        </w:rPr>
      </w:pPr>
    </w:p>
    <w:p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008F2BBF">
          <w:rPr>
            <w:rFonts w:asciiTheme="minorHAnsi" w:hAnsiTheme="minorHAnsi"/>
            <w:b/>
          </w:rPr>
          <w:t>V</w:t>
        </w:r>
        <w:r w:rsidR="00284A0A">
          <w:rPr>
            <w:rFonts w:asciiTheme="minorHAnsi" w:hAnsiTheme="minorHAnsi"/>
            <w:b/>
          </w:rPr>
          <w:t>I</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lastRenderedPageBreak/>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7"/>
    <w:p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rsidR="005456EB" w:rsidRPr="00734F83" w:rsidRDefault="005456EB" w:rsidP="000C5CA9">
      <w:pPr>
        <w:tabs>
          <w:tab w:val="left" w:pos="9072"/>
          <w:tab w:val="left" w:pos="9356"/>
        </w:tabs>
        <w:ind w:left="284" w:right="176"/>
        <w:jc w:val="both"/>
        <w:rPr>
          <w:rFonts w:asciiTheme="minorHAnsi" w:hAnsiTheme="minorHAnsi"/>
        </w:rPr>
      </w:pPr>
    </w:p>
    <w:p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734F83" w:rsidRDefault="00194FA5" w:rsidP="00171C47">
      <w:pPr>
        <w:tabs>
          <w:tab w:val="left" w:pos="9356"/>
        </w:tabs>
        <w:spacing w:line="276" w:lineRule="auto"/>
        <w:ind w:right="317"/>
        <w:jc w:val="both"/>
        <w:rPr>
          <w:rFonts w:asciiTheme="minorHAnsi" w:eastAsia="Cambria" w:hAnsiTheme="minorHAnsi"/>
        </w:rPr>
      </w:pPr>
    </w:p>
    <w:p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lastRenderedPageBreak/>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rsidR="00D938EB" w:rsidRDefault="00D938EB" w:rsidP="00AA097B">
      <w:pPr>
        <w:ind w:right="601" w:firstLine="284"/>
        <w:rPr>
          <w:rFonts w:asciiTheme="minorHAnsi" w:hAnsiTheme="minorHAnsi"/>
          <w:b/>
          <w:bCs/>
        </w:rPr>
      </w:pPr>
    </w:p>
    <w:p w:rsidR="003F397B" w:rsidRDefault="003F397B" w:rsidP="00AA097B">
      <w:pPr>
        <w:ind w:right="601" w:firstLine="284"/>
        <w:rPr>
          <w:rFonts w:asciiTheme="minorHAnsi" w:hAnsiTheme="minorHAnsi"/>
          <w:b/>
          <w:bCs/>
        </w:rPr>
      </w:pPr>
      <w:r>
        <w:rPr>
          <w:rFonts w:asciiTheme="minorHAnsi" w:hAnsiTheme="minorHAnsi"/>
          <w:b/>
          <w:bCs/>
        </w:rPr>
        <w:t xml:space="preserve">02.04.01                                               FUNDO MUNICIPAL DA SAÚDE </w:t>
      </w:r>
    </w:p>
    <w:p w:rsidR="003F397B" w:rsidRDefault="003F397B" w:rsidP="00AA097B">
      <w:pPr>
        <w:ind w:right="601" w:firstLine="284"/>
        <w:rPr>
          <w:rFonts w:asciiTheme="minorHAnsi" w:hAnsiTheme="minorHAnsi"/>
          <w:b/>
          <w:bCs/>
        </w:rPr>
      </w:pPr>
      <w:r>
        <w:rPr>
          <w:rFonts w:asciiTheme="minorHAnsi" w:hAnsiTheme="minorHAnsi"/>
          <w:b/>
          <w:bCs/>
        </w:rPr>
        <w:t>10.301.0023.2039.0000                    MANUT. DA SAÚDE – ATENÇÃO BÁSICA RECURSO FEDERAL</w:t>
      </w:r>
    </w:p>
    <w:p w:rsidR="003F397B" w:rsidRDefault="003F397B" w:rsidP="00AA097B">
      <w:pPr>
        <w:ind w:right="601" w:firstLine="284"/>
        <w:rPr>
          <w:rFonts w:asciiTheme="minorHAnsi" w:hAnsiTheme="minorHAnsi"/>
          <w:b/>
          <w:bCs/>
        </w:rPr>
      </w:pPr>
      <w:r>
        <w:rPr>
          <w:rFonts w:asciiTheme="minorHAnsi" w:hAnsiTheme="minorHAnsi"/>
          <w:b/>
          <w:bCs/>
        </w:rPr>
        <w:t xml:space="preserve">3.3.90.39.00                                        OUTROS SERVIÇOS DE TERCEIROS – PESSOA JURÍDICA </w:t>
      </w:r>
    </w:p>
    <w:p w:rsidR="003F397B" w:rsidRDefault="003F397B" w:rsidP="00AA097B">
      <w:pPr>
        <w:ind w:right="601" w:firstLine="284"/>
        <w:rPr>
          <w:rFonts w:asciiTheme="minorHAnsi" w:hAnsiTheme="minorHAnsi"/>
          <w:b/>
          <w:bCs/>
        </w:rPr>
      </w:pPr>
    </w:p>
    <w:p w:rsidR="003F397B" w:rsidRDefault="003F397B" w:rsidP="00AA097B">
      <w:pPr>
        <w:ind w:right="601" w:firstLine="284"/>
        <w:rPr>
          <w:rFonts w:asciiTheme="minorHAnsi" w:hAnsiTheme="minorHAnsi"/>
          <w:b/>
          <w:bCs/>
        </w:rPr>
      </w:pPr>
      <w:r>
        <w:rPr>
          <w:rFonts w:asciiTheme="minorHAnsi" w:hAnsiTheme="minorHAnsi"/>
          <w:b/>
          <w:bCs/>
        </w:rPr>
        <w:t xml:space="preserve">02.03.01                                               EDUCAÇÃO BÁSICA – ENSINO FUNDAMENTAL </w:t>
      </w:r>
      <w:r>
        <w:rPr>
          <w:rFonts w:asciiTheme="minorHAnsi" w:hAnsiTheme="minorHAnsi"/>
          <w:b/>
          <w:bCs/>
        </w:rPr>
        <w:tab/>
      </w:r>
    </w:p>
    <w:p w:rsidR="003F397B" w:rsidRDefault="003F397B" w:rsidP="00AA097B">
      <w:pPr>
        <w:ind w:right="601" w:firstLine="284"/>
        <w:rPr>
          <w:rFonts w:asciiTheme="minorHAnsi" w:hAnsiTheme="minorHAnsi"/>
          <w:b/>
          <w:bCs/>
        </w:rPr>
      </w:pPr>
      <w:r>
        <w:rPr>
          <w:rFonts w:asciiTheme="minorHAnsi" w:hAnsiTheme="minorHAnsi"/>
          <w:b/>
          <w:bCs/>
        </w:rPr>
        <w:t xml:space="preserve">12.361.0004.2017.0000                    MANUT. DA EDUCAÇÃO BÁSICA – ENSINO FUNDAMENTAL 25%  </w:t>
      </w:r>
    </w:p>
    <w:p w:rsidR="003F397B" w:rsidRDefault="003F397B" w:rsidP="003F397B">
      <w:pPr>
        <w:ind w:right="601" w:firstLine="284"/>
        <w:rPr>
          <w:rFonts w:asciiTheme="minorHAnsi" w:hAnsiTheme="minorHAnsi"/>
          <w:b/>
          <w:bCs/>
        </w:rPr>
      </w:pPr>
      <w:r>
        <w:rPr>
          <w:rFonts w:asciiTheme="minorHAnsi" w:hAnsiTheme="minorHAnsi"/>
          <w:b/>
          <w:bCs/>
        </w:rPr>
        <w:t xml:space="preserve">3.3.90.39.00                                        OUTROS SERVIÇOS DE TERCEIROS – PESSOA JURÍDICA </w:t>
      </w:r>
    </w:p>
    <w:p w:rsidR="003F397B" w:rsidRDefault="003F397B" w:rsidP="00171C47">
      <w:pPr>
        <w:ind w:left="284" w:right="317" w:firstLine="709"/>
        <w:jc w:val="both"/>
        <w:rPr>
          <w:rFonts w:asciiTheme="minorHAnsi" w:hAnsiTheme="minorHAnsi"/>
          <w:b/>
          <w:bCs/>
        </w:rPr>
      </w:pPr>
    </w:p>
    <w:p w:rsidR="003F397B" w:rsidRDefault="003F397B" w:rsidP="00062E3F">
      <w:pPr>
        <w:tabs>
          <w:tab w:val="left" w:pos="284"/>
          <w:tab w:val="left" w:pos="3402"/>
        </w:tabs>
        <w:ind w:right="317"/>
        <w:jc w:val="both"/>
        <w:rPr>
          <w:rFonts w:asciiTheme="minorHAnsi" w:hAnsiTheme="minorHAnsi"/>
          <w:b/>
          <w:bCs/>
        </w:rPr>
      </w:pPr>
      <w:r>
        <w:rPr>
          <w:rFonts w:asciiTheme="minorHAnsi" w:hAnsiTheme="minorHAnsi"/>
          <w:b/>
          <w:bCs/>
        </w:rPr>
        <w:t xml:space="preserve">      02.03.01               </w:t>
      </w:r>
      <w:r w:rsidR="00062E3F">
        <w:rPr>
          <w:rFonts w:asciiTheme="minorHAnsi" w:hAnsiTheme="minorHAnsi"/>
          <w:b/>
          <w:bCs/>
        </w:rPr>
        <w:t xml:space="preserve">                            </w:t>
      </w:r>
      <w:r>
        <w:rPr>
          <w:rFonts w:asciiTheme="minorHAnsi" w:hAnsiTheme="minorHAnsi"/>
          <w:b/>
          <w:bCs/>
        </w:rPr>
        <w:t xml:space="preserve">EDUCAÇÃO BÁSICA – ENSINO INFANTIL </w:t>
      </w:r>
    </w:p>
    <w:p w:rsidR="003F397B" w:rsidRDefault="003F397B" w:rsidP="003F397B">
      <w:pPr>
        <w:ind w:right="601" w:firstLine="284"/>
        <w:rPr>
          <w:rFonts w:asciiTheme="minorHAnsi" w:hAnsiTheme="minorHAnsi"/>
          <w:b/>
          <w:bCs/>
        </w:rPr>
      </w:pPr>
      <w:r>
        <w:rPr>
          <w:rFonts w:asciiTheme="minorHAnsi" w:hAnsiTheme="minorHAnsi"/>
          <w:b/>
          <w:bCs/>
        </w:rPr>
        <w:t xml:space="preserve">12.365.0005.2023.0000                    MANUT. DA EDUCAÇÃO BÁSICA – ENSINO INFANTIL 25%  </w:t>
      </w:r>
    </w:p>
    <w:p w:rsidR="003F397B" w:rsidRDefault="003F397B" w:rsidP="003F397B">
      <w:pPr>
        <w:ind w:right="601" w:firstLine="284"/>
        <w:rPr>
          <w:rFonts w:asciiTheme="minorHAnsi" w:hAnsiTheme="minorHAnsi"/>
          <w:b/>
          <w:bCs/>
        </w:rPr>
      </w:pPr>
      <w:r>
        <w:rPr>
          <w:rFonts w:asciiTheme="minorHAnsi" w:hAnsiTheme="minorHAnsi"/>
          <w:b/>
          <w:bCs/>
        </w:rPr>
        <w:t xml:space="preserve">3.3.90.39.00                                        OUTROS SERVIÇOS DE TERCEIROS – PESSOA JURÍDICA </w:t>
      </w:r>
    </w:p>
    <w:p w:rsidR="00D938EB" w:rsidRDefault="00D938EB" w:rsidP="003F397B">
      <w:pPr>
        <w:tabs>
          <w:tab w:val="left" w:pos="993"/>
        </w:tabs>
        <w:spacing w:after="240"/>
        <w:ind w:right="176"/>
        <w:rPr>
          <w:rFonts w:asciiTheme="minorHAnsi" w:hAnsiTheme="minorHAnsi"/>
          <w:b/>
          <w:szCs w:val="24"/>
        </w:rPr>
      </w:pPr>
    </w:p>
    <w:p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3F397B">
        <w:rPr>
          <w:rFonts w:asciiTheme="minorHAnsi" w:hAnsiTheme="minorHAnsi"/>
          <w:b/>
          <w:bCs/>
        </w:rPr>
        <w:t>05</w:t>
      </w:r>
      <w:r w:rsidRPr="005423B8">
        <w:rPr>
          <w:rFonts w:asciiTheme="minorHAnsi" w:hAnsiTheme="minorHAnsi"/>
          <w:b/>
          <w:bCs/>
        </w:rPr>
        <w:t xml:space="preserve"> (</w:t>
      </w:r>
      <w:r w:rsidR="003F397B">
        <w:rPr>
          <w:rFonts w:asciiTheme="minorHAnsi" w:hAnsiTheme="minorHAnsi"/>
          <w:b/>
          <w:bCs/>
        </w:rPr>
        <w:t>cinco</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rsidR="001F2196" w:rsidRPr="00734F83" w:rsidRDefault="001F2196" w:rsidP="00C80DEB">
      <w:pPr>
        <w:tabs>
          <w:tab w:val="left" w:pos="1134"/>
          <w:tab w:val="left" w:pos="9639"/>
        </w:tabs>
        <w:spacing w:before="2"/>
        <w:ind w:right="317"/>
        <w:rPr>
          <w:rFonts w:asciiTheme="minorHAnsi" w:hAnsiTheme="minorHAnsi"/>
          <w:b/>
          <w:color w:val="FF0000"/>
        </w:rPr>
      </w:pPr>
    </w:p>
    <w:p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0" w:name="_bookmark33"/>
      <w:bookmarkEnd w:id="3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rsidR="00941D9B" w:rsidRPr="00950A03" w:rsidRDefault="00C4237A" w:rsidP="00400700">
      <w:pPr>
        <w:pStyle w:val="PargrafodaLista"/>
        <w:numPr>
          <w:ilvl w:val="1"/>
          <w:numId w:val="27"/>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rsidR="00941D9B" w:rsidRPr="00950A03" w:rsidRDefault="00C4237A" w:rsidP="00400700">
      <w:pPr>
        <w:pStyle w:val="PargrafodaLista"/>
        <w:numPr>
          <w:ilvl w:val="1"/>
          <w:numId w:val="27"/>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rsidR="00086948" w:rsidRPr="00086948" w:rsidRDefault="00086948" w:rsidP="000C5CA9">
      <w:pPr>
        <w:tabs>
          <w:tab w:val="left" w:pos="851"/>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rsidR="00086948" w:rsidRPr="00086948" w:rsidRDefault="00086948" w:rsidP="000C5CA9">
      <w:pPr>
        <w:tabs>
          <w:tab w:val="left" w:pos="993"/>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 xml:space="preserve">propostas e a </w:t>
      </w:r>
      <w:r w:rsidRPr="00734F83">
        <w:rPr>
          <w:rFonts w:asciiTheme="minorHAnsi" w:hAnsiTheme="minorHAnsi"/>
        </w:rPr>
        <w:lastRenderedPageBreak/>
        <w:t>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rsidR="00BB3C8C" w:rsidRPr="00086948" w:rsidRDefault="00BB3C8C" w:rsidP="000C5CA9">
      <w:pPr>
        <w:tabs>
          <w:tab w:val="left" w:pos="851"/>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rsidR="00086948" w:rsidRPr="00086948" w:rsidRDefault="00086948" w:rsidP="00086948">
      <w:pPr>
        <w:tabs>
          <w:tab w:val="left" w:pos="993"/>
          <w:tab w:val="left" w:pos="1310"/>
          <w:tab w:val="left" w:pos="9639"/>
        </w:tabs>
        <w:ind w:right="686"/>
        <w:rPr>
          <w:rFonts w:asciiTheme="minorHAnsi" w:hAnsiTheme="minorHAnsi"/>
        </w:rPr>
      </w:pPr>
    </w:p>
    <w:p w:rsidR="00941D9B" w:rsidRDefault="00C4237A" w:rsidP="00400700">
      <w:pPr>
        <w:pStyle w:val="PargrafodaLista"/>
        <w:numPr>
          <w:ilvl w:val="1"/>
          <w:numId w:val="27"/>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rsidR="00086948" w:rsidRPr="00086948" w:rsidRDefault="00086948" w:rsidP="00D011E8">
      <w:pPr>
        <w:tabs>
          <w:tab w:val="left" w:pos="993"/>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rsidR="00086948" w:rsidRPr="00086948" w:rsidRDefault="00086948" w:rsidP="00D011E8">
      <w:pPr>
        <w:tabs>
          <w:tab w:val="left" w:pos="1134"/>
          <w:tab w:val="left" w:pos="1310"/>
          <w:tab w:val="left" w:pos="9639"/>
        </w:tabs>
        <w:ind w:right="176"/>
        <w:rPr>
          <w:rFonts w:asciiTheme="minorHAnsi" w:hAnsiTheme="minorHAnsi"/>
        </w:rPr>
      </w:pPr>
    </w:p>
    <w:p w:rsidR="006B50CE" w:rsidRPr="006B50CE" w:rsidRDefault="00C4237A" w:rsidP="00400700">
      <w:pPr>
        <w:pStyle w:val="PargrafodaLista"/>
        <w:numPr>
          <w:ilvl w:val="1"/>
          <w:numId w:val="27"/>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rsidR="006B50CE" w:rsidRPr="00086948" w:rsidRDefault="006B50CE" w:rsidP="00D011E8">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rsidR="00941D9B" w:rsidRDefault="00C4237A" w:rsidP="00400700">
      <w:pPr>
        <w:pStyle w:val="PargrafodaLista"/>
        <w:numPr>
          <w:ilvl w:val="1"/>
          <w:numId w:val="27"/>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400700">
      <w:pPr>
        <w:pStyle w:val="PargrafodaLista"/>
        <w:numPr>
          <w:ilvl w:val="1"/>
          <w:numId w:val="27"/>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rsidR="00086948" w:rsidRPr="00086948" w:rsidRDefault="00086948" w:rsidP="00D011E8">
      <w:pPr>
        <w:tabs>
          <w:tab w:val="left" w:pos="1134"/>
          <w:tab w:val="left" w:pos="1310"/>
          <w:tab w:val="left" w:pos="9639"/>
        </w:tabs>
        <w:ind w:right="176"/>
        <w:rPr>
          <w:rFonts w:asciiTheme="minorHAnsi" w:hAnsiTheme="minorHAnsi"/>
        </w:rPr>
      </w:pPr>
    </w:p>
    <w:p w:rsidR="00086948" w:rsidRDefault="00C4237A" w:rsidP="00400700">
      <w:pPr>
        <w:pStyle w:val="PargrafodaLista"/>
        <w:numPr>
          <w:ilvl w:val="1"/>
          <w:numId w:val="27"/>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rsidR="00941D9B" w:rsidRDefault="00AB4F8A"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9" w:history="1">
        <w:r w:rsidR="00086948" w:rsidRPr="00715B51">
          <w:rPr>
            <w:rStyle w:val="Hyperlink"/>
            <w:rFonts w:asciiTheme="minorHAnsi" w:hAnsiTheme="minorHAnsi"/>
          </w:rPr>
          <w:t>https://www.saojoaquimdabarra.sp.gov.br/paginas/portal/licitacoes/exercicios</w:t>
        </w:r>
      </w:hyperlink>
    </w:p>
    <w:p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734F83" w:rsidRDefault="00C4237A" w:rsidP="00400700">
      <w:pPr>
        <w:pStyle w:val="Ttulo3"/>
        <w:numPr>
          <w:ilvl w:val="0"/>
          <w:numId w:val="27"/>
        </w:numPr>
        <w:tabs>
          <w:tab w:val="left" w:pos="709"/>
          <w:tab w:val="left" w:pos="9639"/>
        </w:tabs>
        <w:ind w:left="284" w:right="687" w:firstLine="0"/>
        <w:jc w:val="both"/>
        <w:rPr>
          <w:rFonts w:asciiTheme="minorHAnsi" w:hAnsiTheme="minorHAnsi"/>
        </w:rPr>
      </w:pPr>
      <w:bookmarkStart w:id="31" w:name="_bookmark34"/>
      <w:bookmarkEnd w:id="3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rsidR="008F2BBF" w:rsidRDefault="00485E4D" w:rsidP="00400700">
      <w:pPr>
        <w:pStyle w:val="PargrafodaLista"/>
        <w:numPr>
          <w:ilvl w:val="1"/>
          <w:numId w:val="27"/>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992CFF" w:rsidTr="00992CFF">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t>a)</w:t>
            </w:r>
          </w:p>
        </w:tc>
        <w:tc>
          <w:tcPr>
            <w:tcW w:w="1334" w:type="dxa"/>
          </w:tcPr>
          <w:p w:rsidR="00992CFF" w:rsidRDefault="00992CFF" w:rsidP="00992CFF">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p>
        </w:tc>
        <w:tc>
          <w:tcPr>
            <w:tcW w:w="283" w:type="dxa"/>
          </w:tcPr>
          <w:p w:rsidR="00992CFF" w:rsidRPr="002829BA"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Default="00992CFF" w:rsidP="00992CFF">
            <w:pPr>
              <w:tabs>
                <w:tab w:val="left" w:pos="993"/>
                <w:tab w:val="left" w:pos="9923"/>
              </w:tabs>
              <w:ind w:right="34"/>
              <w:rPr>
                <w:rFonts w:asciiTheme="minorHAnsi" w:hAnsiTheme="minorHAnsi"/>
              </w:rPr>
            </w:pPr>
            <w:r w:rsidRPr="002829BA">
              <w:rPr>
                <w:rFonts w:asciiTheme="minorHAnsi" w:hAnsiTheme="minorHAnsi"/>
              </w:rPr>
              <w:t>Termo de</w:t>
            </w:r>
            <w:r w:rsidRPr="002829BA">
              <w:rPr>
                <w:rFonts w:asciiTheme="minorHAnsi" w:hAnsiTheme="minorHAnsi"/>
                <w:spacing w:val="-3"/>
              </w:rPr>
              <w:t xml:space="preserve"> </w:t>
            </w:r>
            <w:r w:rsidRPr="002829BA">
              <w:rPr>
                <w:rFonts w:asciiTheme="minorHAnsi" w:hAnsiTheme="minorHAnsi"/>
              </w:rPr>
              <w:t>Referência e Estudo Técnico Preliminar;</w:t>
            </w:r>
          </w:p>
        </w:tc>
      </w:tr>
      <w:tr w:rsidR="00992CFF" w:rsidTr="00992CFF">
        <w:trPr>
          <w:trHeight w:val="39"/>
        </w:trPr>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t>b)</w:t>
            </w:r>
          </w:p>
        </w:tc>
        <w:tc>
          <w:tcPr>
            <w:tcW w:w="1334" w:type="dxa"/>
          </w:tcPr>
          <w:p w:rsidR="00992CFF" w:rsidRDefault="00992CFF" w:rsidP="00992CFF">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w:t>
            </w:r>
          </w:p>
        </w:tc>
        <w:tc>
          <w:tcPr>
            <w:tcW w:w="283" w:type="dxa"/>
          </w:tcPr>
          <w:p w:rsidR="00992CFF" w:rsidRPr="00E41455"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Default="00992CFF" w:rsidP="00992CFF">
            <w:pPr>
              <w:tabs>
                <w:tab w:val="left" w:pos="993"/>
                <w:tab w:val="left" w:pos="9923"/>
              </w:tabs>
              <w:ind w:right="34"/>
              <w:rPr>
                <w:rFonts w:asciiTheme="minorHAnsi" w:hAnsiTheme="minorHAnsi"/>
              </w:rPr>
            </w:pPr>
            <w:r w:rsidRPr="00E41455">
              <w:rPr>
                <w:rFonts w:asciiTheme="minorHAnsi" w:hAnsiTheme="minorHAnsi"/>
              </w:rPr>
              <w:t>Modelo de Proposta;</w:t>
            </w:r>
          </w:p>
        </w:tc>
      </w:tr>
      <w:tr w:rsidR="00992CFF" w:rsidTr="00992CFF">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t>c)</w:t>
            </w:r>
          </w:p>
        </w:tc>
        <w:tc>
          <w:tcPr>
            <w:tcW w:w="1334" w:type="dxa"/>
          </w:tcPr>
          <w:p w:rsidR="00992CFF" w:rsidRDefault="00992CFF" w:rsidP="00992CFF">
            <w:pPr>
              <w:tabs>
                <w:tab w:val="left" w:pos="993"/>
                <w:tab w:val="left" w:pos="9923"/>
              </w:tabs>
              <w:ind w:right="34"/>
              <w:rPr>
                <w:rFonts w:asciiTheme="minorHAnsi" w:hAnsiTheme="minorHAnsi"/>
              </w:rPr>
            </w:pPr>
            <w:r w:rsidRPr="002829BA">
              <w:rPr>
                <w:rFonts w:asciiTheme="minorHAnsi" w:hAnsiTheme="minorHAnsi"/>
                <w:b/>
              </w:rPr>
              <w:t>ANEXO III</w:t>
            </w:r>
          </w:p>
        </w:tc>
        <w:tc>
          <w:tcPr>
            <w:tcW w:w="283" w:type="dxa"/>
          </w:tcPr>
          <w:p w:rsidR="00992CFF" w:rsidRPr="002829BA"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Default="00992CFF" w:rsidP="00992CFF">
            <w:pPr>
              <w:tabs>
                <w:tab w:val="left" w:pos="993"/>
                <w:tab w:val="left" w:pos="9923"/>
              </w:tabs>
              <w:ind w:right="34"/>
              <w:rPr>
                <w:rFonts w:asciiTheme="minorHAnsi" w:hAnsiTheme="minorHAnsi"/>
              </w:rPr>
            </w:pPr>
            <w:r w:rsidRPr="002829BA">
              <w:rPr>
                <w:rFonts w:asciiTheme="minorHAnsi" w:hAnsiTheme="minorHAnsi"/>
              </w:rPr>
              <w:t xml:space="preserve">Modelo de Declaração de que se Enquadra no Conceito </w:t>
            </w:r>
            <w:r w:rsidRPr="002829BA">
              <w:rPr>
                <w:rFonts w:asciiTheme="minorHAnsi" w:hAnsiTheme="minorHAnsi"/>
                <w:spacing w:val="-59"/>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 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2"/>
              </w:rPr>
              <w:t xml:space="preserve"> </w:t>
            </w:r>
            <w:r w:rsidRPr="002829BA">
              <w:rPr>
                <w:rFonts w:asciiTheme="minorHAnsi" w:hAnsiTheme="minorHAnsi"/>
              </w:rPr>
              <w:t>Porte ou Cooperativa;</w:t>
            </w:r>
          </w:p>
        </w:tc>
      </w:tr>
      <w:tr w:rsidR="00992CFF" w:rsidTr="00992CFF">
        <w:tc>
          <w:tcPr>
            <w:tcW w:w="475" w:type="dxa"/>
          </w:tcPr>
          <w:p w:rsidR="00992CFF" w:rsidRPr="00E41455" w:rsidRDefault="00992CFF" w:rsidP="00992CFF">
            <w:pPr>
              <w:tabs>
                <w:tab w:val="left" w:pos="993"/>
                <w:tab w:val="left" w:pos="9923"/>
              </w:tabs>
              <w:ind w:right="34"/>
              <w:rPr>
                <w:rFonts w:asciiTheme="minorHAnsi" w:hAnsiTheme="minorHAnsi"/>
                <w:b/>
                <w:bCs/>
              </w:rPr>
            </w:pPr>
            <w:r>
              <w:rPr>
                <w:rFonts w:asciiTheme="minorHAnsi" w:hAnsiTheme="minorHAnsi"/>
                <w:b/>
                <w:bCs/>
              </w:rPr>
              <w:t>d)</w:t>
            </w:r>
          </w:p>
        </w:tc>
        <w:tc>
          <w:tcPr>
            <w:tcW w:w="1334" w:type="dxa"/>
          </w:tcPr>
          <w:p w:rsidR="00992CFF" w:rsidRPr="002829BA" w:rsidRDefault="00992CFF" w:rsidP="00992CFF">
            <w:pPr>
              <w:tabs>
                <w:tab w:val="left" w:pos="993"/>
                <w:tab w:val="left" w:pos="9923"/>
              </w:tabs>
              <w:ind w:right="34"/>
              <w:rPr>
                <w:rFonts w:asciiTheme="minorHAnsi" w:hAnsiTheme="minorHAnsi"/>
                <w:b/>
              </w:rPr>
            </w:pPr>
            <w:r w:rsidRPr="00794C20">
              <w:rPr>
                <w:rFonts w:asciiTheme="minorHAnsi" w:hAnsiTheme="minorHAnsi"/>
                <w:b/>
              </w:rPr>
              <w:t xml:space="preserve">ANEXO </w:t>
            </w:r>
            <w:r>
              <w:rPr>
                <w:rFonts w:asciiTheme="minorHAnsi" w:hAnsiTheme="minorHAnsi"/>
                <w:b/>
              </w:rPr>
              <w:t>I</w:t>
            </w:r>
            <w:r w:rsidRPr="00794C20">
              <w:rPr>
                <w:rFonts w:asciiTheme="minorHAnsi" w:hAnsiTheme="minorHAnsi"/>
                <w:b/>
              </w:rPr>
              <w:t>V</w:t>
            </w:r>
          </w:p>
        </w:tc>
        <w:tc>
          <w:tcPr>
            <w:tcW w:w="283" w:type="dxa"/>
          </w:tcPr>
          <w:p w:rsidR="00992CFF" w:rsidRPr="004F67BC" w:rsidRDefault="00992CFF" w:rsidP="00992CFF">
            <w:pPr>
              <w:tabs>
                <w:tab w:val="left" w:pos="993"/>
                <w:tab w:val="left" w:pos="9923"/>
              </w:tabs>
              <w:ind w:right="34"/>
              <w:rPr>
                <w:rFonts w:asciiTheme="minorHAnsi" w:hAnsiTheme="minorHAnsi"/>
                <w:b/>
              </w:rPr>
            </w:pPr>
            <w:r w:rsidRPr="004F67BC">
              <w:rPr>
                <w:rFonts w:asciiTheme="minorHAnsi" w:hAnsiTheme="minorHAnsi"/>
                <w:b/>
              </w:rPr>
              <w:t>–</w:t>
            </w:r>
          </w:p>
        </w:tc>
        <w:tc>
          <w:tcPr>
            <w:tcW w:w="7655" w:type="dxa"/>
          </w:tcPr>
          <w:p w:rsidR="00992CFF" w:rsidRPr="002829BA" w:rsidRDefault="00992CFF" w:rsidP="00992CFF">
            <w:pPr>
              <w:tabs>
                <w:tab w:val="left" w:pos="993"/>
                <w:tab w:val="left" w:pos="9923"/>
              </w:tabs>
              <w:ind w:right="34"/>
              <w:rPr>
                <w:rFonts w:asciiTheme="minorHAnsi" w:hAnsiTheme="minorHAnsi"/>
              </w:rPr>
            </w:pPr>
            <w:r w:rsidRPr="00794C20">
              <w:rPr>
                <w:rFonts w:asciiTheme="minorHAnsi" w:hAnsiTheme="minorHAnsi"/>
                <w:bCs/>
              </w:rPr>
              <w:t xml:space="preserve">Declarações </w:t>
            </w:r>
            <w:r>
              <w:rPr>
                <w:rFonts w:asciiTheme="minorHAnsi" w:hAnsiTheme="minorHAnsi"/>
                <w:bCs/>
              </w:rPr>
              <w:t>C</w:t>
            </w:r>
            <w:r w:rsidRPr="00794C20">
              <w:rPr>
                <w:rFonts w:asciiTheme="minorHAnsi" w:hAnsiTheme="minorHAnsi"/>
                <w:bCs/>
              </w:rPr>
              <w:t>onjuntas</w:t>
            </w:r>
            <w:r>
              <w:rPr>
                <w:rFonts w:asciiTheme="minorHAnsi" w:hAnsiTheme="minorHAnsi"/>
                <w:bCs/>
              </w:rPr>
              <w:t>.</w:t>
            </w:r>
          </w:p>
        </w:tc>
      </w:tr>
      <w:tr w:rsidR="00992CFF" w:rsidTr="00992CFF">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lastRenderedPageBreak/>
              <w:t>e)</w:t>
            </w:r>
          </w:p>
        </w:tc>
        <w:tc>
          <w:tcPr>
            <w:tcW w:w="1334" w:type="dxa"/>
          </w:tcPr>
          <w:p w:rsidR="00992CFF" w:rsidRPr="002829BA" w:rsidRDefault="00992CFF" w:rsidP="00992CFF">
            <w:pPr>
              <w:tabs>
                <w:tab w:val="left" w:pos="993"/>
                <w:tab w:val="left" w:pos="9923"/>
              </w:tabs>
              <w:ind w:right="34"/>
              <w:rPr>
                <w:rFonts w:asciiTheme="minorHAnsi" w:hAnsiTheme="minorHAnsi"/>
                <w:b/>
              </w:rPr>
            </w:pPr>
            <w:r w:rsidRPr="002829BA">
              <w:rPr>
                <w:rFonts w:asciiTheme="minorHAnsi" w:hAnsiTheme="minorHAnsi"/>
                <w:b/>
              </w:rPr>
              <w:t xml:space="preserve">ANEXO </w:t>
            </w:r>
            <w:r>
              <w:rPr>
                <w:rFonts w:asciiTheme="minorHAnsi" w:hAnsiTheme="minorHAnsi"/>
                <w:b/>
              </w:rPr>
              <w:t>V</w:t>
            </w:r>
          </w:p>
        </w:tc>
        <w:tc>
          <w:tcPr>
            <w:tcW w:w="283" w:type="dxa"/>
          </w:tcPr>
          <w:p w:rsidR="00992CFF" w:rsidRPr="002829BA"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Pr="002829BA" w:rsidRDefault="00992CFF" w:rsidP="00992CFF">
            <w:pPr>
              <w:tabs>
                <w:tab w:val="left" w:pos="993"/>
                <w:tab w:val="left" w:pos="9923"/>
              </w:tabs>
              <w:ind w:right="34"/>
              <w:rPr>
                <w:rFonts w:asciiTheme="minorHAnsi" w:hAnsiTheme="minorHAnsi"/>
              </w:rPr>
            </w:pPr>
            <w:r w:rsidRPr="002829BA">
              <w:rPr>
                <w:rFonts w:asciiTheme="minorHAnsi" w:hAnsiTheme="minorHAnsi"/>
              </w:rPr>
              <w:t>Dados do Fornecedor;</w:t>
            </w:r>
          </w:p>
        </w:tc>
      </w:tr>
      <w:tr w:rsidR="00992CFF" w:rsidTr="00992CFF">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t>f)</w:t>
            </w:r>
          </w:p>
        </w:tc>
        <w:tc>
          <w:tcPr>
            <w:tcW w:w="1334" w:type="dxa"/>
          </w:tcPr>
          <w:p w:rsidR="00992CFF" w:rsidRPr="002829BA" w:rsidRDefault="00992CFF" w:rsidP="00992CFF">
            <w:pPr>
              <w:tabs>
                <w:tab w:val="left" w:pos="993"/>
                <w:tab w:val="left" w:pos="9923"/>
              </w:tabs>
              <w:ind w:right="34"/>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Pr>
                <w:rFonts w:asciiTheme="minorHAnsi" w:hAnsiTheme="minorHAnsi"/>
                <w:b/>
                <w:spacing w:val="-2"/>
              </w:rPr>
              <w:t>VI</w:t>
            </w:r>
          </w:p>
        </w:tc>
        <w:tc>
          <w:tcPr>
            <w:tcW w:w="283" w:type="dxa"/>
          </w:tcPr>
          <w:p w:rsidR="00992CFF" w:rsidRPr="00E41455"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Pr="002829BA" w:rsidRDefault="00992CFF" w:rsidP="00992CFF">
            <w:pPr>
              <w:tabs>
                <w:tab w:val="left" w:pos="993"/>
                <w:tab w:val="left" w:pos="9923"/>
              </w:tabs>
              <w:ind w:right="34"/>
              <w:rPr>
                <w:rFonts w:asciiTheme="minorHAnsi" w:hAnsiTheme="minorHAnsi"/>
              </w:rPr>
            </w:pPr>
            <w:r w:rsidRPr="00E41455">
              <w:rPr>
                <w:rFonts w:asciiTheme="minorHAnsi" w:hAnsiTheme="minorHAnsi"/>
              </w:rPr>
              <w:t>Minuta do Contrato;</w:t>
            </w:r>
          </w:p>
        </w:tc>
      </w:tr>
      <w:tr w:rsidR="00992CFF" w:rsidTr="00992CFF">
        <w:trPr>
          <w:trHeight w:val="288"/>
        </w:trPr>
        <w:tc>
          <w:tcPr>
            <w:tcW w:w="475" w:type="dxa"/>
          </w:tcPr>
          <w:p w:rsidR="00992CFF" w:rsidRPr="00E41455" w:rsidRDefault="00992CFF" w:rsidP="00992CFF">
            <w:pPr>
              <w:tabs>
                <w:tab w:val="left" w:pos="993"/>
                <w:tab w:val="left" w:pos="9923"/>
              </w:tabs>
              <w:ind w:right="34"/>
              <w:rPr>
                <w:rFonts w:asciiTheme="minorHAnsi" w:hAnsiTheme="minorHAnsi"/>
                <w:b/>
                <w:bCs/>
              </w:rPr>
            </w:pPr>
            <w:r w:rsidRPr="00E41455">
              <w:rPr>
                <w:rFonts w:asciiTheme="minorHAnsi" w:hAnsiTheme="minorHAnsi"/>
                <w:b/>
                <w:bCs/>
              </w:rPr>
              <w:t>g)</w:t>
            </w:r>
          </w:p>
        </w:tc>
        <w:tc>
          <w:tcPr>
            <w:tcW w:w="1334" w:type="dxa"/>
          </w:tcPr>
          <w:p w:rsidR="00992CFF" w:rsidRPr="002829BA" w:rsidRDefault="00992CFF" w:rsidP="00992CFF">
            <w:pPr>
              <w:tabs>
                <w:tab w:val="left" w:pos="993"/>
                <w:tab w:val="left" w:pos="9923"/>
              </w:tabs>
              <w:ind w:right="34"/>
              <w:rPr>
                <w:rFonts w:asciiTheme="minorHAnsi" w:hAnsiTheme="minorHAnsi"/>
                <w:b/>
              </w:rPr>
            </w:pPr>
            <w:r w:rsidRPr="00794C20">
              <w:rPr>
                <w:rFonts w:asciiTheme="minorHAnsi" w:hAnsiTheme="minorHAnsi"/>
                <w:b/>
              </w:rPr>
              <w:t>ANEXO VII</w:t>
            </w:r>
          </w:p>
        </w:tc>
        <w:tc>
          <w:tcPr>
            <w:tcW w:w="283" w:type="dxa"/>
          </w:tcPr>
          <w:p w:rsidR="00992CFF" w:rsidRPr="00E41455" w:rsidRDefault="00992CFF" w:rsidP="00992CFF">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rsidR="00992CFF" w:rsidRPr="002829BA" w:rsidRDefault="00992CFF" w:rsidP="00992CFF">
            <w:pPr>
              <w:tabs>
                <w:tab w:val="left" w:pos="993"/>
                <w:tab w:val="left" w:pos="9923"/>
              </w:tabs>
              <w:ind w:right="34"/>
              <w:rPr>
                <w:rFonts w:asciiTheme="minorHAnsi" w:hAnsiTheme="minorHAnsi"/>
              </w:rPr>
            </w:pPr>
            <w:r w:rsidRPr="00E41455">
              <w:rPr>
                <w:rFonts w:asciiTheme="minorHAnsi" w:hAnsiTheme="minorHAnsi"/>
              </w:rPr>
              <w:t>Minuta do Termo de Ciência e de Notificação;</w:t>
            </w:r>
          </w:p>
        </w:tc>
      </w:tr>
    </w:tbl>
    <w:p w:rsidR="00992CFF" w:rsidRPr="003F397B" w:rsidRDefault="00992CFF" w:rsidP="00992CF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rsidR="00C00FD3" w:rsidRPr="00734F83" w:rsidRDefault="00C4237A" w:rsidP="003F397B">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rsidR="002C08F2" w:rsidRDefault="002C08F2" w:rsidP="00A55912">
      <w:pPr>
        <w:pStyle w:val="Corpodetexto"/>
        <w:tabs>
          <w:tab w:val="left" w:pos="1134"/>
          <w:tab w:val="left" w:pos="9639"/>
        </w:tabs>
        <w:ind w:left="284" w:right="687"/>
        <w:jc w:val="center"/>
        <w:rPr>
          <w:rFonts w:asciiTheme="minorHAnsi" w:hAnsiTheme="minorHAnsi"/>
        </w:rPr>
      </w:pPr>
    </w:p>
    <w:p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DA1715">
        <w:rPr>
          <w:rFonts w:asciiTheme="minorHAnsi" w:hAnsiTheme="minorHAnsi"/>
          <w:spacing w:val="-2"/>
        </w:rPr>
        <w:t>02</w:t>
      </w:r>
      <w:r w:rsidR="00304DD4">
        <w:rPr>
          <w:rFonts w:asciiTheme="minorHAnsi" w:hAnsiTheme="minorHAnsi"/>
        </w:rPr>
        <w:t xml:space="preserve"> de</w:t>
      </w:r>
      <w:r w:rsidR="00D4734B">
        <w:rPr>
          <w:rFonts w:asciiTheme="minorHAnsi" w:hAnsiTheme="minorHAnsi"/>
        </w:rPr>
        <w:t xml:space="preserve"> </w:t>
      </w:r>
      <w:r w:rsidR="00DA1715">
        <w:rPr>
          <w:rFonts w:asciiTheme="minorHAnsi" w:hAnsiTheme="minorHAnsi"/>
        </w:rPr>
        <w:t>abril</w:t>
      </w:r>
      <w:r w:rsidR="00304DD4">
        <w:rPr>
          <w:rFonts w:asciiTheme="minorHAnsi" w:hAnsiTheme="minorHAnsi"/>
        </w:rPr>
        <w:t xml:space="preserve"> de </w:t>
      </w:r>
      <w:r w:rsidR="00985248">
        <w:rPr>
          <w:rFonts w:asciiTheme="minorHAnsi" w:hAnsiTheme="minorHAnsi"/>
        </w:rPr>
        <w:t>2025</w:t>
      </w:r>
      <w:r w:rsidR="00C4237A" w:rsidRPr="00734F83">
        <w:rPr>
          <w:rFonts w:asciiTheme="minorHAnsi" w:hAnsiTheme="minorHAnsi"/>
        </w:rPr>
        <w:t>.</w:t>
      </w:r>
    </w:p>
    <w:p w:rsidR="00941D9B" w:rsidRDefault="00941D9B" w:rsidP="004C1B10">
      <w:pPr>
        <w:pStyle w:val="Corpodetexto"/>
        <w:tabs>
          <w:tab w:val="left" w:pos="1134"/>
          <w:tab w:val="left" w:pos="9639"/>
        </w:tabs>
        <w:spacing w:before="1"/>
        <w:ind w:left="284" w:right="687"/>
        <w:jc w:val="left"/>
        <w:rPr>
          <w:rFonts w:asciiTheme="minorHAnsi" w:hAnsiTheme="minorHAnsi"/>
        </w:rPr>
      </w:pPr>
    </w:p>
    <w:p w:rsidR="00C00FD3" w:rsidRDefault="00C00FD3" w:rsidP="003F397B">
      <w:pPr>
        <w:pStyle w:val="Corpodetexto"/>
        <w:tabs>
          <w:tab w:val="left" w:pos="1134"/>
          <w:tab w:val="left" w:pos="9639"/>
        </w:tabs>
        <w:spacing w:before="1"/>
        <w:ind w:left="0" w:right="687"/>
        <w:jc w:val="left"/>
        <w:rPr>
          <w:rFonts w:asciiTheme="minorHAnsi" w:hAnsiTheme="minorHAnsi"/>
        </w:rPr>
      </w:pPr>
    </w:p>
    <w:p w:rsidR="00DA1715" w:rsidRPr="00734F83" w:rsidRDefault="00DA1715" w:rsidP="003F397B">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734F83" w:rsidTr="00133666">
        <w:trPr>
          <w:jc w:val="center"/>
        </w:trPr>
        <w:tc>
          <w:tcPr>
            <w:tcW w:w="9494" w:type="dxa"/>
          </w:tcPr>
          <w:p w:rsidR="00133666" w:rsidRPr="00734F83" w:rsidRDefault="00133666" w:rsidP="003F397B">
            <w:pPr>
              <w:pStyle w:val="Corpodetexto"/>
              <w:tabs>
                <w:tab w:val="left" w:pos="720"/>
              </w:tabs>
              <w:ind w:left="0"/>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rsidTr="00133666">
        <w:trPr>
          <w:jc w:val="center"/>
        </w:trPr>
        <w:tc>
          <w:tcPr>
            <w:tcW w:w="9494" w:type="dxa"/>
          </w:tcPr>
          <w:p w:rsidR="00133666" w:rsidRPr="00734F83" w:rsidRDefault="003F397B" w:rsidP="003F397B">
            <w:pPr>
              <w:pStyle w:val="Corpodetexto"/>
              <w:tabs>
                <w:tab w:val="left" w:pos="720"/>
              </w:tabs>
              <w:rPr>
                <w:rFonts w:asciiTheme="minorHAnsi" w:hAnsiTheme="minorHAnsi" w:cstheme="minorHAnsi"/>
                <w:b/>
              </w:rPr>
            </w:pPr>
            <w:r>
              <w:rPr>
                <w:rFonts w:asciiTheme="minorHAnsi" w:hAnsiTheme="minorHAnsi" w:cstheme="minorHAnsi"/>
                <w:b/>
              </w:rPr>
              <w:t xml:space="preserve">                                                                 </w:t>
            </w:r>
            <w:r w:rsidR="00133666" w:rsidRPr="00734F83">
              <w:rPr>
                <w:rFonts w:asciiTheme="minorHAnsi" w:hAnsiTheme="minorHAnsi" w:cstheme="minorHAnsi"/>
                <w:b/>
              </w:rPr>
              <w:t>Prefeito Municipal</w:t>
            </w:r>
          </w:p>
        </w:tc>
      </w:tr>
    </w:tbl>
    <w:p w:rsidR="00344695" w:rsidRDefault="00344695" w:rsidP="00C52C6F">
      <w:pPr>
        <w:pStyle w:val="Ttulo1"/>
        <w:tabs>
          <w:tab w:val="left" w:pos="1134"/>
          <w:tab w:val="left" w:pos="9639"/>
        </w:tabs>
        <w:spacing w:before="0"/>
        <w:ind w:left="0" w:right="687"/>
        <w:rPr>
          <w:rFonts w:asciiTheme="minorHAnsi" w:hAnsiTheme="minorHAnsi"/>
          <w:sz w:val="22"/>
          <w:szCs w:val="22"/>
        </w:rPr>
      </w:pPr>
      <w:bookmarkStart w:id="32" w:name="_bookmark35"/>
      <w:bookmarkEnd w:id="32"/>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1014D7" w:rsidRDefault="001014D7" w:rsidP="00344695">
      <w:pPr>
        <w:pStyle w:val="Ttulo1"/>
        <w:tabs>
          <w:tab w:val="left" w:pos="1134"/>
          <w:tab w:val="left" w:pos="9639"/>
        </w:tabs>
        <w:spacing w:before="0"/>
        <w:ind w:left="284" w:right="687"/>
        <w:jc w:val="center"/>
        <w:rPr>
          <w:rFonts w:asciiTheme="minorHAnsi" w:hAnsiTheme="minorHAnsi"/>
          <w:sz w:val="22"/>
          <w:szCs w:val="22"/>
        </w:rPr>
      </w:pPr>
    </w:p>
    <w:p w:rsidR="00992CFF" w:rsidRDefault="00992CFF" w:rsidP="00344695">
      <w:pPr>
        <w:pStyle w:val="Ttulo1"/>
        <w:tabs>
          <w:tab w:val="left" w:pos="1134"/>
          <w:tab w:val="left" w:pos="9639"/>
        </w:tabs>
        <w:spacing w:before="0"/>
        <w:ind w:left="284" w:right="687"/>
        <w:jc w:val="center"/>
        <w:rPr>
          <w:rFonts w:asciiTheme="minorHAnsi" w:hAnsiTheme="minorHAnsi"/>
          <w:sz w:val="22"/>
          <w:szCs w:val="22"/>
        </w:rPr>
      </w:pPr>
    </w:p>
    <w:p w:rsidR="00992CFF" w:rsidRDefault="00992CFF" w:rsidP="00344695">
      <w:pPr>
        <w:pStyle w:val="Ttulo1"/>
        <w:tabs>
          <w:tab w:val="left" w:pos="1134"/>
          <w:tab w:val="left" w:pos="9639"/>
        </w:tabs>
        <w:spacing w:before="0"/>
        <w:ind w:left="284" w:right="687"/>
        <w:jc w:val="center"/>
        <w:rPr>
          <w:rFonts w:asciiTheme="minorHAnsi" w:hAnsiTheme="minorHAnsi"/>
          <w:sz w:val="22"/>
          <w:szCs w:val="22"/>
        </w:rPr>
      </w:pPr>
    </w:p>
    <w:p w:rsidR="00284A0A" w:rsidRDefault="00284A0A"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9A47B5" w:rsidRDefault="009A47B5" w:rsidP="00344695">
      <w:pPr>
        <w:pStyle w:val="Ttulo1"/>
        <w:tabs>
          <w:tab w:val="left" w:pos="1134"/>
          <w:tab w:val="left" w:pos="9639"/>
        </w:tabs>
        <w:spacing w:before="0"/>
        <w:ind w:left="284" w:right="687"/>
        <w:jc w:val="center"/>
        <w:rPr>
          <w:rFonts w:asciiTheme="minorHAnsi" w:hAnsiTheme="minorHAnsi"/>
          <w:sz w:val="22"/>
          <w:szCs w:val="22"/>
        </w:rPr>
      </w:pPr>
    </w:p>
    <w:p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rsidR="004A24B5" w:rsidRDefault="00FD54E3" w:rsidP="007D28F2">
      <w:pPr>
        <w:spacing w:line="276" w:lineRule="auto"/>
        <w:jc w:val="center"/>
        <w:rPr>
          <w:rFonts w:asciiTheme="minorHAnsi" w:hAnsiTheme="minorHAnsi"/>
          <w:b/>
          <w:bCs/>
        </w:rPr>
      </w:pPr>
      <w:r>
        <w:rPr>
          <w:rFonts w:asciiTheme="minorHAnsi" w:hAnsiTheme="minorHAnsi"/>
          <w:b/>
          <w:bCs/>
        </w:rPr>
        <w:t xml:space="preserve">ESTUDO TÉCNICO PRELIMINAR </w:t>
      </w:r>
      <w:r w:rsidR="00992CFF">
        <w:rPr>
          <w:rFonts w:asciiTheme="minorHAnsi" w:hAnsiTheme="minorHAnsi"/>
          <w:b/>
          <w:bCs/>
        </w:rPr>
        <w:tab/>
        <w:t>E TERMO DE REFERÊNCIA</w:t>
      </w:r>
    </w:p>
    <w:p w:rsidR="00992CFF" w:rsidRPr="00992CFF" w:rsidRDefault="00992CFF" w:rsidP="007D28F2">
      <w:pPr>
        <w:spacing w:line="276" w:lineRule="auto"/>
        <w:jc w:val="center"/>
        <w:rPr>
          <w:rFonts w:asciiTheme="minorHAnsi" w:hAnsiTheme="minorHAnsi"/>
          <w:b/>
          <w:bCs/>
          <w:u w:val="single"/>
        </w:rPr>
      </w:pPr>
      <w:r w:rsidRPr="00992CFF">
        <w:rPr>
          <w:rFonts w:asciiTheme="minorHAnsi" w:hAnsiTheme="minorHAnsi"/>
          <w:b/>
          <w:bCs/>
          <w:u w:val="single"/>
        </w:rPr>
        <w:t>ESTUDO TÉCNICO PRELIMINAR</w:t>
      </w:r>
    </w:p>
    <w:p w:rsidR="00FD54E3" w:rsidRDefault="00FD54E3" w:rsidP="00FD54E3">
      <w:pPr>
        <w:widowControl/>
        <w:adjustRightInd w:val="0"/>
        <w:rPr>
          <w:rFonts w:ascii="Arial" w:eastAsiaTheme="minorHAnsi" w:hAnsi="Arial" w:cs="Arial"/>
          <w:b/>
          <w:bCs/>
          <w:sz w:val="21"/>
          <w:szCs w:val="21"/>
          <w:lang w:val="pt-BR"/>
        </w:rPr>
      </w:pP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b/>
          <w:bCs/>
          <w:lang w:val="pt-BR" w:eastAsia="pt-BR"/>
        </w:rPr>
        <w:t>1 - Descrição da Necessidade da Contratação</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 xml:space="preserve">A execução dos serviços de Prevenção e Combate a Incêndios nas edificações EMEI Antonieta Resende Cerqueira Cesar, EMEI Graziela </w:t>
      </w:r>
      <w:proofErr w:type="spellStart"/>
      <w:r w:rsidRPr="001D5AAC">
        <w:rPr>
          <w:rFonts w:asciiTheme="minorHAnsi" w:eastAsia="Times New Roman" w:hAnsiTheme="minorHAnsi" w:cs="Times New Roman"/>
          <w:lang w:val="pt-BR" w:eastAsia="pt-BR"/>
        </w:rPr>
        <w:t>Malheiro</w:t>
      </w:r>
      <w:proofErr w:type="spellEnd"/>
      <w:r w:rsidRPr="001D5AAC">
        <w:rPr>
          <w:rFonts w:asciiTheme="minorHAnsi" w:eastAsia="Times New Roman" w:hAnsiTheme="minorHAnsi" w:cs="Times New Roman"/>
          <w:lang w:val="pt-BR" w:eastAsia="pt-BR"/>
        </w:rPr>
        <w:t xml:space="preserve"> Fortes, EMEI Antonio </w:t>
      </w:r>
      <w:proofErr w:type="spellStart"/>
      <w:r w:rsidRPr="001D5AAC">
        <w:rPr>
          <w:rFonts w:asciiTheme="minorHAnsi" w:eastAsia="Times New Roman" w:hAnsiTheme="minorHAnsi" w:cs="Times New Roman"/>
          <w:lang w:val="pt-BR" w:eastAsia="pt-BR"/>
        </w:rPr>
        <w:t>Creso</w:t>
      </w:r>
      <w:proofErr w:type="spellEnd"/>
      <w:r w:rsidRPr="001D5AAC">
        <w:rPr>
          <w:rFonts w:asciiTheme="minorHAnsi" w:eastAsia="Times New Roman" w:hAnsiTheme="minorHAnsi" w:cs="Times New Roman"/>
          <w:lang w:val="pt-BR" w:eastAsia="pt-BR"/>
        </w:rPr>
        <w:t xml:space="preserve"> </w:t>
      </w:r>
      <w:proofErr w:type="spellStart"/>
      <w:r w:rsidRPr="001D5AAC">
        <w:rPr>
          <w:rFonts w:asciiTheme="minorHAnsi" w:eastAsia="Times New Roman" w:hAnsiTheme="minorHAnsi" w:cs="Times New Roman"/>
          <w:lang w:val="pt-BR" w:eastAsia="pt-BR"/>
        </w:rPr>
        <w:t>Filetti</w:t>
      </w:r>
      <w:proofErr w:type="spellEnd"/>
      <w:r w:rsidRPr="001D5AAC">
        <w:rPr>
          <w:rFonts w:asciiTheme="minorHAnsi" w:eastAsia="Times New Roman" w:hAnsiTheme="minorHAnsi" w:cs="Times New Roman"/>
          <w:lang w:val="pt-BR" w:eastAsia="pt-BR"/>
        </w:rPr>
        <w:t>, EMEI Fernando Cesar Fonseca, e Farmácia e Almoxarifado da Saúde é necessária para atender as normas vigentes, conforme previsto na Lei n° 63.911/2018 do Corpo de Bombeiros.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Além da obrigatoriedade legal, a contratação visa garantir a segurança das edificações, prevenir riscos à integridade física de funcionários, alunos e demais ocupantes, e evitar danos estruturais e financeiros decorrentes de eventuais sinistros.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b/>
          <w:bCs/>
          <w:lang w:val="pt-BR" w:eastAsia="pt-BR"/>
        </w:rPr>
        <w:t>2 - Estimativa das Quantidades para a Contratação</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As estimativas de materiais, equipamentos e mão de obra necessários para a execução dos serviços de Prevenção e Combate a Incêndios foram calculadas com base em planilhas orçamentárias e projetos técnicos anexos.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Esses documentos detalham os quantitativos de cada item, como extintores, hidrantes, alarmes de incêndio, sinalização de emergência e sistemas de detecção e alarme, em conformidade com as exigências do Corpo de Bombeiros para obtenção do AVCB (Auto de Vistoria do Corpo de Bombeiros).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b/>
          <w:bCs/>
          <w:lang w:val="pt-BR" w:eastAsia="pt-BR"/>
        </w:rPr>
        <w:t>3 - Estimativa do Valor da Contratação</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O valor estimado para a contratação dos serviços de Prevenção e Combate a Incêndios é de R$ 401.982,27. A estimativa foi feita utilizando preços publicados pelo SINAPI, CPOS e PIN I.</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Esse montante inclui o fornecimento e instalação dos equipamentos, materiais e a mão de obra especializada necessária para a execução dos serviços.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b/>
          <w:bCs/>
          <w:lang w:val="pt-BR" w:eastAsia="pt-BR"/>
        </w:rPr>
        <w:t>4 - Justificativa para o Parcelamento ou Não da Contratação</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A execução dos serviços é integral e deve ser realizada de forma unificada, visando à obtenção do AVCB para todas as edificações envolvidas. Não é recomendado o parcelamento da contratação, pois a conclusão dos serviços em cada unidade é interdependente para a emissão do laudo de conformidade final pelo Corpo de Bombeiros.</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Além disso, a contratação integral otimiza os prazos de execução e garante a eficiência dos trabalhos.</w:t>
      </w:r>
    </w:p>
    <w:p w:rsidR="001D5AAC" w:rsidRDefault="001D5AAC" w:rsidP="001D5AAC">
      <w:pPr>
        <w:widowControl/>
        <w:autoSpaceDE/>
        <w:autoSpaceDN/>
        <w:spacing w:before="100" w:beforeAutospacing="1" w:after="100" w:afterAutospacing="1"/>
        <w:rPr>
          <w:rFonts w:asciiTheme="minorHAnsi" w:eastAsia="Times New Roman" w:hAnsiTheme="minorHAnsi" w:cs="Times New Roman"/>
          <w:b/>
          <w:bCs/>
          <w:lang w:val="pt-BR" w:eastAsia="pt-BR"/>
        </w:rPr>
      </w:pP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b/>
          <w:bCs/>
          <w:lang w:val="pt-BR" w:eastAsia="pt-BR"/>
        </w:rPr>
        <w:t>5 - Conclusão</w:t>
      </w:r>
    </w:p>
    <w:p w:rsidR="001D5AAC" w:rsidRP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Conforme os estudos técnicos realizados até o momento, a contratação dos serviços de Prevenção e Combate a Incêndios para as edificações mencionadas é indispensável e de extrema relevância.</w:t>
      </w:r>
    </w:p>
    <w:p w:rsidR="001D5AAC" w:rsidRDefault="001D5AAC" w:rsidP="001D5AAC">
      <w:pPr>
        <w:widowControl/>
        <w:autoSpaceDE/>
        <w:autoSpaceDN/>
        <w:spacing w:before="100" w:beforeAutospacing="1" w:after="100" w:afterAutospacing="1"/>
        <w:rPr>
          <w:rFonts w:asciiTheme="minorHAnsi" w:eastAsia="Times New Roman" w:hAnsiTheme="minorHAnsi" w:cs="Times New Roman"/>
          <w:lang w:val="pt-BR" w:eastAsia="pt-BR"/>
        </w:rPr>
      </w:pPr>
      <w:r w:rsidRPr="001D5AAC">
        <w:rPr>
          <w:rFonts w:asciiTheme="minorHAnsi" w:eastAsia="Times New Roman" w:hAnsiTheme="minorHAnsi" w:cs="Times New Roman"/>
          <w:lang w:val="pt-BR" w:eastAsia="pt-BR"/>
        </w:rPr>
        <w:t>A execução dos serviços garantirá a segurança dos ocupantes e a preservação do patrimônio público, atendendo às exigências legais e mitigando riscos associados a eventuais incêndios.</w:t>
      </w:r>
    </w:p>
    <w:p w:rsidR="00AF665E" w:rsidRDefault="00AF665E" w:rsidP="00AF665E">
      <w:pPr>
        <w:tabs>
          <w:tab w:val="left" w:pos="1134"/>
          <w:tab w:val="left" w:pos="9639"/>
        </w:tabs>
        <w:ind w:left="284" w:right="687"/>
        <w:rPr>
          <w:rFonts w:asciiTheme="minorHAnsi" w:hAnsiTheme="minorHAnsi" w:cs="Times New Roman"/>
          <w:b/>
        </w:rPr>
      </w:pPr>
      <w:r>
        <w:rPr>
          <w:rFonts w:asciiTheme="minorHAnsi" w:hAnsiTheme="minorHAnsi" w:cs="Times New Roman"/>
          <w:b/>
        </w:rPr>
        <w:t>Saulo Viana Brando</w:t>
      </w:r>
    </w:p>
    <w:p w:rsidR="00AF665E" w:rsidRDefault="00AF665E" w:rsidP="00AF665E">
      <w:pPr>
        <w:tabs>
          <w:tab w:val="left" w:pos="1134"/>
          <w:tab w:val="left" w:pos="9639"/>
        </w:tabs>
        <w:ind w:left="284" w:right="687"/>
        <w:rPr>
          <w:rFonts w:asciiTheme="minorHAnsi" w:hAnsiTheme="minorHAnsi" w:cs="Times New Roman"/>
          <w:b/>
        </w:rPr>
      </w:pPr>
      <w:r>
        <w:rPr>
          <w:rFonts w:asciiTheme="minorHAnsi" w:hAnsiTheme="minorHAnsi" w:cs="Times New Roman"/>
          <w:b/>
        </w:rPr>
        <w:t>Técnico Segurança do Trabalho</w:t>
      </w:r>
    </w:p>
    <w:p w:rsidR="00AF665E" w:rsidRDefault="00AF665E" w:rsidP="00AF665E">
      <w:pPr>
        <w:tabs>
          <w:tab w:val="left" w:pos="1134"/>
          <w:tab w:val="left" w:pos="9639"/>
        </w:tabs>
        <w:ind w:left="284" w:right="687"/>
        <w:rPr>
          <w:rFonts w:asciiTheme="minorHAnsi" w:hAnsiTheme="minorHAnsi" w:cs="Times New Roman"/>
          <w:b/>
        </w:rPr>
      </w:pPr>
    </w:p>
    <w:p w:rsidR="00AF665E" w:rsidRDefault="00AF665E" w:rsidP="00AF665E">
      <w:pPr>
        <w:tabs>
          <w:tab w:val="left" w:pos="1134"/>
          <w:tab w:val="left" w:pos="9639"/>
        </w:tabs>
        <w:ind w:right="687"/>
        <w:rPr>
          <w:rFonts w:asciiTheme="minorHAnsi" w:hAnsiTheme="minorHAnsi" w:cs="Times New Roman"/>
          <w:b/>
        </w:rPr>
      </w:pPr>
    </w:p>
    <w:p w:rsidR="00AF665E" w:rsidRDefault="00AF665E" w:rsidP="00AF665E">
      <w:pPr>
        <w:tabs>
          <w:tab w:val="left" w:pos="1134"/>
          <w:tab w:val="left" w:pos="9639"/>
        </w:tabs>
        <w:ind w:left="284" w:right="687"/>
        <w:rPr>
          <w:rFonts w:asciiTheme="minorHAnsi" w:hAnsiTheme="minorHAnsi" w:cs="Times New Roman"/>
          <w:b/>
        </w:rPr>
      </w:pPr>
      <w:r>
        <w:rPr>
          <w:rFonts w:asciiTheme="minorHAnsi" w:hAnsiTheme="minorHAnsi" w:cs="Times New Roman"/>
          <w:b/>
        </w:rPr>
        <w:t>Rafael Cavalini Baldin</w:t>
      </w:r>
    </w:p>
    <w:p w:rsidR="00AF665E" w:rsidRDefault="00AF665E" w:rsidP="00AF665E">
      <w:pPr>
        <w:tabs>
          <w:tab w:val="left" w:pos="1134"/>
          <w:tab w:val="left" w:pos="9639"/>
        </w:tabs>
        <w:ind w:left="284" w:right="687"/>
        <w:rPr>
          <w:rFonts w:asciiTheme="minorHAnsi" w:hAnsiTheme="minorHAnsi" w:cs="Times New Roman"/>
          <w:b/>
        </w:rPr>
      </w:pPr>
      <w:r>
        <w:rPr>
          <w:rFonts w:asciiTheme="minorHAnsi" w:hAnsiTheme="minorHAnsi" w:cs="Times New Roman"/>
          <w:b/>
        </w:rPr>
        <w:t>Engenheiro Civil</w:t>
      </w:r>
    </w:p>
    <w:p w:rsidR="001D5AAC" w:rsidRPr="00AF665E" w:rsidRDefault="001D5AAC" w:rsidP="00AF665E">
      <w:pPr>
        <w:rPr>
          <w:rFonts w:asciiTheme="minorHAnsi" w:hAnsiTheme="minorHAnsi" w:cs="Times New Roman"/>
          <w:b/>
        </w:rPr>
      </w:pPr>
    </w:p>
    <w:p w:rsidR="001D5AAC" w:rsidRPr="001D5AAC" w:rsidRDefault="001D5AAC" w:rsidP="001D5AAC">
      <w:pPr>
        <w:widowControl/>
        <w:autoSpaceDE/>
        <w:autoSpaceDN/>
        <w:spacing w:before="100" w:beforeAutospacing="1" w:after="100" w:afterAutospacing="1"/>
        <w:jc w:val="center"/>
        <w:rPr>
          <w:rFonts w:asciiTheme="minorHAnsi" w:eastAsia="Times New Roman" w:hAnsiTheme="minorHAnsi" w:cs="Times New Roman"/>
          <w:lang w:val="pt-BR" w:eastAsia="pt-BR"/>
        </w:rPr>
      </w:pPr>
      <w:r>
        <w:rPr>
          <w:rFonts w:asciiTheme="minorHAnsi" w:eastAsia="Times New Roman" w:hAnsiTheme="minorHAnsi" w:cs="Times New Roman"/>
          <w:lang w:val="pt-BR" w:eastAsia="pt-BR"/>
        </w:rPr>
        <w:t>São Joaquim da Barra, 16 de Outubro de 2024.</w:t>
      </w:r>
    </w:p>
    <w:p w:rsidR="001D5AAC" w:rsidRDefault="001D5AAC" w:rsidP="001D5AAC">
      <w:pPr>
        <w:rPr>
          <w:rFonts w:ascii="Arial" w:eastAsiaTheme="minorHAnsi" w:hAnsi="Arial" w:cs="Arial"/>
          <w:lang w:val="pt-BR"/>
        </w:rPr>
      </w:pPr>
    </w:p>
    <w:p w:rsidR="001D5AAC" w:rsidRPr="00992CFF" w:rsidRDefault="001D5AAC" w:rsidP="001D5AAC">
      <w:pPr>
        <w:rPr>
          <w:rFonts w:ascii="Arial" w:eastAsiaTheme="minorHAnsi" w:hAnsi="Arial" w:cs="Arial"/>
          <w:lang w:val="pt-BR"/>
        </w:rPr>
      </w:pPr>
      <w:r>
        <w:rPr>
          <w:rFonts w:ascii="Arial" w:eastAsiaTheme="minorHAnsi" w:hAnsi="Arial" w:cs="Arial"/>
          <w:lang w:val="pt-BR"/>
        </w:rPr>
        <w:br w:type="page"/>
      </w:r>
    </w:p>
    <w:p w:rsidR="00D33712" w:rsidRDefault="00D33712" w:rsidP="00D33712">
      <w:pPr>
        <w:tabs>
          <w:tab w:val="left" w:pos="1134"/>
          <w:tab w:val="left" w:pos="9639"/>
        </w:tabs>
        <w:ind w:left="284" w:right="687"/>
        <w:jc w:val="center"/>
        <w:rPr>
          <w:rFonts w:asciiTheme="minorHAnsi" w:hAnsiTheme="minorHAnsi" w:cs="Times New Roman"/>
          <w:b/>
        </w:rPr>
      </w:pPr>
    </w:p>
    <w:p w:rsidR="008932F3" w:rsidRPr="00992CFF" w:rsidRDefault="001D5AAC" w:rsidP="00D33712">
      <w:pPr>
        <w:tabs>
          <w:tab w:val="left" w:pos="1134"/>
          <w:tab w:val="left" w:pos="9639"/>
        </w:tabs>
        <w:ind w:left="284" w:right="687"/>
        <w:jc w:val="center"/>
        <w:rPr>
          <w:rFonts w:asciiTheme="minorHAnsi" w:hAnsiTheme="minorHAnsi" w:cs="Times New Roman"/>
          <w:b/>
          <w:u w:val="single"/>
        </w:rPr>
      </w:pPr>
      <w:r w:rsidRPr="00992CFF">
        <w:rPr>
          <w:rFonts w:asciiTheme="minorHAnsi" w:hAnsiTheme="minorHAnsi" w:cs="Times New Roman"/>
          <w:b/>
          <w:u w:val="single"/>
        </w:rPr>
        <w:t xml:space="preserve">TERMO DE REFERÊNCIA </w:t>
      </w:r>
    </w:p>
    <w:p w:rsidR="004512EE" w:rsidRPr="004512EE" w:rsidRDefault="004512EE" w:rsidP="00400700">
      <w:pPr>
        <w:pStyle w:val="PargrafodaLista"/>
        <w:widowControl/>
        <w:numPr>
          <w:ilvl w:val="0"/>
          <w:numId w:val="25"/>
        </w:numPr>
        <w:tabs>
          <w:tab w:val="left" w:pos="284"/>
        </w:tabs>
        <w:autoSpaceDE/>
        <w:autoSpaceDN/>
        <w:spacing w:line="276" w:lineRule="auto"/>
        <w:ind w:left="0" w:firstLine="0"/>
        <w:contextualSpacing/>
        <w:rPr>
          <w:rFonts w:asciiTheme="minorHAnsi" w:hAnsiTheme="minorHAnsi" w:cs="Arial"/>
          <w:b/>
          <w:bCs/>
        </w:rPr>
      </w:pPr>
      <w:r w:rsidRPr="004512EE">
        <w:rPr>
          <w:rFonts w:asciiTheme="minorHAnsi" w:hAnsiTheme="minorHAnsi" w:cs="Arial"/>
          <w:b/>
          <w:bCs/>
        </w:rPr>
        <w:t xml:space="preserve">DO OBJETO: </w:t>
      </w:r>
    </w:p>
    <w:p w:rsidR="004512EE" w:rsidRPr="004512EE" w:rsidRDefault="004512EE" w:rsidP="004512EE">
      <w:pPr>
        <w:spacing w:line="276" w:lineRule="auto"/>
        <w:jc w:val="both"/>
        <w:rPr>
          <w:rFonts w:asciiTheme="minorHAnsi" w:hAnsiTheme="minorHAnsi"/>
          <w:b/>
          <w:bCs/>
        </w:rPr>
      </w:pPr>
    </w:p>
    <w:p w:rsidR="004512EE" w:rsidRPr="004512EE" w:rsidRDefault="004512EE" w:rsidP="00400700">
      <w:pPr>
        <w:pStyle w:val="PargrafodaLista"/>
        <w:widowControl/>
        <w:numPr>
          <w:ilvl w:val="1"/>
          <w:numId w:val="28"/>
        </w:numPr>
        <w:tabs>
          <w:tab w:val="left" w:pos="284"/>
        </w:tabs>
        <w:autoSpaceDE/>
        <w:autoSpaceDN/>
        <w:spacing w:before="240" w:line="360" w:lineRule="auto"/>
        <w:ind w:left="0" w:firstLine="0"/>
        <w:contextualSpacing/>
        <w:rPr>
          <w:rFonts w:asciiTheme="minorHAnsi" w:hAnsiTheme="minorHAnsi" w:cs="Arial"/>
        </w:rPr>
      </w:pPr>
      <w:r w:rsidRPr="004512EE">
        <w:rPr>
          <w:rFonts w:asciiTheme="minorHAnsi" w:hAnsiTheme="minorHAnsi"/>
        </w:rPr>
        <w:t xml:space="preserve"> </w:t>
      </w:r>
      <w:bookmarkStart w:id="33" w:name="_Hlk156312387"/>
      <w:r w:rsidRPr="004512EE">
        <w:rPr>
          <w:rFonts w:asciiTheme="minorHAnsi" w:hAnsiTheme="minorHAnsi" w:cs="Arial"/>
        </w:rPr>
        <w:t>Contratação de mão de obra especializada em execução de projeto de AVCB- AUTO VISTORIA DO CORPO DE BOMBEIROS, em conformidade com o DECRETO 63911/2018.</w:t>
      </w:r>
      <w:bookmarkEnd w:id="33"/>
      <w:r w:rsidRPr="004512EE">
        <w:rPr>
          <w:rFonts w:asciiTheme="minorHAnsi" w:hAnsiTheme="minorHAnsi" w:cs="Arial"/>
        </w:rPr>
        <w:t xml:space="preserve"> Conforme projetos, planilhas orçamentárias e memoria</w:t>
      </w:r>
      <w:r>
        <w:rPr>
          <w:rFonts w:asciiTheme="minorHAnsi" w:hAnsiTheme="minorHAnsi" w:cs="Arial"/>
        </w:rPr>
        <w:t>i</w:t>
      </w:r>
      <w:r w:rsidRPr="004512EE">
        <w:rPr>
          <w:rFonts w:asciiTheme="minorHAnsi" w:hAnsiTheme="minorHAnsi" w:cs="Arial"/>
        </w:rPr>
        <w:t>s</w:t>
      </w:r>
      <w:r>
        <w:rPr>
          <w:rFonts w:asciiTheme="minorHAnsi" w:hAnsiTheme="minorHAnsi" w:cs="Arial"/>
        </w:rPr>
        <w:t xml:space="preserve"> descritivos</w:t>
      </w:r>
      <w:r w:rsidRPr="004512EE">
        <w:rPr>
          <w:rFonts w:asciiTheme="minorHAnsi" w:hAnsiTheme="minorHAnsi" w:cs="Arial"/>
        </w:rPr>
        <w:t>, fornecidos pela contratante.</w:t>
      </w:r>
    </w:p>
    <w:p w:rsidR="004512EE" w:rsidRPr="004512EE" w:rsidRDefault="004512EE" w:rsidP="004512EE">
      <w:pPr>
        <w:jc w:val="both"/>
        <w:rPr>
          <w:rFonts w:asciiTheme="minorHAnsi" w:hAnsiTheme="minorHAnsi"/>
        </w:rPr>
      </w:pPr>
    </w:p>
    <w:p w:rsidR="004512EE" w:rsidRPr="00395B62" w:rsidRDefault="004512EE" w:rsidP="00400700">
      <w:pPr>
        <w:pStyle w:val="PargrafodaLista"/>
        <w:numPr>
          <w:ilvl w:val="1"/>
          <w:numId w:val="28"/>
        </w:numPr>
        <w:rPr>
          <w:rFonts w:asciiTheme="minorHAnsi" w:hAnsiTheme="minorHAnsi"/>
        </w:rPr>
      </w:pPr>
      <w:r w:rsidRPr="00395B62">
        <w:rPr>
          <w:rFonts w:asciiTheme="minorHAnsi" w:hAnsiTheme="minorHAnsi"/>
        </w:rPr>
        <w:t>A contratação se dará conforme a tabela abaixo:</w:t>
      </w:r>
    </w:p>
    <w:p w:rsidR="00395B62" w:rsidRPr="00395B62" w:rsidRDefault="00395B62" w:rsidP="00395B62">
      <w:pPr>
        <w:pStyle w:val="PargrafodaLista"/>
        <w:rPr>
          <w:rFonts w:asciiTheme="minorHAnsi" w:hAnsiTheme="minorHAnsi"/>
        </w:rPr>
      </w:pPr>
    </w:p>
    <w:tbl>
      <w:tblPr>
        <w:tblStyle w:val="Tabelacomgrade"/>
        <w:tblW w:w="11057" w:type="dxa"/>
        <w:tblInd w:w="-714" w:type="dxa"/>
        <w:tblCellMar>
          <w:left w:w="70" w:type="dxa"/>
          <w:right w:w="70" w:type="dxa"/>
        </w:tblCellMar>
        <w:tblLook w:val="0000"/>
      </w:tblPr>
      <w:tblGrid>
        <w:gridCol w:w="851"/>
        <w:gridCol w:w="3969"/>
        <w:gridCol w:w="1701"/>
        <w:gridCol w:w="2268"/>
        <w:gridCol w:w="2268"/>
      </w:tblGrid>
      <w:tr w:rsidR="00395B62" w:rsidTr="00395B62">
        <w:trPr>
          <w:trHeight w:val="285"/>
        </w:trPr>
        <w:tc>
          <w:tcPr>
            <w:tcW w:w="11057" w:type="dxa"/>
            <w:gridSpan w:val="5"/>
            <w:shd w:val="clear" w:color="auto" w:fill="BFBFBF" w:themeFill="background1" w:themeFillShade="BF"/>
          </w:tcPr>
          <w:p w:rsidR="00395B62" w:rsidRDefault="00395B62" w:rsidP="00395B62">
            <w:pPr>
              <w:jc w:val="center"/>
              <w:rPr>
                <w:rFonts w:asciiTheme="minorHAnsi" w:hAnsiTheme="minorHAnsi"/>
                <w:b/>
                <w:bCs/>
                <w:sz w:val="24"/>
                <w:szCs w:val="24"/>
              </w:rPr>
            </w:pPr>
            <w:r w:rsidRPr="00395B62">
              <w:rPr>
                <w:rFonts w:asciiTheme="minorHAnsi" w:hAnsiTheme="minorHAnsi"/>
                <w:b/>
                <w:bCs/>
                <w:sz w:val="24"/>
                <w:szCs w:val="24"/>
              </w:rPr>
              <w:t xml:space="preserve">LOTE 01 </w:t>
            </w:r>
            <w:r>
              <w:rPr>
                <w:rFonts w:asciiTheme="minorHAnsi" w:hAnsiTheme="minorHAnsi"/>
                <w:b/>
                <w:bCs/>
                <w:sz w:val="24"/>
                <w:szCs w:val="24"/>
              </w:rPr>
              <w:t xml:space="preserve">– SERVIÇOS </w:t>
            </w:r>
          </w:p>
        </w:tc>
      </w:tr>
      <w:tr w:rsidR="004512EE" w:rsidRPr="004512EE" w:rsidTr="00395B62">
        <w:tblPrEx>
          <w:tblCellMar>
            <w:left w:w="108" w:type="dxa"/>
            <w:right w:w="108" w:type="dxa"/>
          </w:tblCellMar>
          <w:tblLook w:val="04A0"/>
        </w:tblPrEx>
        <w:tc>
          <w:tcPr>
            <w:tcW w:w="851" w:type="dxa"/>
            <w:shd w:val="clear" w:color="auto" w:fill="BFBFBF" w:themeFill="background1" w:themeFillShade="BF"/>
          </w:tcPr>
          <w:p w:rsidR="004512EE" w:rsidRPr="004512EE" w:rsidRDefault="004512EE" w:rsidP="009E0320">
            <w:pPr>
              <w:jc w:val="center"/>
              <w:rPr>
                <w:rFonts w:asciiTheme="minorHAnsi" w:hAnsiTheme="minorHAnsi" w:cs="Times New Roman"/>
                <w:b/>
                <w:bCs/>
              </w:rPr>
            </w:pPr>
            <w:r w:rsidRPr="004512EE">
              <w:rPr>
                <w:rFonts w:asciiTheme="minorHAnsi" w:hAnsiTheme="minorHAnsi" w:cs="Times New Roman"/>
                <w:b/>
                <w:bCs/>
              </w:rPr>
              <w:t>ITEM</w:t>
            </w:r>
          </w:p>
        </w:tc>
        <w:tc>
          <w:tcPr>
            <w:tcW w:w="3969" w:type="dxa"/>
            <w:shd w:val="clear" w:color="auto" w:fill="BFBFBF" w:themeFill="background1" w:themeFillShade="BF"/>
          </w:tcPr>
          <w:p w:rsidR="004512EE" w:rsidRPr="004512EE" w:rsidRDefault="004512EE" w:rsidP="009E0320">
            <w:pPr>
              <w:jc w:val="center"/>
              <w:rPr>
                <w:rFonts w:asciiTheme="minorHAnsi" w:hAnsiTheme="minorHAnsi" w:cs="Times New Roman"/>
                <w:b/>
                <w:bCs/>
              </w:rPr>
            </w:pPr>
            <w:r w:rsidRPr="004512EE">
              <w:rPr>
                <w:rFonts w:asciiTheme="minorHAnsi" w:hAnsiTheme="minorHAnsi" w:cs="Times New Roman"/>
                <w:b/>
                <w:bCs/>
              </w:rPr>
              <w:t>ESPECIFICAÇÃO</w:t>
            </w:r>
          </w:p>
        </w:tc>
        <w:tc>
          <w:tcPr>
            <w:tcW w:w="1701" w:type="dxa"/>
            <w:shd w:val="clear" w:color="auto" w:fill="BFBFBF" w:themeFill="background1" w:themeFillShade="BF"/>
          </w:tcPr>
          <w:p w:rsidR="004512EE" w:rsidRPr="004512EE" w:rsidRDefault="004512EE" w:rsidP="009E0320">
            <w:pPr>
              <w:jc w:val="center"/>
              <w:rPr>
                <w:rFonts w:asciiTheme="minorHAnsi" w:hAnsiTheme="minorHAnsi" w:cs="Times New Roman"/>
                <w:b/>
                <w:bCs/>
              </w:rPr>
            </w:pPr>
            <w:r w:rsidRPr="004512EE">
              <w:rPr>
                <w:rFonts w:asciiTheme="minorHAnsi" w:hAnsiTheme="minorHAnsi" w:cs="Times New Roman"/>
                <w:b/>
                <w:bCs/>
              </w:rPr>
              <w:t>UNIDADE DE</w:t>
            </w:r>
          </w:p>
          <w:p w:rsidR="004512EE" w:rsidRPr="004512EE" w:rsidRDefault="004512EE" w:rsidP="009E0320">
            <w:pPr>
              <w:jc w:val="center"/>
              <w:rPr>
                <w:rFonts w:asciiTheme="minorHAnsi" w:hAnsiTheme="minorHAnsi" w:cs="Times New Roman"/>
                <w:b/>
                <w:bCs/>
              </w:rPr>
            </w:pPr>
            <w:r w:rsidRPr="004512EE">
              <w:rPr>
                <w:rFonts w:asciiTheme="minorHAnsi" w:hAnsiTheme="minorHAnsi" w:cs="Times New Roman"/>
                <w:b/>
                <w:bCs/>
              </w:rPr>
              <w:t>MEDIDA</w:t>
            </w:r>
          </w:p>
        </w:tc>
        <w:tc>
          <w:tcPr>
            <w:tcW w:w="2268" w:type="dxa"/>
            <w:shd w:val="clear" w:color="auto" w:fill="BFBFBF" w:themeFill="background1" w:themeFillShade="BF"/>
          </w:tcPr>
          <w:p w:rsidR="004512EE" w:rsidRPr="004512EE" w:rsidRDefault="004512EE" w:rsidP="009E0320">
            <w:pPr>
              <w:jc w:val="center"/>
              <w:rPr>
                <w:rFonts w:asciiTheme="minorHAnsi" w:hAnsiTheme="minorHAnsi" w:cs="Times New Roman"/>
                <w:b/>
                <w:bCs/>
              </w:rPr>
            </w:pPr>
            <w:r w:rsidRPr="004512EE">
              <w:rPr>
                <w:rFonts w:asciiTheme="minorHAnsi" w:hAnsiTheme="minorHAnsi" w:cs="Times New Roman"/>
                <w:b/>
                <w:bCs/>
              </w:rPr>
              <w:t>QUANTIDADE</w:t>
            </w:r>
          </w:p>
        </w:tc>
        <w:tc>
          <w:tcPr>
            <w:tcW w:w="2268" w:type="dxa"/>
            <w:shd w:val="clear" w:color="auto" w:fill="BFBFBF" w:themeFill="background1" w:themeFillShade="BF"/>
          </w:tcPr>
          <w:p w:rsidR="004512EE" w:rsidRPr="004512EE" w:rsidRDefault="004512EE" w:rsidP="009E0320">
            <w:pPr>
              <w:jc w:val="center"/>
              <w:rPr>
                <w:rFonts w:asciiTheme="minorHAnsi" w:hAnsiTheme="minorHAnsi" w:cs="Times New Roman"/>
                <w:b/>
                <w:bCs/>
              </w:rPr>
            </w:pPr>
            <w:r>
              <w:rPr>
                <w:rFonts w:asciiTheme="minorHAnsi" w:hAnsiTheme="minorHAnsi" w:cs="Times New Roman"/>
                <w:b/>
                <w:bCs/>
              </w:rPr>
              <w:t xml:space="preserve">VALOR UN. ESTIMADO </w:t>
            </w:r>
          </w:p>
        </w:tc>
      </w:tr>
      <w:tr w:rsidR="004512EE" w:rsidRPr="004512EE" w:rsidTr="00395B62">
        <w:tblPrEx>
          <w:tblCellMar>
            <w:left w:w="108" w:type="dxa"/>
            <w:right w:w="108" w:type="dxa"/>
          </w:tblCellMar>
          <w:tblLook w:val="04A0"/>
        </w:tblPrEx>
        <w:trPr>
          <w:trHeight w:val="64"/>
        </w:trPr>
        <w:tc>
          <w:tcPr>
            <w:tcW w:w="85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01</w:t>
            </w:r>
          </w:p>
        </w:tc>
        <w:tc>
          <w:tcPr>
            <w:tcW w:w="3969" w:type="dxa"/>
          </w:tcPr>
          <w:p w:rsidR="004512EE" w:rsidRPr="004512EE" w:rsidRDefault="004512EE" w:rsidP="009E0320">
            <w:pPr>
              <w:jc w:val="both"/>
              <w:rPr>
                <w:rFonts w:asciiTheme="minorHAnsi" w:hAnsiTheme="minorHAnsi" w:cs="Times New Roman"/>
              </w:rPr>
            </w:pPr>
            <w:r w:rsidRPr="004512EE">
              <w:rPr>
                <w:rFonts w:asciiTheme="minorHAnsi" w:hAnsiTheme="minorHAnsi" w:cs="Times New Roman"/>
              </w:rPr>
              <w:t xml:space="preserve">SERVIÇO DE EXECUÇÃO COMPLEMNTAR DE AVCB </w:t>
            </w:r>
            <w:r w:rsidRPr="004512EE">
              <w:rPr>
                <w:rFonts w:asciiTheme="minorHAnsi" w:hAnsiTheme="minorHAnsi" w:cs="Times New Roman"/>
                <w:b/>
              </w:rPr>
              <w:t>ANTONIETA RESENDE CERQUEIRA CESAR</w:t>
            </w:r>
          </w:p>
        </w:tc>
        <w:tc>
          <w:tcPr>
            <w:tcW w:w="170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NA</w:t>
            </w:r>
          </w:p>
        </w:tc>
        <w:tc>
          <w:tcPr>
            <w:tcW w:w="2268" w:type="dxa"/>
          </w:tcPr>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01</w:t>
            </w:r>
          </w:p>
          <w:p w:rsidR="004512EE" w:rsidRPr="004512EE" w:rsidRDefault="004512EE" w:rsidP="004512EE">
            <w:pPr>
              <w:jc w:val="center"/>
              <w:rPr>
                <w:rFonts w:asciiTheme="minorHAnsi" w:hAnsiTheme="minorHAnsi" w:cs="Times New Roman"/>
              </w:rPr>
            </w:pPr>
          </w:p>
        </w:tc>
        <w:tc>
          <w:tcPr>
            <w:tcW w:w="2268" w:type="dxa"/>
          </w:tcPr>
          <w:p w:rsidR="004512EE" w:rsidRDefault="004512EE" w:rsidP="004512EE">
            <w:pPr>
              <w:jc w:val="center"/>
              <w:rPr>
                <w:rFonts w:asciiTheme="minorHAnsi" w:hAnsiTheme="minorHAnsi" w:cs="Times New Roman"/>
              </w:rPr>
            </w:pPr>
          </w:p>
          <w:p w:rsid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Pr>
                <w:rFonts w:asciiTheme="minorHAnsi" w:hAnsiTheme="minorHAnsi" w:cs="Times New Roman"/>
              </w:rPr>
              <w:t xml:space="preserve">R$ 37.774,48 </w:t>
            </w:r>
          </w:p>
        </w:tc>
      </w:tr>
      <w:tr w:rsidR="004512EE" w:rsidRPr="004512EE" w:rsidTr="00395B62">
        <w:tblPrEx>
          <w:tblCellMar>
            <w:left w:w="108" w:type="dxa"/>
            <w:right w:w="108" w:type="dxa"/>
          </w:tblCellMar>
          <w:tblLook w:val="04A0"/>
        </w:tblPrEx>
        <w:trPr>
          <w:trHeight w:val="857"/>
        </w:trPr>
        <w:tc>
          <w:tcPr>
            <w:tcW w:w="85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02</w:t>
            </w:r>
          </w:p>
        </w:tc>
        <w:tc>
          <w:tcPr>
            <w:tcW w:w="3969" w:type="dxa"/>
          </w:tcPr>
          <w:p w:rsidR="004512EE" w:rsidRPr="004512EE" w:rsidRDefault="004512EE" w:rsidP="009E0320">
            <w:pPr>
              <w:jc w:val="both"/>
              <w:rPr>
                <w:rFonts w:asciiTheme="minorHAnsi" w:hAnsiTheme="minorHAnsi" w:cs="Times New Roman"/>
              </w:rPr>
            </w:pPr>
            <w:r w:rsidRPr="004512EE">
              <w:rPr>
                <w:rFonts w:asciiTheme="minorHAnsi" w:hAnsiTheme="minorHAnsi" w:cs="Times New Roman"/>
              </w:rPr>
              <w:t xml:space="preserve">SERVIÇO DE EXECUÇÃO COMPLEMNTAR DE AVCB ESCOLA </w:t>
            </w:r>
            <w:r w:rsidRPr="004512EE">
              <w:rPr>
                <w:rFonts w:asciiTheme="minorHAnsi" w:hAnsiTheme="minorHAnsi" w:cs="Times New Roman"/>
                <w:b/>
              </w:rPr>
              <w:t>GRAZIELA MALHEIRO FORTES</w:t>
            </w:r>
          </w:p>
        </w:tc>
        <w:tc>
          <w:tcPr>
            <w:tcW w:w="1701" w:type="dxa"/>
          </w:tcPr>
          <w:p w:rsidR="004512EE" w:rsidRPr="004512EE" w:rsidRDefault="004512EE" w:rsidP="009E0320">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NA</w:t>
            </w:r>
          </w:p>
        </w:tc>
        <w:tc>
          <w:tcPr>
            <w:tcW w:w="2268" w:type="dxa"/>
          </w:tcPr>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01</w:t>
            </w:r>
          </w:p>
        </w:tc>
        <w:tc>
          <w:tcPr>
            <w:tcW w:w="2268" w:type="dxa"/>
          </w:tcPr>
          <w:p w:rsid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Pr>
                <w:rFonts w:asciiTheme="minorHAnsi" w:hAnsiTheme="minorHAnsi" w:cs="Times New Roman"/>
              </w:rPr>
              <w:t xml:space="preserve">R$ 132.846,99 </w:t>
            </w:r>
          </w:p>
        </w:tc>
      </w:tr>
      <w:tr w:rsidR="004512EE" w:rsidRPr="004512EE" w:rsidTr="00395B62">
        <w:tblPrEx>
          <w:tblCellMar>
            <w:left w:w="108" w:type="dxa"/>
            <w:right w:w="108" w:type="dxa"/>
          </w:tblCellMar>
          <w:tblLook w:val="04A0"/>
        </w:tblPrEx>
        <w:tc>
          <w:tcPr>
            <w:tcW w:w="85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03</w:t>
            </w:r>
          </w:p>
        </w:tc>
        <w:tc>
          <w:tcPr>
            <w:tcW w:w="3969" w:type="dxa"/>
          </w:tcPr>
          <w:p w:rsidR="004512EE" w:rsidRPr="004512EE" w:rsidRDefault="004512EE" w:rsidP="009E0320">
            <w:pPr>
              <w:jc w:val="both"/>
              <w:rPr>
                <w:rFonts w:asciiTheme="minorHAnsi" w:hAnsiTheme="minorHAnsi" w:cs="Times New Roman"/>
              </w:rPr>
            </w:pPr>
            <w:r w:rsidRPr="004512EE">
              <w:rPr>
                <w:rFonts w:asciiTheme="minorHAnsi" w:hAnsiTheme="minorHAnsi" w:cs="Times New Roman"/>
              </w:rPr>
              <w:t xml:space="preserve">SERVIÇO DE EXECUÇÃO COMPLEMNTAR DE AVCB DA ESCOLA </w:t>
            </w:r>
            <w:r w:rsidRPr="004512EE">
              <w:rPr>
                <w:rFonts w:asciiTheme="minorHAnsi" w:hAnsiTheme="minorHAnsi" w:cs="Times New Roman"/>
                <w:b/>
              </w:rPr>
              <w:t>ANTONIO CRESO FILETTI</w:t>
            </w:r>
          </w:p>
        </w:tc>
        <w:tc>
          <w:tcPr>
            <w:tcW w:w="170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NA</w:t>
            </w:r>
          </w:p>
          <w:p w:rsidR="004512EE" w:rsidRPr="004512EE" w:rsidRDefault="004512EE" w:rsidP="009E0320">
            <w:pPr>
              <w:jc w:val="center"/>
              <w:rPr>
                <w:rFonts w:asciiTheme="minorHAnsi" w:hAnsiTheme="minorHAnsi" w:cs="Times New Roman"/>
              </w:rPr>
            </w:pPr>
          </w:p>
        </w:tc>
        <w:tc>
          <w:tcPr>
            <w:tcW w:w="2268" w:type="dxa"/>
          </w:tcPr>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01</w:t>
            </w:r>
          </w:p>
        </w:tc>
        <w:tc>
          <w:tcPr>
            <w:tcW w:w="2268" w:type="dxa"/>
          </w:tcPr>
          <w:p w:rsid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Pr>
                <w:rFonts w:asciiTheme="minorHAnsi" w:hAnsiTheme="minorHAnsi" w:cs="Times New Roman"/>
              </w:rPr>
              <w:t>R$ 74.803,88</w:t>
            </w:r>
          </w:p>
        </w:tc>
      </w:tr>
      <w:tr w:rsidR="004512EE" w:rsidRPr="004512EE" w:rsidTr="00395B62">
        <w:tblPrEx>
          <w:tblCellMar>
            <w:left w:w="108" w:type="dxa"/>
            <w:right w:w="108" w:type="dxa"/>
          </w:tblCellMar>
          <w:tblLook w:val="04A0"/>
        </w:tblPrEx>
        <w:tc>
          <w:tcPr>
            <w:tcW w:w="85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04</w:t>
            </w:r>
          </w:p>
        </w:tc>
        <w:tc>
          <w:tcPr>
            <w:tcW w:w="3969" w:type="dxa"/>
          </w:tcPr>
          <w:p w:rsidR="004512EE" w:rsidRPr="004512EE" w:rsidRDefault="004512EE" w:rsidP="009E0320">
            <w:pPr>
              <w:jc w:val="both"/>
              <w:rPr>
                <w:rFonts w:asciiTheme="minorHAnsi" w:hAnsiTheme="minorHAnsi" w:cs="Times New Roman"/>
              </w:rPr>
            </w:pPr>
            <w:r w:rsidRPr="004512EE">
              <w:rPr>
                <w:rFonts w:asciiTheme="minorHAnsi" w:hAnsiTheme="minorHAnsi" w:cs="Times New Roman"/>
              </w:rPr>
              <w:t xml:space="preserve">SERVIÇO DE EXECUÇÃO COMPLEMNTAR DE AVCB DA </w:t>
            </w:r>
            <w:r w:rsidRPr="004512EE">
              <w:rPr>
                <w:rFonts w:asciiTheme="minorHAnsi" w:hAnsiTheme="minorHAnsi" w:cs="Times New Roman"/>
                <w:b/>
              </w:rPr>
              <w:t>EMEI FERNANDO CESAR FONSECA</w:t>
            </w:r>
          </w:p>
        </w:tc>
        <w:tc>
          <w:tcPr>
            <w:tcW w:w="170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NA</w:t>
            </w:r>
          </w:p>
          <w:p w:rsidR="004512EE" w:rsidRPr="004512EE" w:rsidRDefault="004512EE" w:rsidP="009E0320">
            <w:pPr>
              <w:jc w:val="center"/>
              <w:rPr>
                <w:rFonts w:asciiTheme="minorHAnsi" w:hAnsiTheme="minorHAnsi" w:cs="Times New Roman"/>
              </w:rPr>
            </w:pPr>
          </w:p>
        </w:tc>
        <w:tc>
          <w:tcPr>
            <w:tcW w:w="2268" w:type="dxa"/>
          </w:tcPr>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01</w:t>
            </w:r>
          </w:p>
        </w:tc>
        <w:tc>
          <w:tcPr>
            <w:tcW w:w="2268" w:type="dxa"/>
          </w:tcPr>
          <w:p w:rsid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Pr>
                <w:rFonts w:asciiTheme="minorHAnsi" w:hAnsiTheme="minorHAnsi" w:cs="Times New Roman"/>
              </w:rPr>
              <w:t>R$ 38.118,66</w:t>
            </w:r>
          </w:p>
        </w:tc>
      </w:tr>
      <w:tr w:rsidR="004512EE" w:rsidRPr="004512EE" w:rsidTr="00395B62">
        <w:tblPrEx>
          <w:tblCellMar>
            <w:left w:w="108" w:type="dxa"/>
            <w:right w:w="108" w:type="dxa"/>
          </w:tblCellMar>
          <w:tblLook w:val="04A0"/>
        </w:tblPrEx>
        <w:tc>
          <w:tcPr>
            <w:tcW w:w="85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05</w:t>
            </w:r>
          </w:p>
          <w:p w:rsidR="004512EE" w:rsidRPr="004512EE" w:rsidRDefault="004512EE" w:rsidP="009E0320">
            <w:pPr>
              <w:jc w:val="center"/>
              <w:rPr>
                <w:rFonts w:asciiTheme="minorHAnsi" w:hAnsiTheme="minorHAnsi" w:cs="Times New Roman"/>
              </w:rPr>
            </w:pPr>
          </w:p>
        </w:tc>
        <w:tc>
          <w:tcPr>
            <w:tcW w:w="3969" w:type="dxa"/>
          </w:tcPr>
          <w:p w:rsidR="004512EE" w:rsidRPr="004512EE" w:rsidRDefault="004512EE" w:rsidP="009E0320">
            <w:pPr>
              <w:rPr>
                <w:rFonts w:asciiTheme="minorHAnsi" w:hAnsiTheme="minorHAnsi" w:cs="Times New Roman"/>
              </w:rPr>
            </w:pPr>
            <w:r w:rsidRPr="004512EE">
              <w:rPr>
                <w:rFonts w:asciiTheme="minorHAnsi" w:hAnsiTheme="minorHAnsi" w:cs="Times New Roman"/>
              </w:rPr>
              <w:t xml:space="preserve">EXECUÇÃO DE AVCB DA FARMACIA/ </w:t>
            </w:r>
            <w:r w:rsidRPr="004512EE">
              <w:rPr>
                <w:rFonts w:asciiTheme="minorHAnsi" w:hAnsiTheme="minorHAnsi" w:cs="Times New Roman"/>
                <w:b/>
              </w:rPr>
              <w:t>ALMOXARIFADO DA SÁUDE</w:t>
            </w:r>
          </w:p>
        </w:tc>
        <w:tc>
          <w:tcPr>
            <w:tcW w:w="1701" w:type="dxa"/>
          </w:tcPr>
          <w:p w:rsidR="004512EE" w:rsidRPr="004512EE" w:rsidRDefault="004512EE" w:rsidP="009E0320">
            <w:pPr>
              <w:jc w:val="center"/>
              <w:rPr>
                <w:rFonts w:asciiTheme="minorHAnsi" w:hAnsiTheme="minorHAnsi" w:cs="Times New Roman"/>
              </w:rPr>
            </w:pPr>
          </w:p>
          <w:p w:rsidR="004512EE" w:rsidRPr="004512EE" w:rsidRDefault="004512EE" w:rsidP="009E0320">
            <w:pPr>
              <w:jc w:val="center"/>
              <w:rPr>
                <w:rFonts w:asciiTheme="minorHAnsi" w:hAnsiTheme="minorHAnsi" w:cs="Times New Roman"/>
              </w:rPr>
            </w:pPr>
            <w:r w:rsidRPr="004512EE">
              <w:rPr>
                <w:rFonts w:asciiTheme="minorHAnsi" w:hAnsiTheme="minorHAnsi" w:cs="Times New Roman"/>
              </w:rPr>
              <w:t>NA</w:t>
            </w:r>
          </w:p>
          <w:p w:rsidR="004512EE" w:rsidRPr="004512EE" w:rsidRDefault="004512EE" w:rsidP="009E0320">
            <w:pPr>
              <w:jc w:val="center"/>
              <w:rPr>
                <w:rFonts w:asciiTheme="minorHAnsi" w:hAnsiTheme="minorHAnsi" w:cs="Times New Roman"/>
              </w:rPr>
            </w:pPr>
          </w:p>
        </w:tc>
        <w:tc>
          <w:tcPr>
            <w:tcW w:w="2268" w:type="dxa"/>
          </w:tcPr>
          <w:p w:rsidR="004512EE" w:rsidRP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sidRPr="004512EE">
              <w:rPr>
                <w:rFonts w:asciiTheme="minorHAnsi" w:hAnsiTheme="minorHAnsi" w:cs="Times New Roman"/>
              </w:rPr>
              <w:t>01</w:t>
            </w:r>
          </w:p>
        </w:tc>
        <w:tc>
          <w:tcPr>
            <w:tcW w:w="2268" w:type="dxa"/>
          </w:tcPr>
          <w:p w:rsidR="004512EE" w:rsidRDefault="004512EE" w:rsidP="004512EE">
            <w:pPr>
              <w:jc w:val="center"/>
              <w:rPr>
                <w:rFonts w:asciiTheme="minorHAnsi" w:hAnsiTheme="minorHAnsi" w:cs="Times New Roman"/>
              </w:rPr>
            </w:pPr>
          </w:p>
          <w:p w:rsidR="004512EE" w:rsidRPr="004512EE" w:rsidRDefault="004512EE" w:rsidP="004512EE">
            <w:pPr>
              <w:jc w:val="center"/>
              <w:rPr>
                <w:rFonts w:asciiTheme="minorHAnsi" w:hAnsiTheme="minorHAnsi" w:cs="Times New Roman"/>
              </w:rPr>
            </w:pPr>
            <w:r>
              <w:rPr>
                <w:rFonts w:asciiTheme="minorHAnsi" w:hAnsiTheme="minorHAnsi" w:cs="Times New Roman"/>
              </w:rPr>
              <w:t>R$ 118.438,06</w:t>
            </w:r>
          </w:p>
        </w:tc>
      </w:tr>
      <w:tr w:rsidR="00AF665E" w:rsidRPr="004512EE" w:rsidTr="00395B62">
        <w:tblPrEx>
          <w:tblCellMar>
            <w:left w:w="108" w:type="dxa"/>
            <w:right w:w="108" w:type="dxa"/>
          </w:tblCellMar>
          <w:tblLook w:val="04A0"/>
        </w:tblPrEx>
        <w:tc>
          <w:tcPr>
            <w:tcW w:w="11057" w:type="dxa"/>
            <w:gridSpan w:val="5"/>
            <w:shd w:val="clear" w:color="auto" w:fill="BFBFBF" w:themeFill="background1" w:themeFillShade="BF"/>
          </w:tcPr>
          <w:p w:rsidR="00AF665E" w:rsidRPr="009E0320" w:rsidRDefault="00AF665E" w:rsidP="00AF665E">
            <w:pPr>
              <w:jc w:val="center"/>
              <w:rPr>
                <w:rFonts w:asciiTheme="minorHAnsi" w:hAnsiTheme="minorHAnsi" w:cs="Times New Roman"/>
                <w:sz w:val="24"/>
                <w:szCs w:val="24"/>
              </w:rPr>
            </w:pPr>
            <w:r w:rsidRPr="009E0320">
              <w:rPr>
                <w:rFonts w:asciiTheme="minorHAnsi" w:hAnsiTheme="minorHAnsi" w:cs="Times New Roman"/>
                <w:b/>
                <w:bCs/>
                <w:sz w:val="24"/>
                <w:szCs w:val="24"/>
              </w:rPr>
              <w:t xml:space="preserve">VALOR TOTAL ESTIMADO: </w:t>
            </w:r>
            <w:r w:rsidR="009E0320" w:rsidRPr="009E0320">
              <w:rPr>
                <w:rFonts w:asciiTheme="minorHAnsi" w:eastAsia="Times New Roman" w:hAnsiTheme="minorHAnsi" w:cs="Times New Roman"/>
                <w:b/>
                <w:color w:val="000000"/>
                <w:sz w:val="24"/>
                <w:szCs w:val="24"/>
                <w:lang w:val="pt-BR" w:eastAsia="pt-BR"/>
              </w:rPr>
              <w:t>R$ 401.982,27</w:t>
            </w:r>
          </w:p>
        </w:tc>
      </w:tr>
    </w:tbl>
    <w:p w:rsidR="004512EE" w:rsidRPr="004512EE" w:rsidRDefault="004512EE" w:rsidP="004512EE">
      <w:pPr>
        <w:jc w:val="both"/>
        <w:rPr>
          <w:rFonts w:asciiTheme="minorHAnsi" w:hAnsiTheme="minorHAnsi"/>
        </w:rPr>
      </w:pPr>
    </w:p>
    <w:p w:rsidR="004512EE" w:rsidRPr="004512EE" w:rsidRDefault="004512EE" w:rsidP="004512EE">
      <w:pPr>
        <w:jc w:val="both"/>
        <w:rPr>
          <w:rFonts w:asciiTheme="minorHAnsi" w:hAnsiTheme="minorHAnsi"/>
        </w:rPr>
      </w:pPr>
      <w:r w:rsidRPr="004512EE">
        <w:rPr>
          <w:rFonts w:asciiTheme="minorHAnsi" w:hAnsiTheme="minorHAnsi"/>
        </w:rPr>
        <w:t xml:space="preserve">1.3. O objeto a ser contratado se enquadra na categoria de </w:t>
      </w:r>
      <w:bookmarkStart w:id="34" w:name="_Hlk156555348"/>
      <w:r w:rsidRPr="004512EE">
        <w:rPr>
          <w:rFonts w:asciiTheme="minorHAnsi" w:hAnsiTheme="minorHAnsi"/>
        </w:rPr>
        <w:t>serviço por mão de obra especializada em execução de projetos contra incêndios , conforme art. 6º, da lei 14.1333/2021</w:t>
      </w:r>
      <w:bookmarkEnd w:id="34"/>
      <w:r w:rsidRPr="004512EE">
        <w:rPr>
          <w:rFonts w:asciiTheme="minorHAnsi" w:hAnsiTheme="minorHAnsi"/>
        </w:rPr>
        <w:t>.</w:t>
      </w:r>
    </w:p>
    <w:p w:rsidR="004512EE" w:rsidRPr="004512EE" w:rsidRDefault="004512EE" w:rsidP="004512EE">
      <w:pPr>
        <w:jc w:val="both"/>
        <w:rPr>
          <w:rFonts w:asciiTheme="minorHAnsi" w:hAnsiTheme="minorHAnsi"/>
        </w:rPr>
      </w:pPr>
      <w:r w:rsidRPr="004512EE">
        <w:rPr>
          <w:rFonts w:asciiTheme="minorHAnsi" w:hAnsiTheme="minorHAnsi"/>
        </w:rPr>
        <w:t>1.4. Os serviços a serem contratados têm natureza de serviços contínuos, conforme Art. 6º, XV da lei nº 14.133/2021, em razão da sua necessidade permanente.</w:t>
      </w:r>
    </w:p>
    <w:p w:rsidR="004512EE" w:rsidRPr="004512EE" w:rsidRDefault="004512EE" w:rsidP="004512EE">
      <w:pPr>
        <w:jc w:val="both"/>
        <w:rPr>
          <w:rFonts w:asciiTheme="minorHAnsi" w:hAnsiTheme="minorHAnsi"/>
        </w:rPr>
      </w:pPr>
      <w:r w:rsidRPr="004512EE">
        <w:rPr>
          <w:rFonts w:asciiTheme="minorHAnsi" w:hAnsiTheme="minorHAnsi"/>
        </w:rPr>
        <w:t>1.5. O critério de julgamento adotado será o de menor preço</w:t>
      </w:r>
      <w:r w:rsidR="000D6E57">
        <w:rPr>
          <w:rFonts w:asciiTheme="minorHAnsi" w:hAnsiTheme="minorHAnsi"/>
        </w:rPr>
        <w:t xml:space="preserve"> global</w:t>
      </w:r>
      <w:r w:rsidRPr="004512EE">
        <w:rPr>
          <w:rFonts w:asciiTheme="minorHAnsi" w:hAnsiTheme="minorHAnsi"/>
        </w:rPr>
        <w:t>, observadas as exigências contidas neste Termo de Referência.</w:t>
      </w:r>
    </w:p>
    <w:p w:rsidR="004512EE" w:rsidRPr="004512EE" w:rsidRDefault="004512EE" w:rsidP="004512EE">
      <w:pPr>
        <w:pStyle w:val="PargrafodaLista"/>
        <w:spacing w:line="276" w:lineRule="auto"/>
        <w:ind w:left="284"/>
        <w:rPr>
          <w:rFonts w:asciiTheme="minorHAnsi" w:hAnsiTheme="minorHAnsi" w:cs="Arial"/>
        </w:rPr>
      </w:pPr>
    </w:p>
    <w:p w:rsidR="004512EE" w:rsidRPr="004512EE" w:rsidRDefault="004512EE" w:rsidP="00400700">
      <w:pPr>
        <w:pStyle w:val="PargrafodaLista"/>
        <w:widowControl/>
        <w:numPr>
          <w:ilvl w:val="0"/>
          <w:numId w:val="25"/>
        </w:numPr>
        <w:tabs>
          <w:tab w:val="left" w:pos="0"/>
          <w:tab w:val="left" w:pos="284"/>
        </w:tabs>
        <w:autoSpaceDE/>
        <w:autoSpaceDN/>
        <w:spacing w:line="276" w:lineRule="auto"/>
        <w:ind w:left="0" w:firstLine="0"/>
        <w:contextualSpacing/>
        <w:rPr>
          <w:rFonts w:asciiTheme="minorHAnsi" w:hAnsiTheme="minorHAnsi" w:cs="Arial"/>
        </w:rPr>
      </w:pPr>
      <w:r w:rsidRPr="004512EE">
        <w:rPr>
          <w:rFonts w:asciiTheme="minorHAnsi" w:hAnsiTheme="minorHAnsi" w:cs="Arial"/>
          <w:b/>
          <w:bCs/>
        </w:rPr>
        <w:t xml:space="preserve">DA ESPECIFICAÇÃO DO OBJETO: </w:t>
      </w:r>
    </w:p>
    <w:p w:rsidR="004512EE" w:rsidRPr="004512EE" w:rsidRDefault="004512EE" w:rsidP="004512EE">
      <w:pPr>
        <w:pStyle w:val="PargrafodaLista"/>
        <w:tabs>
          <w:tab w:val="left" w:pos="0"/>
          <w:tab w:val="left" w:pos="284"/>
        </w:tabs>
        <w:spacing w:line="276" w:lineRule="auto"/>
        <w:ind w:left="0"/>
        <w:rPr>
          <w:rFonts w:asciiTheme="minorHAnsi" w:hAnsiTheme="minorHAnsi" w:cs="Arial"/>
        </w:rPr>
      </w:pPr>
      <w:r w:rsidRPr="004512EE">
        <w:rPr>
          <w:rFonts w:asciiTheme="minorHAnsi" w:hAnsiTheme="minorHAnsi" w:cs="Arial"/>
          <w:bCs/>
        </w:rPr>
        <w:t>A empresa deverá possuir registro no CREA OU CAU.</w:t>
      </w:r>
    </w:p>
    <w:p w:rsidR="004512EE" w:rsidRPr="004512EE" w:rsidRDefault="004512EE" w:rsidP="004512EE">
      <w:pPr>
        <w:pStyle w:val="PargrafodaLista"/>
        <w:tabs>
          <w:tab w:val="left" w:pos="0"/>
          <w:tab w:val="left" w:pos="284"/>
        </w:tabs>
        <w:spacing w:line="276" w:lineRule="auto"/>
        <w:ind w:left="0"/>
        <w:rPr>
          <w:rFonts w:asciiTheme="minorHAnsi" w:hAnsiTheme="minorHAnsi" w:cs="Arial"/>
        </w:rPr>
      </w:pPr>
      <w:r w:rsidRPr="004512EE">
        <w:rPr>
          <w:rFonts w:asciiTheme="minorHAnsi" w:hAnsiTheme="minorHAnsi" w:cs="Arial"/>
        </w:rPr>
        <w:t xml:space="preserve">A contratação a que se refere o item </w:t>
      </w:r>
      <w:r w:rsidRPr="00AF665E">
        <w:rPr>
          <w:rFonts w:asciiTheme="minorHAnsi" w:hAnsiTheme="minorHAnsi" w:cs="Arial"/>
          <w:b/>
          <w:bCs/>
        </w:rPr>
        <w:t>1</w:t>
      </w:r>
      <w:r w:rsidR="00AF665E" w:rsidRPr="00AF665E">
        <w:rPr>
          <w:rFonts w:asciiTheme="minorHAnsi" w:hAnsiTheme="minorHAnsi" w:cs="Arial"/>
          <w:b/>
          <w:bCs/>
        </w:rPr>
        <w:t>.2</w:t>
      </w:r>
      <w:r w:rsidRPr="004512EE">
        <w:rPr>
          <w:rFonts w:asciiTheme="minorHAnsi" w:hAnsiTheme="minorHAnsi" w:cs="Arial"/>
        </w:rPr>
        <w:t xml:space="preserve"> acima, deverá atender às condições e exigências estabelecidas neste Termo de Referência, devendo ser observado ainda: projetos de AVCB, INSTRUÇÕES TÉCNICAS e NORMAS </w:t>
      </w:r>
      <w:r w:rsidRPr="004512EE">
        <w:rPr>
          <w:rFonts w:asciiTheme="minorHAnsi" w:hAnsiTheme="minorHAnsi" w:cs="Arial"/>
        </w:rPr>
        <w:lastRenderedPageBreak/>
        <w:t>TÉCNICAS.</w:t>
      </w:r>
    </w:p>
    <w:p w:rsidR="004512EE" w:rsidRPr="004512EE" w:rsidRDefault="004512EE" w:rsidP="004512EE">
      <w:pPr>
        <w:pStyle w:val="PargrafodaLista"/>
        <w:tabs>
          <w:tab w:val="left" w:pos="0"/>
          <w:tab w:val="left" w:pos="284"/>
        </w:tabs>
        <w:spacing w:line="276" w:lineRule="auto"/>
        <w:ind w:left="0"/>
        <w:rPr>
          <w:rFonts w:asciiTheme="minorHAnsi" w:hAnsiTheme="minorHAnsi" w:cs="Arial"/>
          <w:bCs/>
        </w:rPr>
      </w:pPr>
      <w:r w:rsidRPr="004512EE">
        <w:rPr>
          <w:rFonts w:asciiTheme="minorHAnsi" w:hAnsiTheme="minorHAnsi" w:cs="Arial"/>
          <w:bCs/>
        </w:rPr>
        <w:t xml:space="preserve">                Os serviços executados deverão ser realizados por profissionais habilitados, qualificados e munidos de EPIs e EPCs.</w:t>
      </w:r>
    </w:p>
    <w:p w:rsidR="004512EE" w:rsidRPr="004512EE" w:rsidRDefault="004512EE" w:rsidP="004512EE">
      <w:pPr>
        <w:pStyle w:val="PargrafodaLista"/>
        <w:tabs>
          <w:tab w:val="left" w:pos="0"/>
          <w:tab w:val="left" w:pos="284"/>
        </w:tabs>
        <w:spacing w:line="276" w:lineRule="auto"/>
        <w:ind w:left="0"/>
        <w:rPr>
          <w:rFonts w:asciiTheme="minorHAnsi" w:hAnsiTheme="minorHAnsi" w:cs="Arial"/>
          <w:bCs/>
        </w:rPr>
      </w:pPr>
      <w:r w:rsidRPr="004512EE">
        <w:rPr>
          <w:rFonts w:asciiTheme="minorHAnsi" w:hAnsiTheme="minorHAnsi" w:cs="Arial"/>
          <w:bCs/>
        </w:rPr>
        <w:t xml:space="preserve">                  Os serviços deverão ser entregues em ótimas condições de funcionamento submetidas a aprovação do AVCB.</w:t>
      </w:r>
    </w:p>
    <w:p w:rsidR="004512EE" w:rsidRPr="004512EE" w:rsidRDefault="004512EE" w:rsidP="004512EE">
      <w:pPr>
        <w:pStyle w:val="PargrafodaLista"/>
        <w:tabs>
          <w:tab w:val="left" w:pos="0"/>
          <w:tab w:val="left" w:pos="284"/>
        </w:tabs>
        <w:spacing w:line="276" w:lineRule="auto"/>
        <w:ind w:left="0"/>
        <w:rPr>
          <w:rFonts w:asciiTheme="minorHAnsi" w:hAnsiTheme="minorHAnsi" w:cs="Arial"/>
          <w:bCs/>
        </w:rPr>
      </w:pPr>
      <w:r w:rsidRPr="004512EE">
        <w:rPr>
          <w:rFonts w:asciiTheme="minorHAnsi" w:hAnsiTheme="minorHAnsi" w:cs="Arial"/>
          <w:bCs/>
        </w:rPr>
        <w:t xml:space="preserve">                   A contratada deverá emitir ART dos serviços prestados dos equipamentos de incêndio.</w:t>
      </w:r>
    </w:p>
    <w:p w:rsidR="004512EE" w:rsidRPr="004512EE" w:rsidRDefault="004512EE" w:rsidP="004512EE">
      <w:pPr>
        <w:pStyle w:val="PargrafodaLista"/>
        <w:tabs>
          <w:tab w:val="left" w:pos="0"/>
          <w:tab w:val="left" w:pos="284"/>
        </w:tabs>
        <w:spacing w:line="276" w:lineRule="auto"/>
        <w:ind w:left="0"/>
        <w:rPr>
          <w:rFonts w:asciiTheme="minorHAnsi" w:hAnsiTheme="minorHAnsi" w:cs="Arial"/>
        </w:rPr>
      </w:pPr>
      <w:r w:rsidRPr="004512EE">
        <w:rPr>
          <w:rFonts w:asciiTheme="minorHAnsi" w:hAnsiTheme="minorHAnsi" w:cs="Arial"/>
        </w:rPr>
        <w:t xml:space="preserve"> </w:t>
      </w:r>
    </w:p>
    <w:p w:rsidR="004512EE" w:rsidRPr="004512EE" w:rsidRDefault="004512EE" w:rsidP="004512EE">
      <w:pPr>
        <w:jc w:val="both"/>
        <w:rPr>
          <w:rFonts w:asciiTheme="minorHAnsi" w:hAnsiTheme="minorHAnsi"/>
        </w:rPr>
      </w:pPr>
    </w:p>
    <w:p w:rsidR="004512EE" w:rsidRPr="004512EE" w:rsidRDefault="004512EE" w:rsidP="00400700">
      <w:pPr>
        <w:pStyle w:val="PargrafodaLista"/>
        <w:widowControl/>
        <w:numPr>
          <w:ilvl w:val="1"/>
          <w:numId w:val="25"/>
        </w:numPr>
        <w:autoSpaceDE/>
        <w:autoSpaceDN/>
        <w:spacing w:line="276" w:lineRule="auto"/>
        <w:ind w:left="426" w:hanging="426"/>
        <w:contextualSpacing/>
        <w:rPr>
          <w:rFonts w:asciiTheme="minorHAnsi" w:hAnsiTheme="minorHAnsi" w:cs="Arial"/>
          <w:b/>
          <w:bCs/>
        </w:rPr>
      </w:pPr>
      <w:r w:rsidRPr="004512EE">
        <w:rPr>
          <w:rFonts w:asciiTheme="minorHAnsi" w:hAnsiTheme="minorHAnsi" w:cs="Arial"/>
          <w:b/>
          <w:bCs/>
        </w:rPr>
        <w:t>CONDIÇÕES GERAIS DA CONTRATAÇÃO.</w:t>
      </w:r>
    </w:p>
    <w:p w:rsidR="004512EE" w:rsidRPr="004512EE" w:rsidRDefault="004512EE" w:rsidP="004512EE">
      <w:pPr>
        <w:pStyle w:val="PargrafodaLista"/>
        <w:rPr>
          <w:rFonts w:asciiTheme="minorHAnsi" w:hAnsiTheme="minorHAnsi" w:cs="Arial"/>
          <w:bCs/>
        </w:rPr>
      </w:pPr>
      <w:r w:rsidRPr="004512EE">
        <w:rPr>
          <w:rFonts w:asciiTheme="minorHAnsi" w:hAnsiTheme="minorHAnsi" w:cs="Arial"/>
          <w:bCs/>
        </w:rPr>
        <w:t>Conforme contrato e leis vigentes.</w:t>
      </w:r>
    </w:p>
    <w:p w:rsidR="004512EE" w:rsidRPr="004512EE" w:rsidRDefault="004512EE" w:rsidP="004512EE">
      <w:pPr>
        <w:pStyle w:val="PargrafodaLista"/>
        <w:spacing w:line="276" w:lineRule="auto"/>
        <w:ind w:left="0"/>
        <w:rPr>
          <w:rFonts w:asciiTheme="minorHAnsi" w:hAnsiTheme="minorHAnsi" w:cs="Arial"/>
          <w:b/>
          <w:bCs/>
        </w:rPr>
      </w:pPr>
    </w:p>
    <w:p w:rsidR="004512EE" w:rsidRPr="004512EE" w:rsidRDefault="004512EE" w:rsidP="004512EE">
      <w:pPr>
        <w:jc w:val="both"/>
        <w:rPr>
          <w:rFonts w:asciiTheme="minorHAnsi" w:hAnsiTheme="minorHAnsi"/>
          <w:b/>
          <w:bCs/>
        </w:rPr>
      </w:pPr>
      <w:r w:rsidRPr="004512EE">
        <w:rPr>
          <w:rFonts w:asciiTheme="minorHAnsi" w:hAnsiTheme="minorHAnsi"/>
          <w:b/>
          <w:bCs/>
        </w:rPr>
        <w:t xml:space="preserve">2.1.1 DO PARCELAMENTO DA CONTRATAÇÃO: </w:t>
      </w:r>
      <w:r w:rsidRPr="004E15C7">
        <w:rPr>
          <w:rFonts w:asciiTheme="minorHAnsi" w:hAnsiTheme="minorHAnsi"/>
        </w:rPr>
        <w:t>Em razão da natureza do objeto, mostrou-se técnica e economicamente viável o parce</w:t>
      </w:r>
      <w:r w:rsidR="004E15C7" w:rsidRPr="004E15C7">
        <w:rPr>
          <w:rFonts w:asciiTheme="minorHAnsi" w:hAnsiTheme="minorHAnsi"/>
        </w:rPr>
        <w:t>lamento da contratação</w:t>
      </w:r>
      <w:r w:rsidRPr="004E15C7">
        <w:rPr>
          <w:rFonts w:asciiTheme="minorHAnsi" w:hAnsiTheme="minorHAnsi"/>
        </w:rPr>
        <w:t>.</w:t>
      </w:r>
    </w:p>
    <w:p w:rsidR="00AF665E" w:rsidRDefault="00AF665E" w:rsidP="004512EE">
      <w:pPr>
        <w:jc w:val="both"/>
        <w:rPr>
          <w:rFonts w:asciiTheme="minorHAnsi" w:hAnsiTheme="minorHAnsi"/>
          <w:b/>
          <w:bCs/>
        </w:rPr>
      </w:pPr>
    </w:p>
    <w:p w:rsidR="004512EE" w:rsidRPr="004512EE" w:rsidRDefault="004512EE" w:rsidP="004512EE">
      <w:pPr>
        <w:jc w:val="both"/>
        <w:rPr>
          <w:rFonts w:asciiTheme="minorHAnsi" w:hAnsiTheme="minorHAnsi"/>
        </w:rPr>
      </w:pPr>
      <w:r w:rsidRPr="004512EE">
        <w:rPr>
          <w:rFonts w:asciiTheme="minorHAnsi" w:hAnsiTheme="minorHAnsi"/>
          <w:b/>
          <w:bCs/>
        </w:rPr>
        <w:t xml:space="preserve">2.1.2. DO PRAZO DE VIGÊNCIA: </w:t>
      </w:r>
      <w:r w:rsidRPr="004512EE">
        <w:rPr>
          <w:rFonts w:asciiTheme="minorHAnsi" w:hAnsiTheme="minorHAnsi"/>
        </w:rPr>
        <w:t xml:space="preserve">O prazo de vigência desta contratação será de 12 (doze) meses, contados da assinatura do contrato, podendo ser prorrogado nos termos da legislação em vigor, mediante justificativa. </w:t>
      </w:r>
    </w:p>
    <w:p w:rsidR="00AF665E" w:rsidRDefault="00AF665E" w:rsidP="004512EE">
      <w:pPr>
        <w:jc w:val="both"/>
        <w:rPr>
          <w:rFonts w:asciiTheme="minorHAnsi" w:hAnsiTheme="minorHAnsi"/>
          <w:b/>
          <w:bCs/>
        </w:rPr>
      </w:pPr>
    </w:p>
    <w:p w:rsidR="004512EE" w:rsidRPr="004512EE" w:rsidRDefault="004512EE" w:rsidP="004512EE">
      <w:pPr>
        <w:jc w:val="both"/>
        <w:rPr>
          <w:rFonts w:asciiTheme="minorHAnsi" w:hAnsiTheme="minorHAnsi"/>
        </w:rPr>
      </w:pPr>
      <w:r w:rsidRPr="004512EE">
        <w:rPr>
          <w:rFonts w:asciiTheme="minorHAnsi" w:hAnsiTheme="minorHAnsi"/>
          <w:b/>
          <w:bCs/>
        </w:rPr>
        <w:t>2.1.3. DO CUSTO ESTIMADO TOTAL DA CONTRATAÇÃO</w:t>
      </w:r>
      <w:r w:rsidRPr="004512EE">
        <w:rPr>
          <w:rFonts w:asciiTheme="minorHAnsi" w:hAnsiTheme="minorHAnsi"/>
        </w:rPr>
        <w:t xml:space="preserve">: O custo total estimado da contratação a que se refere este Termo de Referência é de </w:t>
      </w:r>
      <w:r w:rsidRPr="004512EE">
        <w:rPr>
          <w:rFonts w:asciiTheme="minorHAnsi" w:hAnsiTheme="minorHAnsi"/>
          <w:b/>
        </w:rPr>
        <w:t xml:space="preserve">R$ </w:t>
      </w:r>
      <w:r w:rsidR="009E0320" w:rsidRPr="005845E7">
        <w:rPr>
          <w:rFonts w:asciiTheme="minorHAnsi" w:eastAsia="Times New Roman" w:hAnsiTheme="minorHAnsi" w:cs="Times New Roman"/>
          <w:b/>
          <w:color w:val="000000"/>
          <w:sz w:val="24"/>
          <w:szCs w:val="24"/>
          <w:lang w:val="pt-BR" w:eastAsia="pt-BR"/>
        </w:rPr>
        <w:t xml:space="preserve">R$ </w:t>
      </w:r>
      <w:r w:rsidR="009E0320">
        <w:rPr>
          <w:rFonts w:asciiTheme="minorHAnsi" w:eastAsia="Times New Roman" w:hAnsiTheme="minorHAnsi" w:cs="Times New Roman"/>
          <w:b/>
          <w:color w:val="000000"/>
          <w:sz w:val="24"/>
          <w:szCs w:val="24"/>
          <w:lang w:val="pt-BR" w:eastAsia="pt-BR"/>
        </w:rPr>
        <w:t>401.982,27</w:t>
      </w:r>
      <w:r w:rsidRPr="004512EE">
        <w:rPr>
          <w:rFonts w:asciiTheme="minorHAnsi" w:hAnsiTheme="minorHAnsi"/>
        </w:rPr>
        <w:t>, Dividido por departamentos, conforme orçamentos em anexos.</w:t>
      </w:r>
    </w:p>
    <w:p w:rsidR="00AF665E" w:rsidRDefault="00AF665E" w:rsidP="004512EE">
      <w:pPr>
        <w:jc w:val="both"/>
        <w:rPr>
          <w:rFonts w:asciiTheme="minorHAnsi" w:hAnsiTheme="minorHAnsi"/>
          <w:b/>
          <w:bCs/>
        </w:rPr>
      </w:pPr>
    </w:p>
    <w:p w:rsidR="004512EE" w:rsidRPr="004512EE" w:rsidRDefault="004512EE" w:rsidP="004512EE">
      <w:pPr>
        <w:jc w:val="both"/>
        <w:rPr>
          <w:rFonts w:asciiTheme="minorHAnsi" w:hAnsiTheme="minorHAnsi"/>
        </w:rPr>
      </w:pPr>
      <w:r w:rsidRPr="004512EE">
        <w:rPr>
          <w:rFonts w:asciiTheme="minorHAnsi" w:hAnsiTheme="minorHAnsi"/>
          <w:b/>
          <w:bCs/>
        </w:rPr>
        <w:t>2.2. DA FUNDAMENTAÇÃO E DESCRIÇÃO DA NECESSIDADE DA CONTRATAÇÃO</w:t>
      </w:r>
      <w:r w:rsidRPr="004512EE">
        <w:rPr>
          <w:rFonts w:asciiTheme="minorHAnsi" w:hAnsiTheme="minorHAnsi"/>
        </w:rPr>
        <w:t xml:space="preserve">: </w:t>
      </w:r>
    </w:p>
    <w:p w:rsidR="00AF665E" w:rsidRDefault="00AF665E" w:rsidP="00AF665E">
      <w:pPr>
        <w:widowControl/>
        <w:tabs>
          <w:tab w:val="left" w:pos="0"/>
          <w:tab w:val="left" w:pos="284"/>
        </w:tabs>
        <w:autoSpaceDE/>
        <w:autoSpaceDN/>
        <w:spacing w:line="276" w:lineRule="auto"/>
        <w:contextualSpacing/>
        <w:rPr>
          <w:rFonts w:asciiTheme="minorHAnsi" w:hAnsiTheme="minorHAnsi"/>
          <w:b/>
          <w:bCs/>
        </w:rPr>
      </w:pPr>
    </w:p>
    <w:p w:rsidR="004512EE" w:rsidRPr="00AF665E" w:rsidRDefault="004512EE" w:rsidP="00AF665E">
      <w:pPr>
        <w:widowControl/>
        <w:tabs>
          <w:tab w:val="left" w:pos="0"/>
          <w:tab w:val="left" w:pos="284"/>
        </w:tabs>
        <w:autoSpaceDE/>
        <w:autoSpaceDN/>
        <w:spacing w:line="276" w:lineRule="auto"/>
        <w:contextualSpacing/>
        <w:rPr>
          <w:rFonts w:asciiTheme="minorHAnsi" w:hAnsiTheme="minorHAnsi"/>
          <w:b/>
          <w:bCs/>
        </w:rPr>
      </w:pPr>
      <w:r w:rsidRPr="00AF665E">
        <w:rPr>
          <w:rFonts w:asciiTheme="minorHAnsi" w:hAnsiTheme="minorHAnsi" w:cs="Arial"/>
          <w:b/>
          <w:bCs/>
          <w:color w:val="010A0F"/>
        </w:rPr>
        <w:t xml:space="preserve">2.2.1. </w:t>
      </w:r>
      <w:r w:rsidRPr="00AF665E">
        <w:rPr>
          <w:rFonts w:asciiTheme="minorHAnsi" w:hAnsiTheme="minorHAnsi" w:cs="Arial"/>
        </w:rPr>
        <w:t>A contratação se deve, para  atender às condições e exigências pelo corpo de bombeiros, o  AVCB, INSTRUÇÕES TÉCNICAS e NORMAS TÉCNICAS.  Pela segurança da edificação, atender ao decreto 63911/2019.</w:t>
      </w:r>
      <w:r w:rsidRPr="00AF665E">
        <w:rPr>
          <w:rFonts w:asciiTheme="minorHAnsi" w:hAnsiTheme="minorHAnsi"/>
          <w:bCs/>
        </w:rPr>
        <w:t xml:space="preserve">  A execução dos serviços se fará mediante comunicadas do corpo de bombeiros para regularização</w:t>
      </w:r>
      <w:r w:rsidRPr="00AF665E">
        <w:rPr>
          <w:rFonts w:asciiTheme="minorHAnsi" w:hAnsiTheme="minorHAnsi"/>
          <w:b/>
          <w:bCs/>
        </w:rPr>
        <w:t xml:space="preserve"> </w:t>
      </w:r>
      <w:r w:rsidRPr="00AF665E">
        <w:rPr>
          <w:rFonts w:asciiTheme="minorHAnsi" w:hAnsiTheme="minorHAnsi"/>
          <w:bCs/>
        </w:rPr>
        <w:t>parcial ou total.</w:t>
      </w:r>
    </w:p>
    <w:p w:rsidR="004512EE" w:rsidRPr="004512EE" w:rsidRDefault="004512EE" w:rsidP="004512EE">
      <w:pPr>
        <w:pStyle w:val="PargrafodaLista"/>
        <w:tabs>
          <w:tab w:val="left" w:pos="0"/>
          <w:tab w:val="left" w:pos="284"/>
        </w:tabs>
        <w:spacing w:line="276" w:lineRule="auto"/>
        <w:ind w:left="0"/>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 xml:space="preserve">3. DA DESCRIÇÃO DA SOLUÇÃO COMO UM TODO: </w:t>
      </w:r>
    </w:p>
    <w:p w:rsidR="00AF665E" w:rsidRDefault="00AF665E" w:rsidP="004512EE">
      <w:pPr>
        <w:pStyle w:val="PargrafodaLista"/>
        <w:ind w:left="0"/>
        <w:rPr>
          <w:rFonts w:asciiTheme="minorHAnsi" w:hAnsiTheme="minorHAnsi" w:cs="Arial"/>
        </w:rPr>
      </w:pPr>
    </w:p>
    <w:p w:rsidR="004512EE" w:rsidRPr="004512EE" w:rsidRDefault="004512EE" w:rsidP="004512EE">
      <w:pPr>
        <w:pStyle w:val="PargrafodaLista"/>
        <w:ind w:left="0"/>
        <w:rPr>
          <w:rFonts w:asciiTheme="minorHAnsi" w:hAnsiTheme="minorHAnsi" w:cs="Arial"/>
        </w:rPr>
      </w:pPr>
      <w:r w:rsidRPr="00AF665E">
        <w:rPr>
          <w:rFonts w:asciiTheme="minorHAnsi" w:hAnsiTheme="minorHAnsi" w:cs="Arial"/>
          <w:b/>
          <w:bCs/>
        </w:rPr>
        <w:t>3.1.</w:t>
      </w:r>
      <w:r w:rsidRPr="004512EE">
        <w:rPr>
          <w:rFonts w:asciiTheme="minorHAnsi" w:hAnsiTheme="minorHAnsi" w:cs="Arial"/>
        </w:rPr>
        <w:t xml:space="preserve"> De acordo com as especificações descritas neste Termo de Referência, pretende alcançar o seguinte objetivo:</w:t>
      </w:r>
    </w:p>
    <w:p w:rsidR="00AF665E" w:rsidRDefault="00AF665E" w:rsidP="004512EE">
      <w:pPr>
        <w:spacing w:line="276" w:lineRule="auto"/>
        <w:jc w:val="both"/>
        <w:rPr>
          <w:rFonts w:asciiTheme="minorHAnsi" w:hAnsiTheme="minorHAnsi"/>
        </w:rPr>
      </w:pPr>
    </w:p>
    <w:p w:rsidR="004512EE" w:rsidRPr="004512EE" w:rsidRDefault="004512EE" w:rsidP="004512EE">
      <w:pPr>
        <w:spacing w:line="276" w:lineRule="auto"/>
        <w:jc w:val="both"/>
        <w:rPr>
          <w:rFonts w:asciiTheme="minorHAnsi" w:hAnsiTheme="minorHAnsi"/>
        </w:rPr>
      </w:pPr>
      <w:r w:rsidRPr="00AF665E">
        <w:rPr>
          <w:rFonts w:asciiTheme="minorHAnsi" w:hAnsiTheme="minorHAnsi"/>
          <w:b/>
          <w:bCs/>
        </w:rPr>
        <w:t>3.1.1</w:t>
      </w:r>
      <w:r w:rsidRPr="004512EE">
        <w:rPr>
          <w:rFonts w:asciiTheme="minorHAnsi" w:hAnsiTheme="minorHAnsi"/>
        </w:rPr>
        <w:t>. Garantir a segurança e prevenção contra incêndios nos estabelecimentos descritos, protegendo assim a integridade física dos ocupantes.</w:t>
      </w:r>
    </w:p>
    <w:p w:rsidR="004512EE" w:rsidRPr="004512EE" w:rsidRDefault="004512EE" w:rsidP="004512EE">
      <w:pPr>
        <w:jc w:val="both"/>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 xml:space="preserve">4. DOS REQUISITOS DA CONTRATAÇÃO: </w:t>
      </w:r>
    </w:p>
    <w:p w:rsidR="004512EE" w:rsidRPr="004512EE" w:rsidRDefault="004512EE" w:rsidP="004512EE">
      <w:pPr>
        <w:jc w:val="both"/>
        <w:rPr>
          <w:rFonts w:asciiTheme="minorHAnsi" w:hAnsiTheme="minorHAnsi"/>
        </w:rPr>
      </w:pPr>
      <w:r w:rsidRPr="004512EE">
        <w:rPr>
          <w:rFonts w:asciiTheme="minorHAnsi" w:hAnsiTheme="minorHAnsi"/>
        </w:rPr>
        <w:t>4.1. Não será admitida a subcontratação do objeto constante deste Termo de Referência.</w:t>
      </w:r>
    </w:p>
    <w:p w:rsidR="004512EE" w:rsidRPr="004512EE" w:rsidRDefault="004512EE" w:rsidP="004512EE">
      <w:pPr>
        <w:jc w:val="both"/>
        <w:rPr>
          <w:rFonts w:asciiTheme="minorHAnsi" w:hAnsiTheme="minorHAnsi"/>
        </w:rPr>
      </w:pPr>
      <w:r w:rsidRPr="004512EE">
        <w:rPr>
          <w:rFonts w:asciiTheme="minorHAnsi" w:hAnsiTheme="minorHAnsi"/>
        </w:rPr>
        <w:t xml:space="preserve">4.2. Não haverá exigência de garantia da contratação de que tratam o artigo 96 e seguintes da Lei nº 14.133/2021. </w:t>
      </w:r>
    </w:p>
    <w:p w:rsidR="004512EE" w:rsidRPr="004512EE" w:rsidRDefault="004512EE" w:rsidP="004512EE">
      <w:pPr>
        <w:jc w:val="both"/>
        <w:rPr>
          <w:rFonts w:asciiTheme="minorHAnsi" w:hAnsiTheme="minorHAnsi"/>
        </w:rPr>
      </w:pPr>
      <w:r w:rsidRPr="004512EE">
        <w:rPr>
          <w:rFonts w:asciiTheme="minorHAnsi" w:hAnsiTheme="minorHAnsi"/>
        </w:rPr>
        <w:t>4.3. A contratada deverá dispor de equipe, equipamentos e instalações adequadas para a execução dos serviços, compatíveis com o seu ramo de atividade.</w:t>
      </w:r>
    </w:p>
    <w:p w:rsidR="004512EE" w:rsidRPr="004512EE" w:rsidRDefault="004512EE" w:rsidP="004512EE">
      <w:pPr>
        <w:jc w:val="both"/>
        <w:rPr>
          <w:rFonts w:asciiTheme="minorHAnsi" w:hAnsiTheme="minorHAnsi"/>
        </w:rPr>
      </w:pPr>
      <w:r w:rsidRPr="004512EE">
        <w:rPr>
          <w:rFonts w:asciiTheme="minorHAnsi" w:hAnsiTheme="minorHAnsi"/>
        </w:rPr>
        <w:t>4.4. Os serviços deverão ser realizados conforme instruções dos bombeiros e da contratada.</w:t>
      </w:r>
    </w:p>
    <w:p w:rsidR="004512EE" w:rsidRPr="004512EE" w:rsidRDefault="004512EE" w:rsidP="004512EE">
      <w:pPr>
        <w:jc w:val="both"/>
        <w:rPr>
          <w:rFonts w:asciiTheme="minorHAnsi" w:hAnsiTheme="minorHAnsi"/>
        </w:rPr>
      </w:pPr>
      <w:r w:rsidRPr="004512EE">
        <w:rPr>
          <w:rFonts w:asciiTheme="minorHAnsi" w:hAnsiTheme="minorHAnsi"/>
        </w:rPr>
        <w:lastRenderedPageBreak/>
        <w:t>4.4.1. A contratada deverá fornecer a seus, todo o suporte e equipamentos necessários à execução do objeto.</w:t>
      </w:r>
    </w:p>
    <w:p w:rsidR="004512EE" w:rsidRPr="004512EE" w:rsidRDefault="004512EE" w:rsidP="004512EE">
      <w:pPr>
        <w:jc w:val="both"/>
        <w:rPr>
          <w:rFonts w:asciiTheme="minorHAnsi" w:hAnsiTheme="minorHAnsi"/>
        </w:rPr>
      </w:pPr>
      <w:r w:rsidRPr="004512EE">
        <w:rPr>
          <w:rFonts w:asciiTheme="minorHAnsi" w:hAnsiTheme="minorHAnsi"/>
        </w:rPr>
        <w:t>4.5. É facultado a qualquer interessado a avaliação prévia das linhas, , acompanhado por servidor designado para esse fim, de segunda à sexta-feira, das 9:00h (nove horas) às 16:00h (dezesseis horas).  </w:t>
      </w:r>
    </w:p>
    <w:p w:rsidR="004512EE" w:rsidRPr="004512EE" w:rsidRDefault="004512EE" w:rsidP="004512EE">
      <w:pPr>
        <w:jc w:val="both"/>
        <w:rPr>
          <w:rFonts w:asciiTheme="minorHAnsi" w:hAnsiTheme="minorHAnsi"/>
        </w:rPr>
      </w:pPr>
      <w:r w:rsidRPr="004512EE">
        <w:rPr>
          <w:rFonts w:asciiTheme="minorHAnsi" w:hAnsiTheme="minorHAnsi"/>
        </w:rPr>
        <w:t>4.5.1. Serão disponibilizados data e horário diferentes aos interessados em realizar a vistoria prévia. </w:t>
      </w:r>
    </w:p>
    <w:p w:rsidR="004512EE" w:rsidRPr="004512EE" w:rsidRDefault="004512EE" w:rsidP="004512EE">
      <w:pPr>
        <w:jc w:val="both"/>
        <w:rPr>
          <w:rFonts w:asciiTheme="minorHAnsi" w:hAnsiTheme="minorHAnsi"/>
        </w:rPr>
      </w:pPr>
      <w:r w:rsidRPr="004512EE">
        <w:rPr>
          <w:rFonts w:asciiTheme="minorHAnsi" w:hAnsiTheme="minorHAnsi"/>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rsidR="004512EE" w:rsidRPr="004512EE" w:rsidRDefault="004512EE" w:rsidP="004512EE">
      <w:pPr>
        <w:jc w:val="both"/>
        <w:rPr>
          <w:rFonts w:asciiTheme="minorHAnsi" w:hAnsiTheme="minorHAnsi"/>
          <w:color w:val="000000"/>
        </w:rPr>
      </w:pPr>
      <w:r w:rsidRPr="004512EE">
        <w:rPr>
          <w:rFonts w:asciiTheme="minorHAnsi" w:hAnsiTheme="minorHAnsi"/>
        </w:rPr>
        <w:t xml:space="preserve">4.5.3. A realização da vistoria poderá ser substituída </w:t>
      </w:r>
      <w:r w:rsidRPr="004512EE">
        <w:rPr>
          <w:rFonts w:asciiTheme="minorHAnsi" w:hAnsiTheme="minorHAnsi"/>
          <w:color w:val="000000"/>
        </w:rPr>
        <w:t>por declaração formal assinada pelo responsável técnico do licitante acerca do conhecimento pleno das condições e peculiaridades da contratação.</w:t>
      </w:r>
    </w:p>
    <w:p w:rsidR="004512EE" w:rsidRPr="004512EE" w:rsidRDefault="004512EE" w:rsidP="004512EE">
      <w:pPr>
        <w:jc w:val="both"/>
        <w:rPr>
          <w:rFonts w:asciiTheme="minorHAnsi" w:hAnsiTheme="minorHAnsi"/>
        </w:rPr>
      </w:pPr>
      <w:r w:rsidRPr="004512EE">
        <w:rPr>
          <w:rFonts w:asciiTheme="minorHAnsi" w:hAnsiTheme="minorHAnsi"/>
          <w:color w:val="000000"/>
        </w:rPr>
        <w:t xml:space="preserve">4.6. </w:t>
      </w:r>
      <w:r w:rsidRPr="004512EE">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F844A7" w:rsidRDefault="00F844A7" w:rsidP="004512EE">
      <w:pPr>
        <w:jc w:val="both"/>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5. DO MODELO DE EXECUÇÃO DO OBJETO:</w:t>
      </w:r>
    </w:p>
    <w:p w:rsidR="004512EE" w:rsidRPr="004512EE" w:rsidRDefault="004512EE" w:rsidP="004512EE">
      <w:pPr>
        <w:jc w:val="both"/>
        <w:rPr>
          <w:rFonts w:asciiTheme="minorHAnsi" w:hAnsiTheme="minorHAnsi"/>
          <w:b/>
          <w:bCs/>
        </w:rPr>
      </w:pPr>
      <w:r w:rsidRPr="004512EE">
        <w:rPr>
          <w:rFonts w:asciiTheme="minorHAnsi" w:hAnsiTheme="minorHAnsi"/>
        </w:rPr>
        <w:t>5.1. –</w:t>
      </w:r>
      <w:r w:rsidRPr="004512EE">
        <w:rPr>
          <w:rFonts w:asciiTheme="minorHAnsi" w:hAnsiTheme="minorHAnsi"/>
          <w:b/>
          <w:bCs/>
        </w:rPr>
        <w:t xml:space="preserve"> </w:t>
      </w:r>
      <w:r w:rsidRPr="004512EE">
        <w:rPr>
          <w:rFonts w:asciiTheme="minorHAnsi" w:hAnsiTheme="minorHAnsi"/>
        </w:rPr>
        <w:t>Os serviços serão realizados de forma contínua, sem dedicação exclusiva de mão de obra, e deverão obedecer ao disposto neste Termo de Referência, para o desenvolvimento das atividades descritas nos itens 1 e 2.</w:t>
      </w:r>
    </w:p>
    <w:p w:rsidR="004512EE" w:rsidRPr="004512EE" w:rsidRDefault="004512EE" w:rsidP="004512EE">
      <w:pPr>
        <w:jc w:val="both"/>
        <w:rPr>
          <w:rFonts w:asciiTheme="minorHAnsi" w:hAnsiTheme="minorHAnsi"/>
        </w:rPr>
      </w:pPr>
      <w:r w:rsidRPr="004512EE">
        <w:rPr>
          <w:rFonts w:asciiTheme="minorHAnsi" w:hAnsiTheme="minorHAnsi"/>
        </w:rPr>
        <w:t xml:space="preserve">5.2. – O prazo para a execução dos serviços será de 12 (doze) meses, podendo ser prorrogado nos termos da legislação vigente. </w:t>
      </w:r>
    </w:p>
    <w:p w:rsidR="004512EE" w:rsidRPr="004512EE" w:rsidRDefault="004512EE" w:rsidP="004512EE">
      <w:pPr>
        <w:jc w:val="both"/>
        <w:rPr>
          <w:rFonts w:asciiTheme="minorHAnsi" w:hAnsiTheme="minorHAnsi"/>
        </w:rPr>
      </w:pPr>
      <w:r w:rsidRPr="004512EE">
        <w:rPr>
          <w:rFonts w:asciiTheme="minorHAnsi" w:hAnsiTheme="minorHAnsi"/>
        </w:rPr>
        <w:t xml:space="preserve">5.3. – O início da execução do objeto se dará em </w:t>
      </w:r>
      <w:r w:rsidRPr="00F844A7">
        <w:rPr>
          <w:rFonts w:asciiTheme="minorHAnsi" w:hAnsiTheme="minorHAnsi"/>
          <w:b/>
          <w:bCs/>
        </w:rPr>
        <w:t>até 5 (cinco) dias</w:t>
      </w:r>
      <w:r w:rsidRPr="004512EE">
        <w:rPr>
          <w:rFonts w:asciiTheme="minorHAnsi" w:hAnsiTheme="minorHAnsi"/>
        </w:rPr>
        <w:t xml:space="preserve"> contados da assinatura do contrato.</w:t>
      </w:r>
    </w:p>
    <w:p w:rsidR="004512EE" w:rsidRPr="004512EE" w:rsidRDefault="004512EE" w:rsidP="004512EE">
      <w:pPr>
        <w:jc w:val="both"/>
        <w:rPr>
          <w:rFonts w:asciiTheme="minorHAnsi" w:hAnsiTheme="minorHAnsi"/>
        </w:rPr>
      </w:pPr>
      <w:r w:rsidRPr="004512EE">
        <w:rPr>
          <w:rFonts w:asciiTheme="minorHAnsi" w:hAnsiTheme="minorHAnsi"/>
        </w:rPr>
        <w:t xml:space="preserve">5.4. – Os serviços serão prestados mediante as disposições contidas no instrumento de contrato, respeitadas as especificações deste Termo de Referência. </w:t>
      </w:r>
    </w:p>
    <w:p w:rsidR="004512EE" w:rsidRPr="004512EE" w:rsidRDefault="004512EE" w:rsidP="004512EE">
      <w:pPr>
        <w:jc w:val="both"/>
        <w:rPr>
          <w:rFonts w:asciiTheme="minorHAnsi" w:hAnsiTheme="minorHAnsi"/>
        </w:rPr>
      </w:pPr>
      <w:r w:rsidRPr="004512EE">
        <w:rPr>
          <w:rFonts w:asciiTheme="minorHAnsi" w:hAnsiTheme="minorHAnsi"/>
        </w:rPr>
        <w:t>5.5. – A execução dos trabalhos deverá seguir as disposições deste Termo de Referência, podendo haver alterações, mediante justificativa técnica aceita pela autoridade competente, desde que necessárias ao bom andamento da execução contratual.</w:t>
      </w:r>
    </w:p>
    <w:p w:rsidR="00F844A7" w:rsidRDefault="004512EE" w:rsidP="004512EE">
      <w:pPr>
        <w:jc w:val="both"/>
        <w:rPr>
          <w:rFonts w:asciiTheme="minorHAnsi" w:hAnsiTheme="minorHAnsi"/>
        </w:rPr>
      </w:pPr>
      <w:r w:rsidRPr="004512EE">
        <w:rPr>
          <w:rFonts w:asciiTheme="minorHAnsi" w:hAnsiTheme="minorHAnsi"/>
        </w:rPr>
        <w:t>5.6. – A execução dos serviços ocorrerá preferencialmente à distância, de modo remoto. Sempre que necessário e, desde que convocada com antecedência mínima de 48 (quarenta e oito) horas, um representante da contratada participará de reuniões de trabalho na sede da contratante.</w:t>
      </w:r>
    </w:p>
    <w:p w:rsidR="004512EE" w:rsidRPr="004512EE" w:rsidRDefault="004512EE" w:rsidP="004512EE">
      <w:pPr>
        <w:jc w:val="both"/>
        <w:rPr>
          <w:rFonts w:asciiTheme="minorHAnsi" w:hAnsiTheme="minorHAnsi"/>
        </w:rPr>
      </w:pPr>
      <w:r w:rsidRPr="004512EE">
        <w:rPr>
          <w:rFonts w:asciiTheme="minorHAnsi" w:hAnsiTheme="minorHAnsi"/>
        </w:rPr>
        <w:t>5.6.1.</w:t>
      </w:r>
      <w:r w:rsidRPr="004512EE">
        <w:rPr>
          <w:rFonts w:asciiTheme="minorHAnsi" w:hAnsiTheme="minorHAnsi"/>
        </w:rPr>
        <w:tab/>
        <w:t>- A contratada deverá disponibilizar profissionais capacitados para a execução dos trabalhos de assessoria e consultoria, para a realização de reuniões presenciais na sede da contratante, devendo perfazer 12 (doze) horas mensais.</w:t>
      </w:r>
    </w:p>
    <w:p w:rsidR="004512EE" w:rsidRPr="004512EE" w:rsidRDefault="004512EE" w:rsidP="004512EE">
      <w:pPr>
        <w:jc w:val="both"/>
        <w:rPr>
          <w:rFonts w:asciiTheme="minorHAnsi" w:hAnsiTheme="minorHAnsi"/>
        </w:rPr>
      </w:pPr>
      <w:r w:rsidRPr="004512EE">
        <w:rPr>
          <w:rFonts w:asciiTheme="minorHAnsi" w:hAnsiTheme="minorHAnsi"/>
        </w:rPr>
        <w:t xml:space="preserve">5.7. – A contratada deverá dispor de atendimento à distância de forma ilimitada, através de suporte técnico, de segunda a sexta feira, em horário comercial das 08:00 horas às 17:00 horas, através dos meios de comunicação disponíveis, como aplicativos, telefone, e-mails, programas voltados à realização de reuniões virtuais etc. </w:t>
      </w:r>
    </w:p>
    <w:p w:rsidR="004512EE" w:rsidRPr="004512EE" w:rsidRDefault="004512EE" w:rsidP="004512EE">
      <w:pPr>
        <w:jc w:val="both"/>
        <w:rPr>
          <w:rFonts w:asciiTheme="minorHAnsi" w:hAnsiTheme="minorHAnsi"/>
        </w:rPr>
      </w:pPr>
      <w:r w:rsidRPr="004512EE">
        <w:rPr>
          <w:rFonts w:asciiTheme="minorHAnsi" w:hAnsiTheme="minorHAnsi"/>
        </w:rPr>
        <w:t>5.8. - Para a perfeita execução dos serviços, a Contratada deverá disponibilizar materiais, equipamentos, ferramentas e utensílios, nas quantidades necessárias, sempre que necessário.</w:t>
      </w:r>
    </w:p>
    <w:p w:rsidR="004512EE" w:rsidRPr="004512EE" w:rsidRDefault="004512EE" w:rsidP="004512EE">
      <w:pPr>
        <w:jc w:val="both"/>
        <w:rPr>
          <w:rFonts w:asciiTheme="minorHAnsi" w:hAnsiTheme="minorHAnsi"/>
        </w:rPr>
      </w:pPr>
      <w:r w:rsidRPr="004512EE">
        <w:rPr>
          <w:rFonts w:asciiTheme="minorHAnsi" w:hAnsiTheme="minorHAnsi"/>
        </w:rPr>
        <w:t xml:space="preserve">5.9. - Todo documento ou nota técnica desenvolvido pela contratada deverá apresentar conteúdo suficiente e preciso, baseado em elementos técnicos de acordo com a natureza do objeto. </w:t>
      </w:r>
    </w:p>
    <w:p w:rsidR="004512EE" w:rsidRPr="004512EE" w:rsidRDefault="004512EE" w:rsidP="004512EE">
      <w:pPr>
        <w:jc w:val="both"/>
        <w:rPr>
          <w:rFonts w:asciiTheme="minorHAnsi" w:hAnsiTheme="minorHAnsi"/>
        </w:rPr>
      </w:pPr>
      <w:r w:rsidRPr="004512EE">
        <w:rPr>
          <w:rFonts w:asciiTheme="minorHAnsi" w:hAnsiTheme="minorHAnsi"/>
        </w:rPr>
        <w:t>5.10. – A contratada deverá observar parâmetros de adequação ao interesse público, de economia na utilização, de facilidade na execução, de impacto ambiental e de acessibilidade.</w:t>
      </w:r>
    </w:p>
    <w:p w:rsidR="004512EE" w:rsidRPr="004512EE" w:rsidRDefault="004512EE" w:rsidP="004512EE">
      <w:pPr>
        <w:jc w:val="both"/>
        <w:rPr>
          <w:rFonts w:asciiTheme="minorHAnsi" w:hAnsiTheme="minorHAnsi"/>
          <w:b/>
          <w:bCs/>
        </w:rPr>
      </w:pPr>
    </w:p>
    <w:p w:rsidR="004512EE" w:rsidRPr="004512EE" w:rsidRDefault="004512EE" w:rsidP="004512EE">
      <w:pPr>
        <w:jc w:val="both"/>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6. DO MODELO DE GESTÃO DO CONTRATO:</w:t>
      </w:r>
    </w:p>
    <w:p w:rsidR="004512EE" w:rsidRPr="004512EE" w:rsidRDefault="004512EE" w:rsidP="004512EE">
      <w:pPr>
        <w:jc w:val="both"/>
        <w:rPr>
          <w:rFonts w:asciiTheme="minorHAnsi" w:hAnsiTheme="minorHAnsi"/>
        </w:rPr>
      </w:pPr>
      <w:r w:rsidRPr="004512EE">
        <w:rPr>
          <w:rFonts w:asciiTheme="minorHAnsi" w:hAnsiTheme="minorHAnsi"/>
          <w:b/>
          <w:bCs/>
        </w:rPr>
        <w:t xml:space="preserve">6.1. – </w:t>
      </w:r>
      <w:r w:rsidRPr="004512EE">
        <w:rPr>
          <w:rFonts w:asciiTheme="minorHAnsi" w:hAnsiTheme="minorHAnsi"/>
        </w:rPr>
        <w:t xml:space="preserve">O contrato deverá ser executado fielmente pelas partes, de acordo com as cláusulas avençadas e as </w:t>
      </w:r>
      <w:r w:rsidRPr="004512EE">
        <w:rPr>
          <w:rFonts w:asciiTheme="minorHAnsi" w:hAnsiTheme="minorHAnsi"/>
        </w:rPr>
        <w:lastRenderedPageBreak/>
        <w:t xml:space="preserve">normas da Lei nº 14.133, de 2021, e cada parte responderá pelas consequências de sua inexecução total ou parcial (Lei nº 14.133/2021, art. 115, </w:t>
      </w:r>
      <w:r w:rsidRPr="004512EE">
        <w:rPr>
          <w:rFonts w:asciiTheme="minorHAnsi" w:hAnsiTheme="minorHAnsi"/>
          <w:i/>
          <w:iCs/>
        </w:rPr>
        <w:t>caput</w:t>
      </w:r>
      <w:r w:rsidRPr="004512EE">
        <w:rPr>
          <w:rFonts w:asciiTheme="minorHAnsi" w:hAnsiTheme="minorHAnsi"/>
        </w:rPr>
        <w:t>).</w:t>
      </w:r>
    </w:p>
    <w:p w:rsidR="004512EE" w:rsidRPr="004512EE" w:rsidRDefault="004512EE" w:rsidP="004512EE">
      <w:pPr>
        <w:spacing w:line="276" w:lineRule="auto"/>
        <w:jc w:val="both"/>
        <w:rPr>
          <w:rFonts w:asciiTheme="minorHAnsi" w:hAnsiTheme="minorHAnsi"/>
          <w:b/>
          <w:bCs/>
        </w:rPr>
      </w:pPr>
      <w:bookmarkStart w:id="35" w:name="art115§1"/>
      <w:bookmarkStart w:id="36" w:name="art115§5"/>
      <w:bookmarkEnd w:id="35"/>
      <w:bookmarkEnd w:id="36"/>
    </w:p>
    <w:p w:rsidR="004512EE" w:rsidRPr="004512EE" w:rsidRDefault="004512EE" w:rsidP="004512EE">
      <w:pPr>
        <w:spacing w:line="276" w:lineRule="auto"/>
        <w:jc w:val="both"/>
        <w:rPr>
          <w:rFonts w:asciiTheme="minorHAnsi" w:hAnsiTheme="minorHAnsi"/>
        </w:rPr>
      </w:pPr>
      <w:r w:rsidRPr="004512EE">
        <w:rPr>
          <w:rFonts w:asciiTheme="minorHAnsi" w:hAnsiTheme="minorHAnsi"/>
          <w:b/>
          <w:bCs/>
        </w:rPr>
        <w:t>6.</w:t>
      </w:r>
      <w:r w:rsidR="00D04553">
        <w:rPr>
          <w:rFonts w:asciiTheme="minorHAnsi" w:hAnsiTheme="minorHAnsi"/>
          <w:b/>
          <w:bCs/>
        </w:rPr>
        <w:t>2</w:t>
      </w:r>
      <w:r w:rsidRPr="004512EE">
        <w:rPr>
          <w:rFonts w:asciiTheme="minorHAnsi" w:hAnsiTheme="minorHAnsi"/>
          <w:b/>
          <w:bCs/>
        </w:rPr>
        <w:t>.</w:t>
      </w:r>
      <w:r w:rsidRPr="004512EE">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4512EE" w:rsidRPr="004512EE" w:rsidRDefault="004512EE" w:rsidP="004512EE">
      <w:pPr>
        <w:spacing w:line="276" w:lineRule="auto"/>
        <w:jc w:val="both"/>
        <w:rPr>
          <w:rFonts w:asciiTheme="minorHAnsi" w:hAnsiTheme="minorHAnsi"/>
        </w:rPr>
      </w:pPr>
    </w:p>
    <w:p w:rsidR="004512EE" w:rsidRPr="004512EE" w:rsidRDefault="004512EE" w:rsidP="004512EE">
      <w:pPr>
        <w:spacing w:line="276" w:lineRule="auto"/>
        <w:jc w:val="both"/>
        <w:rPr>
          <w:rFonts w:asciiTheme="minorHAnsi" w:hAnsiTheme="minorHAnsi"/>
        </w:rPr>
      </w:pPr>
      <w:bookmarkStart w:id="37" w:name="art116"/>
      <w:bookmarkEnd w:id="37"/>
      <w:r w:rsidRPr="004512EE">
        <w:rPr>
          <w:rFonts w:asciiTheme="minorHAnsi" w:hAnsiTheme="minorHAnsi"/>
          <w:b/>
          <w:bCs/>
        </w:rPr>
        <w:t>6.</w:t>
      </w:r>
      <w:r w:rsidR="00D04553">
        <w:rPr>
          <w:rFonts w:asciiTheme="minorHAnsi" w:hAnsiTheme="minorHAnsi"/>
          <w:b/>
          <w:bCs/>
        </w:rPr>
        <w:t>3</w:t>
      </w:r>
      <w:r w:rsidRPr="004512EE">
        <w:rPr>
          <w:rFonts w:asciiTheme="minorHAnsi" w:hAnsiTheme="minorHAnsi"/>
          <w:b/>
          <w:bCs/>
        </w:rPr>
        <w:t>.</w:t>
      </w:r>
      <w:r w:rsidRPr="004512EE">
        <w:rPr>
          <w:rFonts w:asciiTheme="minorHAnsi" w:hAnsiTheme="minorHAnsi"/>
        </w:rPr>
        <w:t xml:space="preserve"> - A execução do contrato deverá ser acompanhada e fiscalizada pelo fiscal do contrato, ou pelos respectivos substitutos (Lei nº 14.133/2021, art. 117, </w:t>
      </w:r>
      <w:r w:rsidRPr="004512EE">
        <w:rPr>
          <w:rFonts w:asciiTheme="minorHAnsi" w:hAnsiTheme="minorHAnsi"/>
          <w:i/>
          <w:iCs/>
        </w:rPr>
        <w:t>caput</w:t>
      </w:r>
      <w:r w:rsidRPr="004512EE">
        <w:rPr>
          <w:rFonts w:asciiTheme="minorHAnsi" w:hAnsiTheme="minorHAnsi"/>
        </w:rPr>
        <w:t>).</w:t>
      </w:r>
    </w:p>
    <w:p w:rsidR="004512EE" w:rsidRPr="004512EE" w:rsidRDefault="004512EE" w:rsidP="004512EE">
      <w:pPr>
        <w:spacing w:line="276" w:lineRule="auto"/>
        <w:jc w:val="both"/>
        <w:rPr>
          <w:rFonts w:asciiTheme="minorHAnsi" w:hAnsiTheme="minorHAnsi"/>
        </w:rPr>
      </w:pP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r w:rsidRPr="004512EE">
        <w:rPr>
          <w:rFonts w:asciiTheme="minorHAnsi" w:eastAsia="Times New Roman" w:hAnsiTheme="minorHAnsi"/>
          <w:b/>
          <w:bCs/>
          <w:lang w:eastAsia="pt-BR"/>
        </w:rPr>
        <w:t>6.4.</w:t>
      </w:r>
      <w:r w:rsidRPr="004512EE">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r w:rsidRPr="004512EE">
        <w:rPr>
          <w:rFonts w:asciiTheme="minorHAnsi" w:eastAsia="Times New Roman" w:hAnsiTheme="minorHAnsi"/>
          <w:lang w:eastAsia="pt-BR"/>
        </w:rPr>
        <w:t>6.4.</w:t>
      </w:r>
      <w:r w:rsidR="00D04553">
        <w:rPr>
          <w:rFonts w:asciiTheme="minorHAnsi" w:eastAsia="Times New Roman" w:hAnsiTheme="minorHAnsi"/>
          <w:lang w:eastAsia="pt-BR"/>
        </w:rPr>
        <w:t>1</w:t>
      </w:r>
      <w:r w:rsidRPr="004512EE">
        <w:rPr>
          <w:rFonts w:asciiTheme="minorHAnsi" w:eastAsia="Times New Roman" w:hAnsiTheme="minorHAnsi"/>
          <w:lang w:eastAsia="pt-BR"/>
        </w:rPr>
        <w:t xml:space="preserve">. </w:t>
      </w:r>
      <w:r w:rsidRPr="004512EE">
        <w:rPr>
          <w:rFonts w:asciiTheme="minorHAnsi" w:hAnsiTheme="minorHAnsi"/>
        </w:rPr>
        <w:t>Identificada qualquer inexatidão ou irregularidade, o fiscal do contrato emitirá notificações para a correção da execução do contrato, determinando prazo para a correção.</w:t>
      </w: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p>
    <w:p w:rsidR="004512EE" w:rsidRPr="004512EE" w:rsidRDefault="00D04553" w:rsidP="004512EE">
      <w:pPr>
        <w:tabs>
          <w:tab w:val="left" w:pos="708"/>
        </w:tabs>
        <w:spacing w:line="276" w:lineRule="auto"/>
        <w:contextualSpacing/>
        <w:jc w:val="both"/>
        <w:rPr>
          <w:rFonts w:asciiTheme="minorHAnsi" w:eastAsia="Times New Roman" w:hAnsiTheme="minorHAnsi"/>
          <w:lang w:eastAsia="pt-BR"/>
        </w:rPr>
      </w:pPr>
      <w:bookmarkStart w:id="38" w:name="art117§2"/>
      <w:bookmarkEnd w:id="38"/>
      <w:r>
        <w:rPr>
          <w:rFonts w:asciiTheme="minorHAnsi" w:eastAsia="Times New Roman" w:hAnsiTheme="minorHAnsi"/>
          <w:b/>
          <w:bCs/>
          <w:lang w:eastAsia="pt-BR"/>
        </w:rPr>
        <w:t>6.4.2</w:t>
      </w:r>
      <w:r w:rsidR="004512EE" w:rsidRPr="004512EE">
        <w:rPr>
          <w:rFonts w:asciiTheme="minorHAnsi" w:eastAsia="Times New Roman" w:hAnsiTheme="minorHAnsi"/>
          <w:b/>
          <w:bCs/>
          <w:lang w:eastAsia="pt-BR"/>
        </w:rPr>
        <w:t>.</w:t>
      </w:r>
      <w:r w:rsidR="004512EE" w:rsidRPr="004512EE">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r w:rsidRPr="004512EE">
        <w:rPr>
          <w:rFonts w:asciiTheme="minorHAnsi" w:hAnsiTheme="minorHAnsi"/>
        </w:rPr>
        <w:t>6.4.</w:t>
      </w:r>
      <w:r w:rsidR="00D04553">
        <w:rPr>
          <w:rFonts w:asciiTheme="minorHAnsi" w:hAnsiTheme="minorHAnsi"/>
        </w:rPr>
        <w:t>3</w:t>
      </w:r>
      <w:r w:rsidRPr="004512EE">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p>
    <w:p w:rsidR="004512EE" w:rsidRPr="004512EE" w:rsidRDefault="004512EE" w:rsidP="004512EE">
      <w:pPr>
        <w:spacing w:line="276" w:lineRule="auto"/>
        <w:jc w:val="both"/>
        <w:rPr>
          <w:rFonts w:asciiTheme="minorHAnsi" w:hAnsiTheme="minorHAnsi"/>
          <w:color w:val="000000"/>
        </w:rPr>
      </w:pPr>
      <w:r w:rsidRPr="004512EE">
        <w:rPr>
          <w:rFonts w:asciiTheme="minorHAnsi" w:hAnsiTheme="minorHAnsi"/>
          <w:b/>
          <w:bCs/>
          <w:color w:val="000000"/>
        </w:rPr>
        <w:t>6.</w:t>
      </w:r>
      <w:r w:rsidR="00D04553">
        <w:rPr>
          <w:rFonts w:asciiTheme="minorHAnsi" w:hAnsiTheme="minorHAnsi"/>
          <w:b/>
          <w:bCs/>
          <w:color w:val="000000"/>
        </w:rPr>
        <w:t>4</w:t>
      </w:r>
      <w:r w:rsidRPr="004512EE">
        <w:rPr>
          <w:rFonts w:asciiTheme="minorHAnsi" w:hAnsiTheme="minorHAnsi"/>
          <w:b/>
          <w:bCs/>
          <w:color w:val="000000"/>
        </w:rPr>
        <w:t>.</w:t>
      </w:r>
      <w:r w:rsidRPr="004512EE">
        <w:rPr>
          <w:rFonts w:asciiTheme="minorHAnsi" w:hAnsiTheme="minorHAnsi"/>
          <w:color w:val="000000"/>
        </w:rPr>
        <w:t xml:space="preserve"> A contratada deverá manter preposto aceito pela Administração para representá-la na execução do contrato. (Lei nº 14.133/2021, art. 118).</w:t>
      </w:r>
    </w:p>
    <w:p w:rsidR="004512EE" w:rsidRPr="004512EE" w:rsidRDefault="004512EE" w:rsidP="004512EE">
      <w:pPr>
        <w:spacing w:line="276" w:lineRule="auto"/>
        <w:jc w:val="both"/>
        <w:rPr>
          <w:rFonts w:asciiTheme="minorHAnsi" w:hAnsiTheme="minorHAnsi"/>
          <w:color w:val="000000"/>
        </w:rPr>
      </w:pPr>
    </w:p>
    <w:p w:rsidR="004512EE" w:rsidRPr="004512EE" w:rsidRDefault="004512EE" w:rsidP="004512EE">
      <w:pPr>
        <w:spacing w:line="276" w:lineRule="auto"/>
        <w:jc w:val="both"/>
        <w:rPr>
          <w:rFonts w:asciiTheme="minorHAnsi" w:hAnsiTheme="minorHAnsi"/>
        </w:rPr>
      </w:pPr>
      <w:r w:rsidRPr="004512EE">
        <w:rPr>
          <w:rFonts w:asciiTheme="minorHAnsi" w:hAnsiTheme="minorHAnsi"/>
          <w:b/>
          <w:bCs/>
        </w:rPr>
        <w:t>6.5.</w:t>
      </w:r>
      <w:r w:rsidRPr="004512EE">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4512EE" w:rsidRPr="004512EE" w:rsidRDefault="004512EE" w:rsidP="004512EE">
      <w:pPr>
        <w:spacing w:line="276" w:lineRule="auto"/>
        <w:jc w:val="both"/>
        <w:rPr>
          <w:rFonts w:asciiTheme="minorHAnsi" w:hAnsiTheme="minorHAnsi"/>
        </w:rPr>
      </w:pPr>
    </w:p>
    <w:p w:rsidR="004512EE" w:rsidRPr="004512EE" w:rsidRDefault="004512EE" w:rsidP="004512EE">
      <w:pPr>
        <w:spacing w:line="276" w:lineRule="auto"/>
        <w:jc w:val="both"/>
        <w:rPr>
          <w:rFonts w:asciiTheme="minorHAnsi" w:hAnsiTheme="minorHAnsi"/>
        </w:rPr>
      </w:pPr>
      <w:r w:rsidRPr="004512EE">
        <w:rPr>
          <w:rFonts w:asciiTheme="minorHAnsi" w:hAnsiTheme="minorHAnsi"/>
          <w:b/>
          <w:bCs/>
        </w:rPr>
        <w:t>6.6.</w:t>
      </w:r>
      <w:r w:rsidRPr="004512EE">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4512EE" w:rsidRPr="004512EE" w:rsidRDefault="004512EE" w:rsidP="004512EE">
      <w:pPr>
        <w:spacing w:line="276" w:lineRule="auto"/>
        <w:jc w:val="both"/>
        <w:rPr>
          <w:rFonts w:asciiTheme="minorHAnsi" w:hAnsiTheme="minorHAnsi"/>
        </w:rPr>
      </w:pPr>
    </w:p>
    <w:p w:rsidR="004512EE" w:rsidRPr="004512EE" w:rsidRDefault="004512EE" w:rsidP="004512EE">
      <w:pPr>
        <w:spacing w:line="276" w:lineRule="auto"/>
        <w:jc w:val="both"/>
        <w:rPr>
          <w:rFonts w:asciiTheme="minorHAnsi" w:hAnsiTheme="minorHAnsi"/>
        </w:rPr>
      </w:pPr>
      <w:bookmarkStart w:id="39" w:name="art120"/>
      <w:bookmarkEnd w:id="39"/>
      <w:r w:rsidRPr="004512EE">
        <w:rPr>
          <w:rFonts w:asciiTheme="minorHAnsi" w:hAnsiTheme="minorHAnsi"/>
          <w:b/>
          <w:bCs/>
        </w:rPr>
        <w:t>6.7.</w:t>
      </w:r>
      <w:r w:rsidRPr="004512EE">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4512EE" w:rsidRPr="004512EE" w:rsidRDefault="004512EE" w:rsidP="004512EE">
      <w:pPr>
        <w:spacing w:line="276" w:lineRule="auto"/>
        <w:jc w:val="both"/>
        <w:rPr>
          <w:rFonts w:asciiTheme="minorHAnsi" w:hAnsiTheme="minorHAnsi"/>
        </w:rPr>
      </w:pPr>
    </w:p>
    <w:p w:rsidR="004512EE" w:rsidRPr="004512EE" w:rsidRDefault="004512EE" w:rsidP="004512EE">
      <w:pPr>
        <w:spacing w:line="276" w:lineRule="auto"/>
        <w:jc w:val="both"/>
        <w:rPr>
          <w:rFonts w:asciiTheme="minorHAnsi" w:hAnsiTheme="minorHAnsi"/>
        </w:rPr>
      </w:pPr>
      <w:bookmarkStart w:id="40" w:name="art121"/>
      <w:bookmarkEnd w:id="40"/>
      <w:r w:rsidRPr="004512EE">
        <w:rPr>
          <w:rFonts w:asciiTheme="minorHAnsi" w:hAnsiTheme="minorHAnsi"/>
          <w:b/>
          <w:bCs/>
        </w:rPr>
        <w:lastRenderedPageBreak/>
        <w:t>6.8.</w:t>
      </w:r>
      <w:r w:rsidRPr="004512EE">
        <w:rPr>
          <w:rFonts w:asciiTheme="minorHAnsi" w:hAnsiTheme="minorHAnsi"/>
        </w:rPr>
        <w:t xml:space="preserve"> Somente a contratada será responsável pelos encargos trabalhistas, previdenciários, fiscais e comerciais resultantes da execução do contrato (Lei nº 14.133/2021, art. 121, </w:t>
      </w:r>
      <w:r w:rsidRPr="004512EE">
        <w:rPr>
          <w:rFonts w:asciiTheme="minorHAnsi" w:hAnsiTheme="minorHAnsi"/>
          <w:i/>
          <w:iCs/>
        </w:rPr>
        <w:t>caput</w:t>
      </w:r>
      <w:r w:rsidRPr="004512EE">
        <w:rPr>
          <w:rFonts w:asciiTheme="minorHAnsi" w:hAnsiTheme="minorHAnsi"/>
        </w:rPr>
        <w:t>).</w:t>
      </w:r>
    </w:p>
    <w:p w:rsidR="004512EE" w:rsidRPr="004512EE" w:rsidRDefault="004512EE" w:rsidP="004512EE">
      <w:pPr>
        <w:spacing w:line="276" w:lineRule="auto"/>
        <w:jc w:val="both"/>
        <w:rPr>
          <w:rFonts w:asciiTheme="minorHAnsi" w:hAnsiTheme="minorHAnsi"/>
        </w:rPr>
      </w:pP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bookmarkStart w:id="41" w:name="art121§1"/>
      <w:bookmarkEnd w:id="41"/>
      <w:r w:rsidRPr="004512EE">
        <w:rPr>
          <w:rFonts w:asciiTheme="minorHAnsi" w:eastAsia="Times New Roman" w:hAnsiTheme="minorHAnsi"/>
          <w:b/>
          <w:bCs/>
          <w:lang w:eastAsia="pt-BR"/>
        </w:rPr>
        <w:t>6.8.1.</w:t>
      </w:r>
      <w:r w:rsidRPr="004512EE">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4512EE" w:rsidRPr="004512EE" w:rsidRDefault="004512EE" w:rsidP="004512EE">
      <w:pPr>
        <w:tabs>
          <w:tab w:val="left" w:pos="708"/>
        </w:tabs>
        <w:spacing w:line="276" w:lineRule="auto"/>
        <w:contextualSpacing/>
        <w:jc w:val="both"/>
        <w:rPr>
          <w:rFonts w:asciiTheme="minorHAnsi" w:eastAsia="Times New Roman" w:hAnsiTheme="minorHAnsi"/>
          <w:lang w:eastAsia="pt-BR"/>
        </w:rPr>
      </w:pPr>
    </w:p>
    <w:p w:rsidR="004512EE" w:rsidRPr="004512EE" w:rsidRDefault="004512EE" w:rsidP="004512EE">
      <w:pPr>
        <w:spacing w:line="276" w:lineRule="auto"/>
        <w:jc w:val="both"/>
        <w:rPr>
          <w:rFonts w:asciiTheme="minorHAnsi" w:hAnsiTheme="minorHAnsi"/>
          <w:color w:val="000000"/>
        </w:rPr>
      </w:pPr>
      <w:bookmarkStart w:id="42" w:name="art122"/>
      <w:bookmarkStart w:id="43" w:name="art122§1"/>
      <w:bookmarkStart w:id="44" w:name="art122§2"/>
      <w:bookmarkStart w:id="45" w:name="art122§3"/>
      <w:bookmarkStart w:id="46" w:name="art123"/>
      <w:bookmarkEnd w:id="42"/>
      <w:bookmarkEnd w:id="43"/>
      <w:bookmarkEnd w:id="44"/>
      <w:bookmarkEnd w:id="45"/>
      <w:bookmarkEnd w:id="46"/>
      <w:r w:rsidRPr="004512EE">
        <w:rPr>
          <w:rFonts w:asciiTheme="minorHAnsi" w:hAnsiTheme="minorHAnsi"/>
          <w:b/>
          <w:bCs/>
          <w:color w:val="000000"/>
        </w:rPr>
        <w:t>6.9.</w:t>
      </w:r>
      <w:r w:rsidRPr="004512EE">
        <w:rPr>
          <w:rFonts w:asciiTheme="minorHAnsi" w:hAnsiTheme="minorHAnsi"/>
          <w:color w:val="000000"/>
        </w:rPr>
        <w:t xml:space="preserve"> A Administração Municipal poderá convocar representante da empresa para adoção de providências que devam ser cumpridas de imediato.</w:t>
      </w:r>
    </w:p>
    <w:p w:rsidR="004512EE" w:rsidRPr="004512EE" w:rsidRDefault="004512EE" w:rsidP="004512EE">
      <w:pPr>
        <w:spacing w:line="276" w:lineRule="auto"/>
        <w:jc w:val="both"/>
        <w:rPr>
          <w:rFonts w:asciiTheme="minorHAnsi" w:hAnsiTheme="minorHAnsi"/>
          <w:color w:val="000000"/>
        </w:rPr>
      </w:pPr>
    </w:p>
    <w:p w:rsidR="004512EE" w:rsidRPr="004512EE" w:rsidRDefault="004512EE" w:rsidP="004512EE">
      <w:pPr>
        <w:jc w:val="both"/>
        <w:rPr>
          <w:rFonts w:asciiTheme="minorHAnsi" w:hAnsiTheme="minorHAnsi"/>
        </w:rPr>
      </w:pPr>
      <w:r w:rsidRPr="004512EE">
        <w:rPr>
          <w:rFonts w:asciiTheme="minorHAnsi" w:hAnsiTheme="minorHAnsi"/>
          <w:b/>
          <w:bCs/>
        </w:rPr>
        <w:t>6.10.</w:t>
      </w:r>
      <w:r w:rsidRPr="004512EE">
        <w:rPr>
          <w:rFonts w:asciiTheme="minorHAnsi" w:hAnsiTheme="minorHAnsi"/>
        </w:rPr>
        <w:t xml:space="preserve"> As comunicações entre a </w:t>
      </w:r>
      <w:r w:rsidRPr="004512EE">
        <w:rPr>
          <w:rFonts w:asciiTheme="minorHAnsi" w:hAnsiTheme="minorHAnsi"/>
          <w:color w:val="000000"/>
        </w:rPr>
        <w:t xml:space="preserve">Administração Municipal </w:t>
      </w:r>
      <w:r w:rsidRPr="004512EE">
        <w:rPr>
          <w:rFonts w:asciiTheme="minorHAnsi" w:hAnsiTheme="minorHAnsi"/>
        </w:rPr>
        <w:t>e a contratada devem ser realizadas por escrito sempre que o ato exigir tal formalidade, admitindo-se o uso de mensagem eletrônica para esse fim.</w:t>
      </w:r>
    </w:p>
    <w:p w:rsidR="004512EE" w:rsidRPr="004512EE" w:rsidRDefault="004512EE" w:rsidP="004512EE">
      <w:pPr>
        <w:spacing w:line="276" w:lineRule="auto"/>
        <w:jc w:val="both"/>
        <w:rPr>
          <w:rFonts w:asciiTheme="minorHAnsi" w:hAnsiTheme="minorHAnsi"/>
          <w:color w:val="FF0000"/>
        </w:rPr>
      </w:pPr>
    </w:p>
    <w:p w:rsidR="004512EE" w:rsidRPr="004512EE" w:rsidRDefault="004512EE" w:rsidP="004512EE">
      <w:pPr>
        <w:spacing w:line="276" w:lineRule="auto"/>
        <w:jc w:val="both"/>
        <w:rPr>
          <w:rFonts w:asciiTheme="minorHAnsi" w:hAnsiTheme="minorHAnsi"/>
          <w:b/>
          <w:bCs/>
        </w:rPr>
      </w:pPr>
      <w:r w:rsidRPr="004512EE">
        <w:rPr>
          <w:rFonts w:asciiTheme="minorHAnsi" w:hAnsiTheme="minorHAnsi"/>
        </w:rPr>
        <w:t xml:space="preserve">7. </w:t>
      </w:r>
      <w:r w:rsidRPr="004512EE">
        <w:rPr>
          <w:rFonts w:asciiTheme="minorHAnsi" w:hAnsiTheme="minorHAnsi"/>
          <w:b/>
          <w:bCs/>
        </w:rPr>
        <w:t>DOS CRITÉRIOS DE MEDIÇÃO E DE PAGAMENTO:</w:t>
      </w:r>
    </w:p>
    <w:p w:rsidR="004512EE" w:rsidRPr="004512EE" w:rsidRDefault="004512EE" w:rsidP="004512EE">
      <w:pPr>
        <w:spacing w:line="276" w:lineRule="auto"/>
        <w:jc w:val="both"/>
        <w:rPr>
          <w:rFonts w:asciiTheme="minorHAnsi" w:hAnsiTheme="minorHAnsi"/>
          <w:b/>
          <w:bCs/>
        </w:rPr>
      </w:pPr>
    </w:p>
    <w:p w:rsidR="004512EE" w:rsidRPr="004512EE" w:rsidRDefault="004512EE" w:rsidP="004512EE">
      <w:pPr>
        <w:jc w:val="both"/>
        <w:rPr>
          <w:rFonts w:asciiTheme="minorHAnsi" w:hAnsiTheme="minorHAnsi"/>
        </w:rPr>
      </w:pPr>
      <w:r w:rsidRPr="004512EE">
        <w:rPr>
          <w:rFonts w:asciiTheme="minorHAnsi" w:hAnsiTheme="minorHAnsi"/>
        </w:rPr>
        <w:t xml:space="preserve">7.1. </w:t>
      </w:r>
      <w:r w:rsidRPr="004E15C7">
        <w:rPr>
          <w:rFonts w:asciiTheme="minorHAnsi" w:hAnsiTheme="minorHAnsi"/>
        </w:rPr>
        <w:t>A avaliação da execução do objeto</w:t>
      </w:r>
      <w:r w:rsidR="004E15C7" w:rsidRPr="004E15C7">
        <w:rPr>
          <w:rFonts w:asciiTheme="minorHAnsi" w:hAnsiTheme="minorHAnsi"/>
        </w:rPr>
        <w:t xml:space="preserve"> deverá levar em conta os itens</w:t>
      </w:r>
      <w:r w:rsidRPr="004E15C7">
        <w:rPr>
          <w:rFonts w:asciiTheme="minorHAnsi" w:hAnsiTheme="minorHAnsi"/>
        </w:rPr>
        <w:t xml:space="preserve"> deste Termo de Referência, do qual constam especificação do objeto, unidade de medida e quantitativos.</w:t>
      </w:r>
    </w:p>
    <w:p w:rsidR="004512EE" w:rsidRPr="004512EE" w:rsidRDefault="004512EE" w:rsidP="004512EE">
      <w:pPr>
        <w:jc w:val="both"/>
        <w:rPr>
          <w:rFonts w:asciiTheme="minorHAnsi" w:hAnsiTheme="minorHAnsi"/>
        </w:rPr>
      </w:pPr>
      <w:r w:rsidRPr="004512EE">
        <w:rPr>
          <w:rFonts w:asciiTheme="minorHAnsi" w:hAnsiTheme="minorHAnsi"/>
        </w:rPr>
        <w:t xml:space="preserve">7.2. Os pagamentos à contratada serão realizados parceladamente, conforme medição da efetiva execução dos serviços mensais. </w:t>
      </w:r>
    </w:p>
    <w:p w:rsidR="004512EE" w:rsidRPr="004512EE" w:rsidRDefault="004512EE" w:rsidP="004512EE">
      <w:pPr>
        <w:jc w:val="both"/>
        <w:rPr>
          <w:rFonts w:asciiTheme="minorHAnsi" w:hAnsiTheme="minorHAnsi"/>
        </w:rPr>
      </w:pPr>
      <w:r w:rsidRPr="004512EE">
        <w:rPr>
          <w:rFonts w:asciiTheme="minorHAnsi" w:hAnsiTheme="minorHAnsi"/>
        </w:rPr>
        <w:t>7.3. Poderão ser descontadas as importâncias relativas às quantidades de serviços não aceitas e glosadas pelo Contratante por motivos imputáveis à Contratada, devendo haver proporcionalidade com a irregularidade verificada, quando restar comprovado:</w:t>
      </w:r>
    </w:p>
    <w:p w:rsidR="004512EE" w:rsidRPr="004512EE" w:rsidRDefault="004512EE" w:rsidP="004512EE">
      <w:pPr>
        <w:jc w:val="both"/>
        <w:rPr>
          <w:rFonts w:asciiTheme="minorHAnsi" w:hAnsiTheme="minorHAnsi"/>
        </w:rPr>
      </w:pPr>
      <w:r w:rsidRPr="004512EE">
        <w:rPr>
          <w:rFonts w:asciiTheme="minorHAnsi" w:hAnsiTheme="minorHAnsi"/>
        </w:rPr>
        <w:t>7.3.1. Que não foram produzidos os resultados acordados;</w:t>
      </w:r>
    </w:p>
    <w:p w:rsidR="004512EE" w:rsidRPr="004512EE" w:rsidRDefault="004512EE" w:rsidP="004512EE">
      <w:pPr>
        <w:jc w:val="both"/>
        <w:rPr>
          <w:rFonts w:asciiTheme="minorHAnsi" w:hAnsiTheme="minorHAnsi"/>
        </w:rPr>
      </w:pPr>
      <w:r w:rsidRPr="004512EE">
        <w:rPr>
          <w:rFonts w:asciiTheme="minorHAnsi" w:hAnsiTheme="minorHAnsi"/>
        </w:rPr>
        <w:t>7.3.2. Que a contratada deixou de executar, ou não executou dentro das quantidades mínimas, as atividades contratadas;</w:t>
      </w:r>
    </w:p>
    <w:p w:rsidR="004512EE" w:rsidRPr="004512EE" w:rsidRDefault="004512EE" w:rsidP="004512EE">
      <w:pPr>
        <w:jc w:val="both"/>
        <w:rPr>
          <w:rFonts w:asciiTheme="minorHAnsi" w:hAnsiTheme="minorHAnsi"/>
        </w:rPr>
      </w:pPr>
      <w:r w:rsidRPr="004512EE">
        <w:rPr>
          <w:rFonts w:asciiTheme="minorHAnsi" w:hAnsiTheme="minorHAnsi"/>
        </w:rPr>
        <w:t>7.3.3. Que a contratada deixou de utilizar materiais e recursos humanos exigidos para a execução dos serviços ou que os utilizou em quantidade ou qualidade inferior à necessária;</w:t>
      </w:r>
    </w:p>
    <w:p w:rsidR="004512EE" w:rsidRPr="004512EE" w:rsidRDefault="004512EE" w:rsidP="004512EE">
      <w:pPr>
        <w:jc w:val="both"/>
        <w:rPr>
          <w:rFonts w:asciiTheme="minorHAnsi" w:hAnsiTheme="minorHAnsi"/>
        </w:rPr>
      </w:pPr>
      <w:r w:rsidRPr="004512EE">
        <w:rPr>
          <w:rFonts w:asciiTheme="minorHAnsi" w:hAnsiTheme="minorHAnsi"/>
        </w:rPr>
        <w:t xml:space="preserve">7.3.4. A realização dos descontos indicados no item anterior não prejudica a aplicação de sanções à Contratada, por conta da não execução dos serviços. </w:t>
      </w:r>
    </w:p>
    <w:p w:rsidR="004512EE" w:rsidRPr="004512EE" w:rsidRDefault="004512EE" w:rsidP="004512EE">
      <w:pPr>
        <w:jc w:val="both"/>
        <w:rPr>
          <w:rFonts w:asciiTheme="minorHAnsi" w:hAnsiTheme="minorHAnsi"/>
        </w:rPr>
      </w:pPr>
      <w:r w:rsidRPr="004512EE">
        <w:rPr>
          <w:rFonts w:asciiTheme="minorHAnsi" w:hAnsiTheme="minorHAnsi"/>
        </w:rPr>
        <w:t xml:space="preserve">7.4. </w:t>
      </w:r>
      <w:r w:rsidR="00CE6726" w:rsidRPr="00CE6726">
        <w:rPr>
          <w:rFonts w:asciiTheme="minorHAnsi" w:hAnsiTheme="minorHAnsi"/>
        </w:rPr>
        <w:t>Os valores dos serviços serão faturados de acordo com o preço estabelecido no processo de contratação.</w:t>
      </w:r>
    </w:p>
    <w:p w:rsidR="004512EE" w:rsidRPr="004512EE" w:rsidRDefault="004512EE" w:rsidP="004512EE">
      <w:pPr>
        <w:jc w:val="both"/>
        <w:rPr>
          <w:rFonts w:asciiTheme="minorHAnsi" w:hAnsiTheme="minorHAnsi"/>
        </w:rPr>
      </w:pPr>
      <w:r w:rsidRPr="004512EE">
        <w:rPr>
          <w:rFonts w:asciiTheme="minorHAnsi" w:hAnsiTheme="minorHAnsi"/>
        </w:rPr>
        <w:t>7.5. As faturas deverão ser emitidas pela Contratada e apresentadas à contratante no Departamento de engenharia  ou enviadas por e-mail para engenharia@saojoaquimdabarra.sp.gov.br.</w:t>
      </w:r>
    </w:p>
    <w:p w:rsidR="0024689C" w:rsidRDefault="0024689C" w:rsidP="004512EE">
      <w:pPr>
        <w:jc w:val="both"/>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PAGAMENTO:</w:t>
      </w:r>
    </w:p>
    <w:p w:rsidR="004512EE" w:rsidRPr="004512EE" w:rsidRDefault="004512EE" w:rsidP="004512EE">
      <w:pPr>
        <w:spacing w:after="240" w:line="276" w:lineRule="auto"/>
        <w:jc w:val="both"/>
        <w:rPr>
          <w:rFonts w:asciiTheme="minorHAnsi" w:eastAsia="Times New Roman" w:hAnsiTheme="minorHAnsi"/>
          <w:lang w:eastAsia="pt-BR"/>
        </w:rPr>
      </w:pPr>
      <w:r w:rsidRPr="004512EE">
        <w:rPr>
          <w:rFonts w:asciiTheme="minorHAnsi" w:eastAsia="Times New Roman" w:hAnsiTheme="minorHAnsi"/>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rsidR="004512EE" w:rsidRPr="004512EE" w:rsidRDefault="004512EE" w:rsidP="004512EE">
      <w:pPr>
        <w:spacing w:after="240" w:line="276" w:lineRule="auto"/>
        <w:jc w:val="both"/>
        <w:rPr>
          <w:rFonts w:asciiTheme="minorHAnsi" w:eastAsia="Times New Roman" w:hAnsiTheme="minorHAnsi"/>
          <w:lang w:eastAsia="pt-BR"/>
        </w:rPr>
      </w:pPr>
      <w:r w:rsidRPr="004512EE">
        <w:rPr>
          <w:rFonts w:asciiTheme="minorHAnsi" w:eastAsia="Times New Roman" w:hAnsiTheme="minorHAnsi"/>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4512EE" w:rsidRPr="004512EE" w:rsidRDefault="004512EE" w:rsidP="004512EE">
      <w:pPr>
        <w:spacing w:after="240" w:line="276" w:lineRule="auto"/>
        <w:jc w:val="both"/>
        <w:rPr>
          <w:rFonts w:asciiTheme="minorHAnsi" w:eastAsia="Times New Roman" w:hAnsiTheme="minorHAnsi"/>
          <w:lang w:eastAsia="pt-BR"/>
        </w:rPr>
      </w:pPr>
      <w:r w:rsidRPr="004512EE">
        <w:rPr>
          <w:rFonts w:asciiTheme="minorHAnsi" w:eastAsia="Times New Roman" w:hAnsiTheme="minorHAnsi"/>
          <w:lang w:eastAsia="pt-BR"/>
        </w:rPr>
        <w:lastRenderedPageBreak/>
        <w:t xml:space="preserve">7.8. Havendo atraso no pagamento, desde que a contratada não tenha concorrido para tanto, incidirá correção monetária sobre o valor devido, </w:t>
      </w:r>
      <w:r w:rsidRPr="004512EE">
        <w:rPr>
          <w:rFonts w:asciiTheme="minorHAnsi" w:hAnsiTheme="minorHAnsi"/>
        </w:rPr>
        <w:t>e sua apuração se fará desde a data de seu vencimento até a data do efetivo pagamento</w:t>
      </w:r>
      <w:r w:rsidRPr="004512EE">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4512EE" w:rsidRPr="004512EE" w:rsidRDefault="004512EE" w:rsidP="004512EE">
      <w:pPr>
        <w:jc w:val="both"/>
        <w:rPr>
          <w:rFonts w:asciiTheme="minorHAnsi" w:hAnsiTheme="minorHAnsi"/>
        </w:rPr>
      </w:pPr>
      <w:r w:rsidRPr="004512EE">
        <w:rPr>
          <w:rFonts w:asciiTheme="minorHAnsi" w:hAnsiTheme="minorHAnsi"/>
        </w:rPr>
        <w:t xml:space="preserve">EM = I x N x VP, sendo: </w:t>
      </w:r>
    </w:p>
    <w:p w:rsidR="004512EE" w:rsidRPr="004512EE" w:rsidRDefault="004512EE" w:rsidP="004512EE">
      <w:pPr>
        <w:jc w:val="both"/>
        <w:rPr>
          <w:rFonts w:asciiTheme="minorHAnsi" w:hAnsiTheme="minorHAnsi"/>
        </w:rPr>
      </w:pPr>
      <w:r w:rsidRPr="004512EE">
        <w:rPr>
          <w:rFonts w:asciiTheme="minorHAnsi" w:hAnsiTheme="minorHAnsi"/>
        </w:rPr>
        <w:t>EM = Encargos moratórios;</w:t>
      </w:r>
    </w:p>
    <w:p w:rsidR="004512EE" w:rsidRPr="004512EE" w:rsidRDefault="004512EE" w:rsidP="004512EE">
      <w:pPr>
        <w:jc w:val="both"/>
        <w:rPr>
          <w:rFonts w:asciiTheme="minorHAnsi" w:hAnsiTheme="minorHAnsi"/>
        </w:rPr>
      </w:pPr>
      <w:r w:rsidRPr="004512EE">
        <w:rPr>
          <w:rFonts w:asciiTheme="minorHAnsi" w:hAnsiTheme="minorHAnsi"/>
        </w:rPr>
        <w:t xml:space="preserve">N = Número de dias entre a data prevista para o pagamento e a do efetivo pagamento; </w:t>
      </w:r>
    </w:p>
    <w:p w:rsidR="004512EE" w:rsidRPr="004512EE" w:rsidRDefault="004512EE" w:rsidP="004512EE">
      <w:pPr>
        <w:jc w:val="both"/>
        <w:rPr>
          <w:rFonts w:asciiTheme="minorHAnsi" w:hAnsiTheme="minorHAnsi"/>
        </w:rPr>
      </w:pPr>
      <w:r w:rsidRPr="004512EE">
        <w:rPr>
          <w:rFonts w:asciiTheme="minorHAnsi" w:hAnsiTheme="minorHAnsi"/>
        </w:rPr>
        <w:t xml:space="preserve">VP = Valor da parcela a ser paga. </w:t>
      </w:r>
    </w:p>
    <w:p w:rsidR="004512EE" w:rsidRPr="004512EE" w:rsidRDefault="004512EE" w:rsidP="004512EE">
      <w:pPr>
        <w:jc w:val="both"/>
        <w:rPr>
          <w:rFonts w:asciiTheme="minorHAnsi" w:hAnsiTheme="minorHAnsi"/>
        </w:rPr>
      </w:pPr>
      <w:r w:rsidRPr="004512EE">
        <w:rPr>
          <w:rFonts w:asciiTheme="minorHAnsi" w:hAnsiTheme="minorHAnsi"/>
        </w:rPr>
        <w:t>I = Índice de compensação financeira = 0,00016438, assim apurado:</w:t>
      </w:r>
    </w:p>
    <w:p w:rsidR="004512EE" w:rsidRPr="004512EE" w:rsidRDefault="004512EE" w:rsidP="004512EE">
      <w:pPr>
        <w:jc w:val="both"/>
        <w:rPr>
          <w:rFonts w:asciiTheme="minorHAnsi" w:hAnsiTheme="minorHAnsi"/>
        </w:rPr>
      </w:pPr>
      <w:r w:rsidRPr="004512EE">
        <w:rPr>
          <w:rFonts w:asciiTheme="minorHAnsi" w:hAnsiTheme="minorHAnsi"/>
        </w:rPr>
        <w:t xml:space="preserve">I = (TX)                        I = ( 6 / 100 )                     I = 0,00016438 </w:t>
      </w:r>
    </w:p>
    <w:p w:rsidR="004512EE" w:rsidRPr="004512EE" w:rsidRDefault="004512EE" w:rsidP="004512EE">
      <w:pPr>
        <w:jc w:val="both"/>
        <w:rPr>
          <w:rFonts w:asciiTheme="minorHAnsi" w:hAnsiTheme="minorHAnsi"/>
        </w:rPr>
      </w:pPr>
      <w:r w:rsidRPr="004512EE">
        <w:rPr>
          <w:rFonts w:asciiTheme="minorHAnsi" w:hAnsiTheme="minorHAnsi"/>
        </w:rPr>
        <w:t xml:space="preserve">                                             365                    TX = Percentual da taxa anual = 6%</w:t>
      </w:r>
    </w:p>
    <w:p w:rsidR="004512EE" w:rsidRPr="004512EE" w:rsidRDefault="004512EE" w:rsidP="004512EE">
      <w:pPr>
        <w:spacing w:line="276" w:lineRule="auto"/>
        <w:jc w:val="both"/>
        <w:rPr>
          <w:rFonts w:asciiTheme="minorHAnsi" w:eastAsia="Cambria" w:hAnsiTheme="minorHAnsi"/>
        </w:rPr>
      </w:pPr>
      <w:r w:rsidRPr="004512EE">
        <w:rPr>
          <w:rFonts w:asciiTheme="minorHAnsi" w:hAnsiTheme="minorHAnsi"/>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4512EE" w:rsidRPr="004512EE" w:rsidRDefault="004512EE" w:rsidP="004512EE">
      <w:pPr>
        <w:jc w:val="both"/>
        <w:rPr>
          <w:rFonts w:asciiTheme="minorHAnsi" w:hAnsiTheme="minorHAnsi"/>
        </w:rPr>
      </w:pPr>
      <w:r w:rsidRPr="004512EE">
        <w:rPr>
          <w:rFonts w:asciiTheme="minorHAnsi" w:hAnsiTheme="minorHAnsi"/>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F844A7" w:rsidRDefault="00F844A7" w:rsidP="004512EE">
      <w:pPr>
        <w:rPr>
          <w:rFonts w:asciiTheme="minorHAnsi" w:hAnsiTheme="minorHAnsi"/>
          <w:b/>
          <w:bCs/>
        </w:rPr>
      </w:pPr>
    </w:p>
    <w:p w:rsidR="004512EE" w:rsidRPr="004512EE" w:rsidRDefault="004512EE" w:rsidP="004512EE">
      <w:pPr>
        <w:rPr>
          <w:rFonts w:asciiTheme="minorHAnsi" w:hAnsiTheme="minorHAnsi"/>
          <w:b/>
          <w:bCs/>
        </w:rPr>
      </w:pPr>
      <w:r w:rsidRPr="004512EE">
        <w:rPr>
          <w:rFonts w:asciiTheme="minorHAnsi" w:hAnsiTheme="minorHAnsi"/>
          <w:b/>
          <w:bCs/>
        </w:rPr>
        <w:t>8 – DA FORMA E CRITÉRIOS DE SELEÇÃO DO FORNECEDOR:</w:t>
      </w:r>
    </w:p>
    <w:p w:rsidR="004512EE" w:rsidRPr="004512EE" w:rsidRDefault="004512EE" w:rsidP="004512EE">
      <w:pPr>
        <w:jc w:val="both"/>
        <w:rPr>
          <w:rFonts w:asciiTheme="minorHAnsi" w:hAnsiTheme="minorHAnsi"/>
        </w:rPr>
      </w:pPr>
      <w:r w:rsidRPr="004512EE">
        <w:rPr>
          <w:rFonts w:asciiTheme="minorHAnsi" w:hAnsiTheme="minorHAnsi"/>
        </w:rPr>
        <w:t xml:space="preserve">8.1. O fornecedor será selecionado por meio da realização de procedimento de pregão eletrônico, com fundamento na Lei n.º 14.133/2021, que culminará com a seleção da proposta de menor preço </w:t>
      </w:r>
      <w:r w:rsidR="000D6E57">
        <w:rPr>
          <w:rFonts w:asciiTheme="minorHAnsi" w:hAnsiTheme="minorHAnsi"/>
        </w:rPr>
        <w:t>global</w:t>
      </w:r>
      <w:r w:rsidRPr="004512EE">
        <w:rPr>
          <w:rFonts w:asciiTheme="minorHAnsi" w:hAnsiTheme="minorHAnsi"/>
        </w:rPr>
        <w:t xml:space="preserve">.   </w:t>
      </w:r>
    </w:p>
    <w:p w:rsidR="004512EE" w:rsidRPr="004512EE" w:rsidRDefault="004512EE" w:rsidP="004512EE">
      <w:pPr>
        <w:jc w:val="both"/>
        <w:rPr>
          <w:rFonts w:asciiTheme="minorHAnsi" w:hAnsiTheme="minorHAnsi"/>
        </w:rPr>
      </w:pPr>
      <w:r w:rsidRPr="004512EE">
        <w:rPr>
          <w:rFonts w:asciiTheme="minorHAnsi" w:hAnsiTheme="minorHAnsi"/>
        </w:rPr>
        <w:t>8.2. As exigências de habilitação jurídica, técnica, fiscal, social e trabalhista são as usuais para a generalidade do objeto, conforme lei nº 14.133/2021.</w:t>
      </w:r>
    </w:p>
    <w:p w:rsidR="00F844A7" w:rsidRDefault="00F844A7" w:rsidP="004512EE">
      <w:pPr>
        <w:jc w:val="both"/>
        <w:rPr>
          <w:rFonts w:asciiTheme="minorHAnsi" w:hAnsiTheme="minorHAnsi"/>
        </w:rPr>
      </w:pPr>
    </w:p>
    <w:p w:rsidR="004512EE" w:rsidRPr="004512EE" w:rsidRDefault="00F844A7" w:rsidP="004512EE">
      <w:pPr>
        <w:jc w:val="both"/>
        <w:rPr>
          <w:rFonts w:asciiTheme="minorHAnsi" w:hAnsiTheme="minorHAnsi"/>
          <w:b/>
          <w:bCs/>
        </w:rPr>
      </w:pPr>
      <w:r>
        <w:rPr>
          <w:rFonts w:asciiTheme="minorHAnsi" w:hAnsiTheme="minorHAnsi"/>
          <w:b/>
          <w:bCs/>
        </w:rPr>
        <w:t>9</w:t>
      </w:r>
      <w:r w:rsidR="004512EE" w:rsidRPr="004512EE">
        <w:rPr>
          <w:rFonts w:asciiTheme="minorHAnsi" w:hAnsiTheme="minorHAnsi"/>
          <w:b/>
          <w:bCs/>
        </w:rPr>
        <w:t>. Qualificação Técnica:</w:t>
      </w:r>
    </w:p>
    <w:p w:rsidR="004512EE" w:rsidRPr="004E15C7" w:rsidRDefault="00F844A7" w:rsidP="004512EE">
      <w:pPr>
        <w:jc w:val="both"/>
        <w:rPr>
          <w:rFonts w:asciiTheme="minorHAnsi" w:hAnsiTheme="minorHAnsi"/>
        </w:rPr>
      </w:pPr>
      <w:r w:rsidRPr="00F844A7">
        <w:rPr>
          <w:rFonts w:asciiTheme="minorHAnsi" w:hAnsiTheme="minorHAnsi"/>
          <w:b/>
          <w:bCs/>
        </w:rPr>
        <w:t>9</w:t>
      </w:r>
      <w:r w:rsidR="004512EE" w:rsidRPr="00F844A7">
        <w:rPr>
          <w:rFonts w:asciiTheme="minorHAnsi" w:hAnsiTheme="minorHAnsi"/>
          <w:b/>
          <w:bCs/>
        </w:rPr>
        <w:t>.1.</w:t>
      </w:r>
      <w:r w:rsidR="004512EE" w:rsidRPr="004512EE">
        <w:rPr>
          <w:rFonts w:asciiTheme="minorHAnsi" w:hAnsiTheme="minorHAnsi"/>
        </w:rPr>
        <w:t xml:space="preserve"> </w:t>
      </w:r>
      <w:bookmarkStart w:id="47" w:name="_Ref123202723"/>
      <w:r w:rsidR="004512EE" w:rsidRPr="004E15C7">
        <w:rPr>
          <w:rFonts w:asciiTheme="minorHAnsi" w:hAnsiTheme="minorHAnsi"/>
        </w:rPr>
        <w:t>Declaração de que o licitante tomou conhecimento de todas as informações e das condições locais para o cumprimento das obrigações objeto da licitação;</w:t>
      </w:r>
      <w:bookmarkEnd w:id="47"/>
    </w:p>
    <w:p w:rsidR="004512EE" w:rsidRPr="004512EE" w:rsidRDefault="00F844A7" w:rsidP="004512EE">
      <w:pPr>
        <w:jc w:val="both"/>
        <w:rPr>
          <w:rFonts w:asciiTheme="minorHAnsi" w:hAnsiTheme="minorHAnsi"/>
        </w:rPr>
      </w:pPr>
      <w:r w:rsidRPr="004E15C7">
        <w:rPr>
          <w:rFonts w:asciiTheme="minorHAnsi" w:hAnsiTheme="minorHAnsi"/>
          <w:b/>
          <w:bCs/>
        </w:rPr>
        <w:t>9</w:t>
      </w:r>
      <w:r w:rsidR="004512EE" w:rsidRPr="004E15C7">
        <w:rPr>
          <w:rFonts w:asciiTheme="minorHAnsi" w:hAnsiTheme="minorHAnsi"/>
          <w:b/>
          <w:bCs/>
        </w:rPr>
        <w:t>.1.1</w:t>
      </w:r>
      <w:r w:rsidR="004512EE" w:rsidRPr="004E15C7">
        <w:rPr>
          <w:rFonts w:asciiTheme="minorHAnsi" w:hAnsiTheme="minorHAnsi"/>
        </w:rPr>
        <w:t>. A declaração acima poderá ser substituída por declaração formal assinada pelo responsável técnico do licitante acerca do conhecimento pleno das condições e peculiaridades da contratação</w:t>
      </w:r>
      <w:r w:rsidR="004E15C7">
        <w:rPr>
          <w:rFonts w:asciiTheme="minorHAnsi" w:hAnsiTheme="minorHAnsi"/>
        </w:rPr>
        <w:t>.</w:t>
      </w:r>
    </w:p>
    <w:p w:rsidR="00F844A7" w:rsidRDefault="00F844A7" w:rsidP="004512EE">
      <w:pPr>
        <w:jc w:val="both"/>
        <w:rPr>
          <w:rFonts w:asciiTheme="minorHAnsi" w:hAnsiTheme="minorHAnsi"/>
          <w:b/>
          <w:bCs/>
        </w:rPr>
      </w:pPr>
    </w:p>
    <w:p w:rsidR="004512EE" w:rsidRPr="004512EE" w:rsidRDefault="00C23F25" w:rsidP="004512EE">
      <w:pPr>
        <w:jc w:val="both"/>
        <w:rPr>
          <w:rFonts w:asciiTheme="minorHAnsi" w:hAnsiTheme="minorHAnsi"/>
          <w:b/>
          <w:bCs/>
        </w:rPr>
      </w:pPr>
      <w:r>
        <w:rPr>
          <w:rFonts w:asciiTheme="minorHAnsi" w:hAnsiTheme="minorHAnsi"/>
          <w:b/>
          <w:bCs/>
        </w:rPr>
        <w:t>10</w:t>
      </w:r>
      <w:r w:rsidR="004512EE" w:rsidRPr="004512EE">
        <w:rPr>
          <w:rFonts w:asciiTheme="minorHAnsi" w:hAnsiTheme="minorHAnsi"/>
          <w:b/>
          <w:bCs/>
        </w:rPr>
        <w:t>. DA ADEQUAÇÃO ORÇAMENTÁRIA:</w:t>
      </w:r>
    </w:p>
    <w:p w:rsidR="004512EE" w:rsidRPr="004512EE" w:rsidRDefault="00C23F25" w:rsidP="004512EE">
      <w:pPr>
        <w:jc w:val="both"/>
        <w:rPr>
          <w:rFonts w:asciiTheme="minorHAnsi" w:hAnsiTheme="minorHAnsi"/>
        </w:rPr>
      </w:pPr>
      <w:r w:rsidRPr="00C23F25">
        <w:rPr>
          <w:rFonts w:asciiTheme="minorHAnsi" w:hAnsiTheme="minorHAnsi"/>
          <w:b/>
          <w:bCs/>
        </w:rPr>
        <w:t>10</w:t>
      </w:r>
      <w:r w:rsidR="004512EE" w:rsidRPr="00C23F25">
        <w:rPr>
          <w:rFonts w:asciiTheme="minorHAnsi" w:hAnsiTheme="minorHAnsi"/>
          <w:b/>
          <w:bCs/>
        </w:rPr>
        <w:t>.1</w:t>
      </w:r>
      <w:r w:rsidR="004512EE" w:rsidRPr="004512EE">
        <w:rPr>
          <w:rFonts w:asciiTheme="minorHAnsi" w:hAnsiTheme="minorHAnsi"/>
        </w:rPr>
        <w:t>. As despesas decorrentes da contratação correrão à conta de recursos específicos consignados na Administração Municipal.</w:t>
      </w:r>
    </w:p>
    <w:p w:rsidR="004512EE" w:rsidRPr="004512EE" w:rsidRDefault="00C23F25" w:rsidP="004512EE">
      <w:pPr>
        <w:jc w:val="both"/>
        <w:rPr>
          <w:rFonts w:asciiTheme="minorHAnsi" w:hAnsiTheme="minorHAnsi"/>
        </w:rPr>
      </w:pPr>
      <w:r w:rsidRPr="00C23F25">
        <w:rPr>
          <w:rFonts w:asciiTheme="minorHAnsi" w:hAnsiTheme="minorHAnsi"/>
          <w:b/>
          <w:bCs/>
        </w:rPr>
        <w:t>10</w:t>
      </w:r>
      <w:r w:rsidR="004512EE" w:rsidRPr="00C23F25">
        <w:rPr>
          <w:rFonts w:asciiTheme="minorHAnsi" w:hAnsiTheme="minorHAnsi"/>
          <w:b/>
          <w:bCs/>
        </w:rPr>
        <w:t>.2</w:t>
      </w:r>
      <w:r w:rsidR="004512EE" w:rsidRPr="004512EE">
        <w:rPr>
          <w:rFonts w:asciiTheme="minorHAnsi" w:hAnsiTheme="minorHAnsi"/>
        </w:rPr>
        <w:t>. A contratação será atendida pela seguinte dotação:</w:t>
      </w:r>
    </w:p>
    <w:p w:rsidR="00F844A7" w:rsidRPr="00F844A7" w:rsidRDefault="00F844A7" w:rsidP="00F844A7">
      <w:pPr>
        <w:jc w:val="both"/>
        <w:rPr>
          <w:rFonts w:asciiTheme="minorHAnsi" w:hAnsiTheme="minorHAnsi" w:cstheme="minorHAnsi"/>
          <w:b/>
        </w:rPr>
      </w:pP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02.04.01                                               FUNDO MUNICIPAL DA SAÚDE </w:t>
      </w:r>
    </w:p>
    <w:p w:rsidR="00F844A7" w:rsidRPr="00F844A7" w:rsidRDefault="00F844A7" w:rsidP="00F844A7">
      <w:pPr>
        <w:ind w:right="601" w:firstLine="284"/>
        <w:rPr>
          <w:rFonts w:asciiTheme="minorHAnsi" w:hAnsiTheme="minorHAnsi"/>
          <w:b/>
          <w:bCs/>
        </w:rPr>
      </w:pPr>
      <w:r w:rsidRPr="00F844A7">
        <w:rPr>
          <w:rFonts w:asciiTheme="minorHAnsi" w:hAnsiTheme="minorHAnsi"/>
          <w:b/>
          <w:bCs/>
        </w:rPr>
        <w:t>10.301.0023.2039.0000                    MANUT. DA SAÚDE – ATENÇÃO BÁSICA RECURSO FEDERAL</w:t>
      </w: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3.3.90.39.00                                        OUTROS SERVIÇOS DE TERCEIROS – PESSOA JURÍDICA </w:t>
      </w:r>
    </w:p>
    <w:p w:rsidR="00F844A7" w:rsidRPr="00F844A7" w:rsidRDefault="00F844A7" w:rsidP="00F844A7">
      <w:pPr>
        <w:ind w:right="601" w:firstLine="284"/>
        <w:rPr>
          <w:rFonts w:asciiTheme="minorHAnsi" w:hAnsiTheme="minorHAnsi"/>
          <w:b/>
          <w:bCs/>
        </w:rPr>
      </w:pP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02.03.01                                               EDUCAÇÃO BÁSICA – ENSINO FUNDAMENTAL </w:t>
      </w:r>
      <w:r w:rsidRPr="00F844A7">
        <w:rPr>
          <w:rFonts w:asciiTheme="minorHAnsi" w:hAnsiTheme="minorHAnsi"/>
          <w:b/>
          <w:bCs/>
        </w:rPr>
        <w:tab/>
      </w: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12.361.0004.2017.0000                    MANUT. DA EDUCAÇÃO BÁSICA – ENSINO FUNDAMENTAL 25%  </w:t>
      </w: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3.3.90.39.00                                        OUTROS SERVIÇOS DE TERCEIROS – PESSOA JURÍDICA </w:t>
      </w:r>
    </w:p>
    <w:p w:rsidR="00F844A7" w:rsidRPr="00F844A7" w:rsidRDefault="00F844A7" w:rsidP="00F844A7">
      <w:pPr>
        <w:ind w:left="284" w:right="317" w:firstLine="709"/>
        <w:jc w:val="both"/>
        <w:rPr>
          <w:rFonts w:asciiTheme="minorHAnsi" w:hAnsiTheme="minorHAnsi"/>
          <w:b/>
          <w:bCs/>
        </w:rPr>
      </w:pPr>
    </w:p>
    <w:p w:rsidR="00F844A7" w:rsidRPr="00F844A7" w:rsidRDefault="00F844A7" w:rsidP="00F844A7">
      <w:pPr>
        <w:ind w:right="317"/>
        <w:jc w:val="both"/>
        <w:rPr>
          <w:rFonts w:asciiTheme="minorHAnsi" w:hAnsiTheme="minorHAnsi"/>
          <w:b/>
          <w:bCs/>
        </w:rPr>
      </w:pPr>
      <w:r w:rsidRPr="00F844A7">
        <w:rPr>
          <w:rFonts w:asciiTheme="minorHAnsi" w:hAnsiTheme="minorHAnsi"/>
          <w:b/>
          <w:bCs/>
        </w:rPr>
        <w:t xml:space="preserve">      02.03.01                                               EDUCAÇÃO BÁSICA – ENSINO INFANTIL </w:t>
      </w:r>
    </w:p>
    <w:p w:rsidR="00F844A7" w:rsidRPr="00F844A7" w:rsidRDefault="00F844A7" w:rsidP="00F844A7">
      <w:pPr>
        <w:ind w:right="601" w:firstLine="284"/>
        <w:rPr>
          <w:rFonts w:asciiTheme="minorHAnsi" w:hAnsiTheme="minorHAnsi"/>
          <w:b/>
          <w:bCs/>
        </w:rPr>
      </w:pPr>
      <w:r w:rsidRPr="00F844A7">
        <w:rPr>
          <w:rFonts w:asciiTheme="minorHAnsi" w:hAnsiTheme="minorHAnsi"/>
          <w:b/>
          <w:bCs/>
        </w:rPr>
        <w:lastRenderedPageBreak/>
        <w:t xml:space="preserve">12.365.0005.2023.0000                    MANUT. DA EDUCAÇÃO BÁSICA – ENSINO INFANTIL 25%  </w:t>
      </w:r>
    </w:p>
    <w:p w:rsidR="00F844A7" w:rsidRPr="00F844A7" w:rsidRDefault="00F844A7" w:rsidP="00F844A7">
      <w:pPr>
        <w:ind w:right="601" w:firstLine="284"/>
        <w:rPr>
          <w:rFonts w:asciiTheme="minorHAnsi" w:hAnsiTheme="minorHAnsi"/>
          <w:b/>
          <w:bCs/>
        </w:rPr>
      </w:pPr>
      <w:r w:rsidRPr="00F844A7">
        <w:rPr>
          <w:rFonts w:asciiTheme="minorHAnsi" w:hAnsiTheme="minorHAnsi"/>
          <w:b/>
          <w:bCs/>
        </w:rPr>
        <w:t xml:space="preserve">3.3.90.39.00                                        OUTROS SERVIÇOS DE TERCEIROS – PESSOA JURÍDICA </w:t>
      </w:r>
    </w:p>
    <w:p w:rsidR="00F844A7" w:rsidRDefault="00F844A7" w:rsidP="004512EE">
      <w:pPr>
        <w:jc w:val="both"/>
        <w:rPr>
          <w:rFonts w:asciiTheme="minorHAnsi" w:hAnsiTheme="minorHAnsi"/>
          <w:b/>
          <w:bCs/>
        </w:rPr>
      </w:pPr>
    </w:p>
    <w:p w:rsidR="00F844A7" w:rsidRDefault="00F844A7" w:rsidP="004512EE">
      <w:pPr>
        <w:jc w:val="both"/>
        <w:rPr>
          <w:rFonts w:asciiTheme="minorHAnsi" w:hAnsiTheme="minorHAnsi"/>
          <w:b/>
          <w:bCs/>
        </w:rPr>
      </w:pPr>
    </w:p>
    <w:p w:rsidR="004512EE" w:rsidRPr="004512EE" w:rsidRDefault="004512EE" w:rsidP="004512EE">
      <w:pPr>
        <w:jc w:val="both"/>
        <w:rPr>
          <w:rFonts w:asciiTheme="minorHAnsi" w:hAnsiTheme="minorHAnsi"/>
          <w:b/>
          <w:bCs/>
        </w:rPr>
      </w:pPr>
      <w:r w:rsidRPr="004512EE">
        <w:rPr>
          <w:rFonts w:asciiTheme="minorHAnsi" w:hAnsiTheme="minorHAnsi"/>
          <w:b/>
          <w:bCs/>
        </w:rPr>
        <w:t>1</w:t>
      </w:r>
      <w:r w:rsidR="00C23F25">
        <w:rPr>
          <w:rFonts w:asciiTheme="minorHAnsi" w:hAnsiTheme="minorHAnsi"/>
          <w:b/>
          <w:bCs/>
        </w:rPr>
        <w:t>1</w:t>
      </w:r>
      <w:r w:rsidRPr="004512EE">
        <w:rPr>
          <w:rFonts w:asciiTheme="minorHAnsi" w:hAnsiTheme="minorHAnsi"/>
          <w:b/>
          <w:bCs/>
        </w:rPr>
        <w:t>. DO REAJUSTE DE PREÇOS:</w:t>
      </w:r>
    </w:p>
    <w:p w:rsidR="004512EE" w:rsidRPr="00C23F25" w:rsidRDefault="004512EE" w:rsidP="00400700">
      <w:pPr>
        <w:pStyle w:val="PargrafodaLista"/>
        <w:widowControl/>
        <w:numPr>
          <w:ilvl w:val="1"/>
          <w:numId w:val="29"/>
        </w:numPr>
        <w:tabs>
          <w:tab w:val="left" w:pos="426"/>
        </w:tabs>
        <w:autoSpaceDE/>
        <w:autoSpaceDN/>
        <w:spacing w:before="120" w:after="120" w:line="276" w:lineRule="auto"/>
        <w:contextualSpacing/>
        <w:rPr>
          <w:rFonts w:asciiTheme="minorHAnsi" w:hAnsiTheme="minorHAnsi" w:cs="Arial"/>
        </w:rPr>
      </w:pPr>
      <w:r w:rsidRPr="00C23F25">
        <w:rPr>
          <w:rFonts w:asciiTheme="minorHAnsi" w:hAnsiTheme="minorHAnsi" w:cs="Arial"/>
        </w:rPr>
        <w:t>Os preços inicialmente contratados são fixos e irreajustáveis no prazo de um ano contado da data do orçamento estimado, em 24/10/2023.</w:t>
      </w:r>
    </w:p>
    <w:p w:rsidR="004512EE" w:rsidRPr="004512EE" w:rsidRDefault="004512EE" w:rsidP="004512EE">
      <w:pPr>
        <w:tabs>
          <w:tab w:val="left" w:pos="426"/>
        </w:tabs>
        <w:spacing w:before="120" w:after="120" w:line="276" w:lineRule="auto"/>
        <w:jc w:val="both"/>
        <w:rPr>
          <w:rFonts w:asciiTheme="minorHAnsi" w:hAnsiTheme="minorHAnsi"/>
        </w:rPr>
      </w:pPr>
      <w:r w:rsidRPr="004512EE">
        <w:rPr>
          <w:rFonts w:asciiTheme="minorHAnsi" w:hAnsiTheme="minorHAnsi"/>
        </w:rPr>
        <w:t>1</w:t>
      </w:r>
      <w:r w:rsidR="00C23F25">
        <w:rPr>
          <w:rFonts w:asciiTheme="minorHAnsi" w:hAnsiTheme="minorHAnsi"/>
        </w:rPr>
        <w:t>1</w:t>
      </w:r>
      <w:r w:rsidRPr="004512EE">
        <w:rPr>
          <w:rFonts w:asciiTheme="minorHAnsi" w:hAnsiTheme="minorHAnsi"/>
        </w:rPr>
        <w:t>.2. Após o interregno de um ano, e independentemente de pedido do Contratado, os preços iniciais serão reajustados, mediante a aplicação, pelo Contratante, do índice IPCA</w:t>
      </w:r>
      <w:r w:rsidRPr="004512EE">
        <w:rPr>
          <w:rFonts w:asciiTheme="minorHAnsi" w:hAnsiTheme="minorHAnsi"/>
          <w:i/>
          <w:iCs/>
        </w:rPr>
        <w:t>.</w:t>
      </w:r>
      <w:r w:rsidRPr="004512EE">
        <w:rPr>
          <w:rFonts w:asciiTheme="minorHAnsi" w:hAnsiTheme="minorHAnsi"/>
        </w:rPr>
        <w:t xml:space="preserve"> </w:t>
      </w:r>
    </w:p>
    <w:p w:rsidR="004512EE" w:rsidRPr="004512EE" w:rsidRDefault="004512EE" w:rsidP="004512EE">
      <w:pPr>
        <w:tabs>
          <w:tab w:val="left" w:pos="426"/>
        </w:tabs>
        <w:spacing w:before="120" w:after="120" w:line="276" w:lineRule="auto"/>
        <w:jc w:val="both"/>
        <w:rPr>
          <w:rFonts w:asciiTheme="minorHAnsi" w:hAnsiTheme="minorHAnsi"/>
        </w:rPr>
      </w:pPr>
      <w:r w:rsidRPr="004512EE">
        <w:rPr>
          <w:rFonts w:asciiTheme="minorHAnsi" w:hAnsiTheme="minorHAnsi"/>
        </w:rPr>
        <w:t>1</w:t>
      </w:r>
      <w:r w:rsidR="00C23F25">
        <w:rPr>
          <w:rFonts w:asciiTheme="minorHAnsi" w:hAnsiTheme="minorHAnsi"/>
        </w:rPr>
        <w:t>1</w:t>
      </w:r>
      <w:r w:rsidRPr="004512EE">
        <w:rPr>
          <w:rFonts w:asciiTheme="minorHAnsi" w:hAnsiTheme="minorHAnsi"/>
        </w:rPr>
        <w:t>.3 Nos reajustes subsequentes ao primeiro, o interregno mínimo de um ano será contado a partir dos efeitos financeiros do último reajuste.</w:t>
      </w:r>
    </w:p>
    <w:p w:rsidR="004512EE" w:rsidRPr="004512EE" w:rsidRDefault="004512EE" w:rsidP="004512EE">
      <w:pPr>
        <w:tabs>
          <w:tab w:val="left" w:pos="426"/>
        </w:tabs>
        <w:spacing w:before="120" w:after="120" w:line="276" w:lineRule="auto"/>
        <w:jc w:val="both"/>
        <w:rPr>
          <w:rFonts w:asciiTheme="minorHAnsi" w:hAnsiTheme="minorHAnsi"/>
        </w:rPr>
      </w:pPr>
      <w:r w:rsidRPr="004512EE">
        <w:rPr>
          <w:rFonts w:asciiTheme="minorHAnsi" w:hAnsiTheme="minorHAnsi"/>
        </w:rPr>
        <w:t>1</w:t>
      </w:r>
      <w:r w:rsidR="00C23F25">
        <w:rPr>
          <w:rFonts w:asciiTheme="minorHAnsi" w:hAnsiTheme="minorHAnsi"/>
        </w:rPr>
        <w:t>1</w:t>
      </w:r>
      <w:r w:rsidRPr="004512EE">
        <w:rPr>
          <w:rFonts w:asciiTheme="minorHAnsi" w:hAnsiTheme="minorHAnsi"/>
        </w:rPr>
        <w:t xml:space="preserve">.4. No caso de atraso ou não divulgação do índice de reajustamento, o Contratante pagará ao Contratado a importância calculada pela última variação conhecida, liquidando a diferença correspondente tão logo seja divulgado o índice definitivo. </w:t>
      </w:r>
    </w:p>
    <w:p w:rsidR="004512EE" w:rsidRPr="004512EE" w:rsidRDefault="004512EE" w:rsidP="004512EE">
      <w:pPr>
        <w:tabs>
          <w:tab w:val="left" w:pos="426"/>
        </w:tabs>
        <w:spacing w:before="120" w:after="120" w:line="276" w:lineRule="auto"/>
        <w:jc w:val="both"/>
        <w:rPr>
          <w:rFonts w:asciiTheme="minorHAnsi" w:hAnsiTheme="minorHAnsi"/>
        </w:rPr>
      </w:pPr>
      <w:r w:rsidRPr="004512EE">
        <w:rPr>
          <w:rFonts w:asciiTheme="minorHAnsi" w:hAnsiTheme="minorHAnsi"/>
        </w:rPr>
        <w:t>1</w:t>
      </w:r>
      <w:r w:rsidR="00C23F25">
        <w:rPr>
          <w:rFonts w:asciiTheme="minorHAnsi" w:hAnsiTheme="minorHAnsi"/>
        </w:rPr>
        <w:t>1</w:t>
      </w:r>
      <w:r w:rsidRPr="004512EE">
        <w:rPr>
          <w:rFonts w:asciiTheme="minorHAnsi" w:hAnsiTheme="minorHAnsi"/>
        </w:rPr>
        <w:t>.5.</w:t>
      </w:r>
      <w:r w:rsidR="00C23F25">
        <w:rPr>
          <w:rFonts w:asciiTheme="minorHAnsi" w:hAnsiTheme="minorHAnsi"/>
        </w:rPr>
        <w:t xml:space="preserve"> </w:t>
      </w:r>
      <w:r w:rsidRPr="004512EE">
        <w:rPr>
          <w:rFonts w:asciiTheme="minorHAnsi" w:hAnsiTheme="minorHAnsi"/>
        </w:rPr>
        <w:t xml:space="preserve"> Nas aferições finais, o índice utilizado para reajuste será, obrigatoriamente, o definitivo.</w:t>
      </w:r>
    </w:p>
    <w:p w:rsidR="004512EE" w:rsidRPr="00C23EA7" w:rsidRDefault="004512EE" w:rsidP="00C23EA7">
      <w:pPr>
        <w:pStyle w:val="PargrafodaLista"/>
        <w:widowControl/>
        <w:numPr>
          <w:ilvl w:val="1"/>
          <w:numId w:val="30"/>
        </w:numPr>
        <w:autoSpaceDE/>
        <w:autoSpaceDN/>
        <w:spacing w:before="120" w:after="120" w:line="276" w:lineRule="auto"/>
        <w:ind w:left="567" w:hanging="567"/>
        <w:contextualSpacing/>
        <w:rPr>
          <w:rFonts w:asciiTheme="minorHAnsi" w:hAnsiTheme="minorHAnsi" w:cs="Arial"/>
        </w:rPr>
      </w:pPr>
      <w:r w:rsidRPr="00C23F25">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rsidR="004512EE" w:rsidRPr="00C23F25" w:rsidRDefault="004512EE" w:rsidP="00400700">
      <w:pPr>
        <w:pStyle w:val="PargrafodaLista"/>
        <w:widowControl/>
        <w:numPr>
          <w:ilvl w:val="1"/>
          <w:numId w:val="30"/>
        </w:numPr>
        <w:autoSpaceDE/>
        <w:autoSpaceDN/>
        <w:spacing w:before="120" w:after="120" w:line="276" w:lineRule="auto"/>
        <w:ind w:left="426" w:hanging="426"/>
        <w:contextualSpacing/>
        <w:rPr>
          <w:rFonts w:asciiTheme="minorHAnsi" w:hAnsiTheme="minorHAnsi" w:cs="Arial"/>
        </w:rPr>
      </w:pPr>
      <w:r w:rsidRPr="00C23F25">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rsidR="004512EE" w:rsidRPr="004512EE" w:rsidRDefault="00C23F25" w:rsidP="00400700">
      <w:pPr>
        <w:widowControl/>
        <w:numPr>
          <w:ilvl w:val="1"/>
          <w:numId w:val="30"/>
        </w:numPr>
        <w:tabs>
          <w:tab w:val="left" w:pos="426"/>
        </w:tabs>
        <w:autoSpaceDE/>
        <w:autoSpaceDN/>
        <w:spacing w:before="120" w:after="120" w:line="276" w:lineRule="auto"/>
        <w:ind w:left="0" w:firstLine="0"/>
        <w:jc w:val="both"/>
        <w:rPr>
          <w:rFonts w:asciiTheme="minorHAnsi" w:hAnsiTheme="minorHAnsi"/>
        </w:rPr>
      </w:pPr>
      <w:r>
        <w:rPr>
          <w:rFonts w:asciiTheme="minorHAnsi" w:hAnsiTheme="minorHAnsi"/>
        </w:rPr>
        <w:t xml:space="preserve"> </w:t>
      </w:r>
      <w:r w:rsidR="004512EE" w:rsidRPr="004512EE">
        <w:rPr>
          <w:rFonts w:asciiTheme="minorHAnsi" w:hAnsiTheme="minorHAnsi"/>
        </w:rPr>
        <w:t>O reajuste será realizado por apostilamento.</w:t>
      </w:r>
    </w:p>
    <w:p w:rsidR="004512EE" w:rsidRPr="004512EE" w:rsidRDefault="004512EE" w:rsidP="004512EE">
      <w:pPr>
        <w:tabs>
          <w:tab w:val="left" w:pos="426"/>
        </w:tabs>
        <w:spacing w:before="120" w:after="120" w:line="276" w:lineRule="auto"/>
        <w:jc w:val="center"/>
        <w:rPr>
          <w:rFonts w:asciiTheme="minorHAnsi" w:hAnsiTheme="minorHAnsi"/>
        </w:rPr>
      </w:pPr>
    </w:p>
    <w:p w:rsidR="004512EE" w:rsidRPr="004512EE" w:rsidRDefault="004512EE" w:rsidP="004512EE">
      <w:pPr>
        <w:tabs>
          <w:tab w:val="left" w:pos="426"/>
        </w:tabs>
        <w:spacing w:before="120" w:after="120" w:line="276" w:lineRule="auto"/>
        <w:jc w:val="center"/>
        <w:rPr>
          <w:rFonts w:asciiTheme="minorHAnsi" w:hAnsiTheme="minorHAnsi"/>
        </w:rPr>
      </w:pPr>
      <w:r w:rsidRPr="004512EE">
        <w:rPr>
          <w:rFonts w:asciiTheme="minorHAnsi" w:hAnsiTheme="minorHAnsi"/>
        </w:rPr>
        <w:t>São Joaquim da Barra, 1</w:t>
      </w:r>
      <w:r w:rsidR="00C23F25">
        <w:rPr>
          <w:rFonts w:asciiTheme="minorHAnsi" w:hAnsiTheme="minorHAnsi"/>
        </w:rPr>
        <w:t>6</w:t>
      </w:r>
      <w:r w:rsidRPr="004512EE">
        <w:rPr>
          <w:rFonts w:asciiTheme="minorHAnsi" w:hAnsiTheme="minorHAnsi"/>
        </w:rPr>
        <w:t xml:space="preserve"> de outubro  de 2024.</w:t>
      </w:r>
    </w:p>
    <w:p w:rsidR="00C23F25" w:rsidRDefault="00C23F25" w:rsidP="00C23F25">
      <w:pPr>
        <w:tabs>
          <w:tab w:val="left" w:pos="1134"/>
          <w:tab w:val="left" w:pos="9639"/>
        </w:tabs>
        <w:ind w:left="284" w:right="687"/>
        <w:rPr>
          <w:rFonts w:asciiTheme="minorHAnsi" w:hAnsiTheme="minorHAnsi" w:cs="Times New Roman"/>
          <w:b/>
        </w:rPr>
      </w:pPr>
      <w:r>
        <w:rPr>
          <w:rFonts w:asciiTheme="minorHAnsi" w:hAnsiTheme="minorHAnsi" w:cs="Times New Roman"/>
          <w:b/>
        </w:rPr>
        <w:t>Saulo Viana Brando</w:t>
      </w:r>
    </w:p>
    <w:p w:rsidR="00C23F25" w:rsidRDefault="00C23F25" w:rsidP="00C23F25">
      <w:pPr>
        <w:tabs>
          <w:tab w:val="left" w:pos="1134"/>
          <w:tab w:val="left" w:pos="9639"/>
        </w:tabs>
        <w:ind w:left="284" w:right="687"/>
        <w:rPr>
          <w:rFonts w:asciiTheme="minorHAnsi" w:hAnsiTheme="minorHAnsi" w:cs="Times New Roman"/>
          <w:b/>
        </w:rPr>
      </w:pPr>
      <w:r>
        <w:rPr>
          <w:rFonts w:asciiTheme="minorHAnsi" w:hAnsiTheme="minorHAnsi" w:cs="Times New Roman"/>
          <w:b/>
        </w:rPr>
        <w:t>Técnico Segurança do Trabalho</w:t>
      </w:r>
    </w:p>
    <w:p w:rsidR="00C23F25" w:rsidRDefault="00C23F25" w:rsidP="00C23F25">
      <w:pPr>
        <w:tabs>
          <w:tab w:val="left" w:pos="1134"/>
          <w:tab w:val="left" w:pos="9639"/>
        </w:tabs>
        <w:ind w:left="284" w:right="687"/>
        <w:rPr>
          <w:rFonts w:asciiTheme="minorHAnsi" w:hAnsiTheme="minorHAnsi" w:cs="Times New Roman"/>
          <w:b/>
        </w:rPr>
      </w:pPr>
    </w:p>
    <w:p w:rsidR="00C23F25" w:rsidRDefault="00C23F25" w:rsidP="00C23F25">
      <w:pPr>
        <w:tabs>
          <w:tab w:val="left" w:pos="1134"/>
          <w:tab w:val="left" w:pos="9639"/>
        </w:tabs>
        <w:ind w:right="687"/>
        <w:rPr>
          <w:rFonts w:asciiTheme="minorHAnsi" w:hAnsiTheme="minorHAnsi" w:cs="Times New Roman"/>
          <w:b/>
        </w:rPr>
      </w:pPr>
    </w:p>
    <w:p w:rsidR="00C23F25" w:rsidRDefault="00C23F25" w:rsidP="00C23F25">
      <w:pPr>
        <w:tabs>
          <w:tab w:val="left" w:pos="1134"/>
          <w:tab w:val="left" w:pos="9639"/>
        </w:tabs>
        <w:ind w:left="284" w:right="687"/>
        <w:rPr>
          <w:rFonts w:asciiTheme="minorHAnsi" w:hAnsiTheme="minorHAnsi" w:cs="Times New Roman"/>
          <w:b/>
        </w:rPr>
      </w:pPr>
      <w:r>
        <w:rPr>
          <w:rFonts w:asciiTheme="minorHAnsi" w:hAnsiTheme="minorHAnsi" w:cs="Times New Roman"/>
          <w:b/>
        </w:rPr>
        <w:t>Rafael Cavalini Baldin</w:t>
      </w:r>
    </w:p>
    <w:p w:rsidR="00C23F25" w:rsidRDefault="00C23F25" w:rsidP="00C23F25">
      <w:pPr>
        <w:tabs>
          <w:tab w:val="left" w:pos="1134"/>
          <w:tab w:val="left" w:pos="9639"/>
        </w:tabs>
        <w:ind w:left="284" w:right="687"/>
        <w:rPr>
          <w:rFonts w:asciiTheme="minorHAnsi" w:hAnsiTheme="minorHAnsi" w:cs="Times New Roman"/>
          <w:b/>
        </w:rPr>
      </w:pPr>
      <w:r>
        <w:rPr>
          <w:rFonts w:asciiTheme="minorHAnsi" w:hAnsiTheme="minorHAnsi" w:cs="Times New Roman"/>
          <w:b/>
        </w:rPr>
        <w:t>Engenheiro Civil</w:t>
      </w:r>
    </w:p>
    <w:p w:rsidR="004512EE" w:rsidRDefault="004512EE" w:rsidP="004512EE">
      <w:pPr>
        <w:tabs>
          <w:tab w:val="left" w:pos="426"/>
        </w:tabs>
        <w:spacing w:before="120" w:after="120" w:line="276" w:lineRule="auto"/>
        <w:jc w:val="center"/>
      </w:pPr>
    </w:p>
    <w:p w:rsidR="006D4AAB" w:rsidRPr="00263BB1" w:rsidRDefault="006D4AAB" w:rsidP="00C23F25">
      <w:pPr>
        <w:spacing w:line="276" w:lineRule="auto"/>
        <w:rPr>
          <w:rFonts w:asciiTheme="minorHAnsi" w:hAnsiTheme="minorHAnsi" w:cs="Arial"/>
          <w:b/>
          <w:bCs/>
        </w:rPr>
      </w:pPr>
      <w:r>
        <w:rPr>
          <w:rFonts w:asciiTheme="minorHAnsi" w:hAnsiTheme="minorHAnsi"/>
          <w:b/>
        </w:rPr>
        <w:br w:type="page"/>
      </w:r>
    </w:p>
    <w:p w:rsidR="00E05083" w:rsidRDefault="00E05083" w:rsidP="008932F3">
      <w:pPr>
        <w:tabs>
          <w:tab w:val="left" w:pos="1134"/>
          <w:tab w:val="left" w:pos="9639"/>
        </w:tabs>
        <w:ind w:left="284" w:right="687"/>
        <w:jc w:val="center"/>
        <w:rPr>
          <w:rFonts w:asciiTheme="minorHAnsi" w:hAnsiTheme="minorHAnsi"/>
          <w:b/>
        </w:rPr>
      </w:pPr>
    </w:p>
    <w:p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009D5193">
        <w:rPr>
          <w:rFonts w:asciiTheme="minorHAnsi" w:hAnsiTheme="minorHAnsi"/>
          <w:b/>
        </w:rPr>
        <w:t>I</w:t>
      </w:r>
    </w:p>
    <w:p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C41DB">
        <w:rPr>
          <w:rFonts w:asciiTheme="minorHAnsi" w:hAnsiTheme="minorHAnsi" w:cstheme="minorHAnsi"/>
          <w:b/>
        </w:rPr>
        <w:t>026/2025</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rsidR="00555E87" w:rsidRPr="00AB5EA6" w:rsidRDefault="00555E87" w:rsidP="00555E87">
      <w:pPr>
        <w:jc w:val="both"/>
        <w:rPr>
          <w:rFonts w:asciiTheme="minorHAnsi" w:hAnsiTheme="minorHAnsi" w:cstheme="minorHAnsi"/>
        </w:rPr>
      </w:pPr>
    </w:p>
    <w:p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rsidR="00555E87" w:rsidRPr="00AB5EA6" w:rsidRDefault="00555E87" w:rsidP="00555E87">
      <w:pPr>
        <w:adjustRightInd w:val="0"/>
        <w:jc w:val="both"/>
        <w:rPr>
          <w:rFonts w:asciiTheme="minorHAnsi" w:hAnsiTheme="minorHAnsi" w:cstheme="minorHAnsi"/>
        </w:rPr>
      </w:pP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rsidR="00555E87" w:rsidRPr="00AB5EA6" w:rsidRDefault="00555E87" w:rsidP="00555E87">
      <w:pPr>
        <w:pStyle w:val="Recuodecorpodetexto"/>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C41DB">
        <w:rPr>
          <w:rFonts w:asciiTheme="minorHAnsi" w:hAnsiTheme="minorHAnsi" w:cstheme="minorHAnsi"/>
        </w:rPr>
        <w:t>026/2025</w:t>
      </w:r>
    </w:p>
    <w:p w:rsidR="00CF2C0D" w:rsidRPr="00C52C6F" w:rsidRDefault="00CF2C0D" w:rsidP="00CF2C0D">
      <w:pPr>
        <w:rPr>
          <w:rFonts w:asciiTheme="minorHAnsi" w:hAnsiTheme="minorHAnsi"/>
        </w:rPr>
      </w:pPr>
    </w:p>
    <w:p w:rsidR="00C52C6F" w:rsidRPr="00C52C6F" w:rsidRDefault="00F76D05" w:rsidP="00C52C6F">
      <w:pPr>
        <w:jc w:val="both"/>
        <w:rPr>
          <w:rFonts w:asciiTheme="minorHAnsi" w:hAnsiTheme="minorHAnsi" w:cstheme="minorHAnsi"/>
          <w:b/>
        </w:rPr>
      </w:pPr>
      <w:r>
        <w:rPr>
          <w:rFonts w:asciiTheme="minorHAnsi" w:hAnsiTheme="minorHAnsi" w:cs="Calibri"/>
          <w:b/>
        </w:rPr>
        <w:t xml:space="preserve">OBJETO: </w:t>
      </w:r>
      <w:r w:rsidR="00C52C6F" w:rsidRPr="00C52C6F">
        <w:rPr>
          <w:rFonts w:asciiTheme="minorHAnsi" w:hAnsiTheme="minorHAnsi" w:cs="Calibri"/>
          <w:b/>
        </w:rPr>
        <w:t xml:space="preserve">CONTRATAÇÃO DE EMPRESA PARA PRESTAÇÃO DE SERVIÇOS TÉCNICOS ESPECIALIZADOS (MÃO-DE-OBRA) EM EXECUÇÃO DE SERVIÇOS (TOTAL OU COMPLEMENTAR) DE AVCB (AUTO DE VISTORIA DO CORPO DE BOMBEIROS), PELO PERÍODO DE 12 (DOZE) MESES, </w:t>
      </w:r>
      <w:r w:rsidR="00C52C6F" w:rsidRPr="00C52C6F">
        <w:rPr>
          <w:rFonts w:asciiTheme="minorHAnsi" w:hAnsiTheme="minorHAnsi" w:cstheme="minorHAnsi"/>
          <w:b/>
        </w:rPr>
        <w:t>CONFORME ESPECIFICAÇÕES CONSTANTES NOS  ANEXOS I E II DESTE EDITAL.</w:t>
      </w:r>
    </w:p>
    <w:p w:rsidR="00555E87" w:rsidRPr="00AB5EA6" w:rsidRDefault="00555E87" w:rsidP="00555E87">
      <w:pPr>
        <w:jc w:val="both"/>
        <w:rPr>
          <w:rFonts w:asciiTheme="minorHAnsi" w:hAnsiTheme="minorHAnsi"/>
        </w:rPr>
      </w:pPr>
    </w:p>
    <w:p w:rsidR="00555E87" w:rsidRPr="00AB5EA6" w:rsidRDefault="00555E87" w:rsidP="00555E87">
      <w:pPr>
        <w:jc w:val="both"/>
        <w:rPr>
          <w:rFonts w:asciiTheme="minorHAnsi" w:hAnsiTheme="minorHAnsi"/>
        </w:rPr>
      </w:pPr>
      <w:r w:rsidRPr="00AB5EA6">
        <w:rPr>
          <w:rFonts w:asciiTheme="minorHAnsi" w:hAnsiTheme="minorHAnsi"/>
        </w:rPr>
        <w:t>Prezados Senhores,</w:t>
      </w:r>
    </w:p>
    <w:p w:rsidR="00555E87" w:rsidRPr="00AB5EA6" w:rsidRDefault="00555E87" w:rsidP="00555E87">
      <w:pPr>
        <w:jc w:val="both"/>
        <w:rPr>
          <w:rFonts w:asciiTheme="minorHAnsi" w:hAnsiTheme="minorHAnsi"/>
        </w:rPr>
      </w:pPr>
    </w:p>
    <w:p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tbl>
      <w:tblPr>
        <w:tblStyle w:val="Tabelacomgrade"/>
        <w:tblW w:w="9639" w:type="dxa"/>
        <w:tblInd w:w="137" w:type="dxa"/>
        <w:tblLayout w:type="fixed"/>
        <w:tblLook w:val="04A0"/>
      </w:tblPr>
      <w:tblGrid>
        <w:gridCol w:w="851"/>
        <w:gridCol w:w="2835"/>
        <w:gridCol w:w="1701"/>
        <w:gridCol w:w="1842"/>
        <w:gridCol w:w="2410"/>
      </w:tblGrid>
      <w:tr w:rsidR="00F21C61" w:rsidRPr="008932F3" w:rsidTr="00F21C61">
        <w:tc>
          <w:tcPr>
            <w:tcW w:w="851" w:type="dxa"/>
          </w:tcPr>
          <w:p w:rsidR="00F21C61" w:rsidRPr="008932F3" w:rsidRDefault="00F21C61" w:rsidP="00F21C61">
            <w:pPr>
              <w:jc w:val="center"/>
              <w:rPr>
                <w:rFonts w:asciiTheme="minorHAnsi" w:hAnsiTheme="minorHAnsi"/>
                <w:b/>
                <w:bCs/>
              </w:rPr>
            </w:pPr>
            <w:r w:rsidRPr="008932F3">
              <w:rPr>
                <w:rFonts w:asciiTheme="minorHAnsi" w:hAnsiTheme="minorHAnsi"/>
                <w:b/>
                <w:bCs/>
              </w:rPr>
              <w:t>ITEM</w:t>
            </w:r>
          </w:p>
        </w:tc>
        <w:tc>
          <w:tcPr>
            <w:tcW w:w="2835" w:type="dxa"/>
          </w:tcPr>
          <w:p w:rsidR="00F21C61" w:rsidRPr="008932F3" w:rsidRDefault="00F21C61" w:rsidP="00F21C61">
            <w:pPr>
              <w:jc w:val="center"/>
              <w:rPr>
                <w:rFonts w:asciiTheme="minorHAnsi" w:hAnsiTheme="minorHAnsi"/>
                <w:b/>
                <w:bCs/>
              </w:rPr>
            </w:pPr>
            <w:r w:rsidRPr="008932F3">
              <w:rPr>
                <w:rFonts w:asciiTheme="minorHAnsi" w:hAnsiTheme="minorHAnsi"/>
                <w:b/>
                <w:bCs/>
              </w:rPr>
              <w:t>ESPECIFICAÇÃO</w:t>
            </w:r>
          </w:p>
        </w:tc>
        <w:tc>
          <w:tcPr>
            <w:tcW w:w="1701" w:type="dxa"/>
          </w:tcPr>
          <w:p w:rsidR="00F21C61" w:rsidRPr="008932F3" w:rsidRDefault="00F21C61" w:rsidP="00FD54E3">
            <w:pPr>
              <w:jc w:val="center"/>
              <w:rPr>
                <w:rFonts w:asciiTheme="minorHAnsi" w:hAnsiTheme="minorHAnsi"/>
                <w:b/>
                <w:bCs/>
              </w:rPr>
            </w:pPr>
            <w:r w:rsidRPr="008932F3">
              <w:rPr>
                <w:rFonts w:asciiTheme="minorHAnsi" w:hAnsiTheme="minorHAnsi"/>
                <w:b/>
                <w:bCs/>
              </w:rPr>
              <w:t>UNIDADE DE</w:t>
            </w:r>
          </w:p>
          <w:p w:rsidR="00F21C61" w:rsidRPr="008932F3" w:rsidRDefault="00F21C61" w:rsidP="00FD54E3">
            <w:pPr>
              <w:jc w:val="center"/>
              <w:rPr>
                <w:rFonts w:asciiTheme="minorHAnsi" w:hAnsiTheme="minorHAnsi"/>
                <w:b/>
                <w:bCs/>
              </w:rPr>
            </w:pPr>
            <w:r w:rsidRPr="008932F3">
              <w:rPr>
                <w:rFonts w:asciiTheme="minorHAnsi" w:hAnsiTheme="minorHAnsi"/>
                <w:b/>
                <w:bCs/>
              </w:rPr>
              <w:t>MEDIDA</w:t>
            </w:r>
          </w:p>
        </w:tc>
        <w:tc>
          <w:tcPr>
            <w:tcW w:w="1842" w:type="dxa"/>
          </w:tcPr>
          <w:p w:rsidR="00F21C61" w:rsidRPr="008932F3" w:rsidRDefault="00F21C61" w:rsidP="00F21C61">
            <w:pPr>
              <w:jc w:val="center"/>
              <w:rPr>
                <w:rFonts w:asciiTheme="minorHAnsi" w:hAnsiTheme="minorHAnsi"/>
                <w:b/>
                <w:bCs/>
              </w:rPr>
            </w:pPr>
            <w:r w:rsidRPr="008932F3">
              <w:rPr>
                <w:rFonts w:asciiTheme="minorHAnsi" w:hAnsiTheme="minorHAnsi"/>
                <w:b/>
                <w:bCs/>
              </w:rPr>
              <w:t>QUANTIDADE</w:t>
            </w:r>
          </w:p>
        </w:tc>
        <w:tc>
          <w:tcPr>
            <w:tcW w:w="2410" w:type="dxa"/>
          </w:tcPr>
          <w:p w:rsidR="00F21C61" w:rsidRPr="008932F3" w:rsidRDefault="00F21C61" w:rsidP="00FD54E3">
            <w:pPr>
              <w:jc w:val="center"/>
              <w:rPr>
                <w:rFonts w:asciiTheme="minorHAnsi" w:hAnsiTheme="minorHAnsi"/>
                <w:b/>
                <w:bCs/>
              </w:rPr>
            </w:pPr>
            <w:r w:rsidRPr="008932F3">
              <w:rPr>
                <w:rFonts w:asciiTheme="minorHAnsi" w:hAnsiTheme="minorHAnsi"/>
                <w:b/>
                <w:bCs/>
              </w:rPr>
              <w:t>VALOR</w:t>
            </w:r>
          </w:p>
          <w:p w:rsidR="00F21C61" w:rsidRPr="008932F3" w:rsidRDefault="00F21C61" w:rsidP="00FD54E3">
            <w:pPr>
              <w:jc w:val="center"/>
              <w:rPr>
                <w:rFonts w:asciiTheme="minorHAnsi" w:hAnsiTheme="minorHAnsi"/>
                <w:b/>
                <w:bCs/>
              </w:rPr>
            </w:pPr>
            <w:r w:rsidRPr="008932F3">
              <w:rPr>
                <w:rFonts w:asciiTheme="minorHAnsi" w:hAnsiTheme="minorHAnsi"/>
                <w:b/>
                <w:bCs/>
              </w:rPr>
              <w:t xml:space="preserve">UNITÁRIO </w:t>
            </w:r>
          </w:p>
        </w:tc>
      </w:tr>
      <w:tr w:rsidR="00F21C61" w:rsidRPr="008932F3" w:rsidTr="00F21C61">
        <w:trPr>
          <w:trHeight w:val="867"/>
        </w:trPr>
        <w:tc>
          <w:tcPr>
            <w:tcW w:w="851" w:type="dxa"/>
          </w:tcPr>
          <w:p w:rsidR="00F21C61" w:rsidRPr="004512EE" w:rsidRDefault="00F21C61" w:rsidP="00F21C61">
            <w:pPr>
              <w:jc w:val="center"/>
              <w:rPr>
                <w:rFonts w:asciiTheme="minorHAnsi" w:hAnsiTheme="minorHAnsi" w:cs="Times New Roman"/>
              </w:rPr>
            </w:pPr>
          </w:p>
          <w:p w:rsidR="00F21C61" w:rsidRPr="004512EE" w:rsidRDefault="00F21C61" w:rsidP="00F21C61">
            <w:pPr>
              <w:jc w:val="center"/>
              <w:rPr>
                <w:rFonts w:asciiTheme="minorHAnsi" w:hAnsiTheme="minorHAnsi" w:cs="Times New Roman"/>
              </w:rPr>
            </w:pPr>
          </w:p>
          <w:p w:rsidR="00F21C61" w:rsidRPr="008932F3" w:rsidRDefault="00F21C61" w:rsidP="00F21C61">
            <w:pPr>
              <w:jc w:val="center"/>
              <w:rPr>
                <w:rFonts w:asciiTheme="minorHAnsi" w:hAnsiTheme="minorHAnsi"/>
                <w:b/>
                <w:bCs/>
              </w:rPr>
            </w:pPr>
            <w:r w:rsidRPr="004512EE">
              <w:rPr>
                <w:rFonts w:asciiTheme="minorHAnsi" w:hAnsiTheme="minorHAnsi" w:cs="Times New Roman"/>
              </w:rPr>
              <w:t>01</w:t>
            </w:r>
          </w:p>
        </w:tc>
        <w:tc>
          <w:tcPr>
            <w:tcW w:w="2835" w:type="dxa"/>
          </w:tcPr>
          <w:p w:rsidR="00F21C61" w:rsidRPr="00F21C61" w:rsidRDefault="00F21C61" w:rsidP="00F21C61">
            <w:pPr>
              <w:jc w:val="center"/>
              <w:rPr>
                <w:rFonts w:asciiTheme="minorHAnsi" w:hAnsiTheme="minorHAnsi"/>
                <w:b/>
                <w:bCs/>
                <w:sz w:val="20"/>
                <w:szCs w:val="20"/>
              </w:rPr>
            </w:pPr>
            <w:r w:rsidRPr="00F21C61">
              <w:rPr>
                <w:rFonts w:asciiTheme="minorHAnsi" w:hAnsiTheme="minorHAnsi" w:cs="Times New Roman"/>
                <w:sz w:val="20"/>
                <w:szCs w:val="20"/>
              </w:rPr>
              <w:t xml:space="preserve">SERVIÇO DE EXECUÇÃO COMPLEMNTAR DE AVCB </w:t>
            </w:r>
            <w:r w:rsidRPr="00F21C61">
              <w:rPr>
                <w:rFonts w:asciiTheme="minorHAnsi" w:hAnsiTheme="minorHAnsi" w:cs="Times New Roman"/>
                <w:b/>
                <w:sz w:val="20"/>
                <w:szCs w:val="20"/>
              </w:rPr>
              <w:t>ANTONIETA RESENDE CERQUEIRA CESAR</w:t>
            </w:r>
          </w:p>
        </w:tc>
        <w:tc>
          <w:tcPr>
            <w:tcW w:w="1701" w:type="dxa"/>
          </w:tcPr>
          <w:p w:rsidR="00F21C61" w:rsidRDefault="00F21C61" w:rsidP="00F21C61">
            <w:pPr>
              <w:jc w:val="center"/>
              <w:rPr>
                <w:rFonts w:asciiTheme="minorHAnsi" w:hAnsiTheme="minorHAnsi"/>
                <w:b/>
                <w:bCs/>
              </w:rPr>
            </w:pPr>
          </w:p>
          <w:p w:rsidR="00F21C61" w:rsidRPr="008932F3" w:rsidRDefault="00F21C61" w:rsidP="00F21C61">
            <w:pPr>
              <w:jc w:val="center"/>
              <w:rPr>
                <w:rFonts w:asciiTheme="minorHAnsi" w:hAnsiTheme="minorHAnsi"/>
                <w:b/>
                <w:bCs/>
              </w:rPr>
            </w:pPr>
            <w:r>
              <w:rPr>
                <w:rFonts w:asciiTheme="minorHAnsi" w:hAnsiTheme="minorHAnsi"/>
                <w:b/>
                <w:bCs/>
              </w:rPr>
              <w:t>NA</w:t>
            </w:r>
          </w:p>
        </w:tc>
        <w:tc>
          <w:tcPr>
            <w:tcW w:w="1842" w:type="dxa"/>
          </w:tcPr>
          <w:p w:rsidR="00F21C61" w:rsidRDefault="00F21C61" w:rsidP="00F21C61">
            <w:pPr>
              <w:jc w:val="center"/>
              <w:rPr>
                <w:rFonts w:asciiTheme="minorHAnsi" w:hAnsiTheme="minorHAnsi"/>
                <w:b/>
                <w:bCs/>
              </w:rPr>
            </w:pPr>
          </w:p>
          <w:p w:rsidR="00F21C61" w:rsidRPr="008932F3" w:rsidRDefault="00F21C61" w:rsidP="00F21C61">
            <w:pPr>
              <w:jc w:val="center"/>
              <w:rPr>
                <w:rFonts w:asciiTheme="minorHAnsi" w:hAnsiTheme="minorHAnsi"/>
                <w:b/>
                <w:bCs/>
              </w:rPr>
            </w:pPr>
            <w:r>
              <w:rPr>
                <w:rFonts w:asciiTheme="minorHAnsi" w:hAnsiTheme="minorHAnsi"/>
                <w:b/>
                <w:bCs/>
              </w:rPr>
              <w:t>01</w:t>
            </w:r>
          </w:p>
        </w:tc>
        <w:tc>
          <w:tcPr>
            <w:tcW w:w="2410" w:type="dxa"/>
          </w:tcPr>
          <w:p w:rsidR="00F21C61" w:rsidRDefault="00F21C61" w:rsidP="00F21C61">
            <w:pPr>
              <w:jc w:val="center"/>
              <w:rPr>
                <w:rFonts w:asciiTheme="minorHAnsi" w:hAnsiTheme="minorHAnsi"/>
                <w:b/>
                <w:bCs/>
              </w:rPr>
            </w:pPr>
          </w:p>
          <w:p w:rsidR="00F21C61" w:rsidRPr="008932F3" w:rsidRDefault="00F21C61" w:rsidP="00F21C61">
            <w:pPr>
              <w:jc w:val="center"/>
              <w:rPr>
                <w:rFonts w:asciiTheme="minorHAnsi" w:hAnsiTheme="minorHAnsi"/>
                <w:b/>
                <w:bCs/>
              </w:rPr>
            </w:pPr>
            <w:r>
              <w:rPr>
                <w:rFonts w:asciiTheme="minorHAnsi" w:hAnsiTheme="minorHAnsi"/>
                <w:b/>
                <w:bCs/>
              </w:rPr>
              <w:t>...</w:t>
            </w:r>
          </w:p>
        </w:tc>
      </w:tr>
      <w:tr w:rsidR="00F21C61" w:rsidRPr="008932F3" w:rsidTr="00F21C61">
        <w:trPr>
          <w:trHeight w:val="867"/>
        </w:trPr>
        <w:tc>
          <w:tcPr>
            <w:tcW w:w="851" w:type="dxa"/>
          </w:tcPr>
          <w:p w:rsidR="00F21C61" w:rsidRDefault="00F21C61" w:rsidP="00F21C61">
            <w:pPr>
              <w:jc w:val="center"/>
              <w:rPr>
                <w:rFonts w:asciiTheme="minorHAnsi" w:hAnsiTheme="minorHAnsi" w:cs="Times New Roman"/>
              </w:rPr>
            </w:pPr>
          </w:p>
          <w:p w:rsidR="00F21C61" w:rsidRPr="004512EE" w:rsidRDefault="00F21C61" w:rsidP="00F21C61">
            <w:pPr>
              <w:jc w:val="center"/>
              <w:rPr>
                <w:rFonts w:asciiTheme="minorHAnsi" w:hAnsiTheme="minorHAnsi" w:cs="Times New Roman"/>
              </w:rPr>
            </w:pPr>
            <w:r>
              <w:rPr>
                <w:rFonts w:asciiTheme="minorHAnsi" w:hAnsiTheme="minorHAnsi" w:cs="Times New Roman"/>
              </w:rPr>
              <w:t>02</w:t>
            </w:r>
          </w:p>
        </w:tc>
        <w:tc>
          <w:tcPr>
            <w:tcW w:w="2835" w:type="dxa"/>
          </w:tcPr>
          <w:p w:rsidR="00F21C61" w:rsidRPr="00F21C61" w:rsidRDefault="00F21C61" w:rsidP="00F21C61">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ESCOLA </w:t>
            </w:r>
            <w:r w:rsidRPr="00F21C61">
              <w:rPr>
                <w:rFonts w:asciiTheme="minorHAnsi" w:hAnsiTheme="minorHAnsi" w:cs="Times New Roman"/>
                <w:b/>
                <w:sz w:val="20"/>
                <w:szCs w:val="20"/>
              </w:rPr>
              <w:t>GRAZIELA MALHEIRO FORTES</w:t>
            </w:r>
          </w:p>
        </w:tc>
        <w:tc>
          <w:tcPr>
            <w:tcW w:w="1701"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NA</w:t>
            </w:r>
          </w:p>
        </w:tc>
        <w:tc>
          <w:tcPr>
            <w:tcW w:w="1842"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01</w:t>
            </w:r>
          </w:p>
        </w:tc>
        <w:tc>
          <w:tcPr>
            <w:tcW w:w="2410"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w:t>
            </w:r>
          </w:p>
        </w:tc>
      </w:tr>
      <w:tr w:rsidR="00F21C61" w:rsidRPr="008932F3" w:rsidTr="00F21C61">
        <w:trPr>
          <w:trHeight w:val="867"/>
        </w:trPr>
        <w:tc>
          <w:tcPr>
            <w:tcW w:w="851" w:type="dxa"/>
          </w:tcPr>
          <w:p w:rsidR="00F21C61" w:rsidRDefault="00F21C61" w:rsidP="00F21C61">
            <w:pPr>
              <w:jc w:val="center"/>
              <w:rPr>
                <w:rFonts w:asciiTheme="minorHAnsi" w:hAnsiTheme="minorHAnsi" w:cs="Times New Roman"/>
              </w:rPr>
            </w:pPr>
          </w:p>
          <w:p w:rsidR="00F21C61" w:rsidRDefault="00F21C61" w:rsidP="00F21C61">
            <w:pPr>
              <w:jc w:val="center"/>
              <w:rPr>
                <w:rFonts w:asciiTheme="minorHAnsi" w:hAnsiTheme="minorHAnsi" w:cs="Times New Roman"/>
              </w:rPr>
            </w:pPr>
            <w:r>
              <w:rPr>
                <w:rFonts w:asciiTheme="minorHAnsi" w:hAnsiTheme="minorHAnsi" w:cs="Times New Roman"/>
              </w:rPr>
              <w:t>03</w:t>
            </w:r>
          </w:p>
        </w:tc>
        <w:tc>
          <w:tcPr>
            <w:tcW w:w="2835" w:type="dxa"/>
          </w:tcPr>
          <w:p w:rsidR="00F21C61" w:rsidRPr="00F21C61" w:rsidRDefault="00F21C61" w:rsidP="00F21C61">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DA ESCOLA </w:t>
            </w:r>
            <w:r w:rsidRPr="00F21C61">
              <w:rPr>
                <w:rFonts w:asciiTheme="minorHAnsi" w:hAnsiTheme="minorHAnsi" w:cs="Times New Roman"/>
                <w:b/>
                <w:sz w:val="20"/>
                <w:szCs w:val="20"/>
              </w:rPr>
              <w:t>ANTONIO CRESO FILETTI</w:t>
            </w:r>
          </w:p>
        </w:tc>
        <w:tc>
          <w:tcPr>
            <w:tcW w:w="1701"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NA</w:t>
            </w:r>
          </w:p>
          <w:p w:rsidR="00F21C61" w:rsidRDefault="00F21C61" w:rsidP="00F21C61">
            <w:pPr>
              <w:jc w:val="center"/>
              <w:rPr>
                <w:rFonts w:asciiTheme="minorHAnsi" w:hAnsiTheme="minorHAnsi"/>
                <w:b/>
                <w:bCs/>
              </w:rPr>
            </w:pPr>
          </w:p>
        </w:tc>
        <w:tc>
          <w:tcPr>
            <w:tcW w:w="1842"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01</w:t>
            </w:r>
          </w:p>
        </w:tc>
        <w:tc>
          <w:tcPr>
            <w:tcW w:w="2410"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w:t>
            </w:r>
          </w:p>
          <w:p w:rsidR="00F21C61" w:rsidRDefault="00F21C61" w:rsidP="00F21C61">
            <w:pPr>
              <w:rPr>
                <w:rFonts w:asciiTheme="minorHAnsi" w:hAnsiTheme="minorHAnsi"/>
                <w:b/>
                <w:bCs/>
              </w:rPr>
            </w:pPr>
          </w:p>
        </w:tc>
      </w:tr>
      <w:tr w:rsidR="00F21C61" w:rsidRPr="008932F3" w:rsidTr="00F21C61">
        <w:trPr>
          <w:trHeight w:val="867"/>
        </w:trPr>
        <w:tc>
          <w:tcPr>
            <w:tcW w:w="851" w:type="dxa"/>
          </w:tcPr>
          <w:p w:rsidR="00F21C61" w:rsidRDefault="00F21C61" w:rsidP="00F21C61">
            <w:pPr>
              <w:jc w:val="center"/>
              <w:rPr>
                <w:rFonts w:asciiTheme="minorHAnsi" w:hAnsiTheme="minorHAnsi" w:cs="Times New Roman"/>
              </w:rPr>
            </w:pPr>
          </w:p>
          <w:p w:rsidR="00F21C61" w:rsidRDefault="00F21C61" w:rsidP="00F21C61">
            <w:pPr>
              <w:jc w:val="center"/>
              <w:rPr>
                <w:rFonts w:asciiTheme="minorHAnsi" w:hAnsiTheme="minorHAnsi" w:cs="Times New Roman"/>
              </w:rPr>
            </w:pPr>
            <w:r>
              <w:rPr>
                <w:rFonts w:asciiTheme="minorHAnsi" w:hAnsiTheme="minorHAnsi" w:cs="Times New Roman"/>
              </w:rPr>
              <w:t>04</w:t>
            </w:r>
          </w:p>
        </w:tc>
        <w:tc>
          <w:tcPr>
            <w:tcW w:w="2835" w:type="dxa"/>
          </w:tcPr>
          <w:p w:rsidR="00F21C61" w:rsidRPr="00F21C61" w:rsidRDefault="00F21C61" w:rsidP="00F21C61">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DA </w:t>
            </w:r>
            <w:r w:rsidRPr="00F21C61">
              <w:rPr>
                <w:rFonts w:asciiTheme="minorHAnsi" w:hAnsiTheme="minorHAnsi" w:cs="Times New Roman"/>
                <w:b/>
                <w:sz w:val="20"/>
                <w:szCs w:val="20"/>
              </w:rPr>
              <w:t>EMEI FERNANDO CESAR FONSECA</w:t>
            </w:r>
          </w:p>
        </w:tc>
        <w:tc>
          <w:tcPr>
            <w:tcW w:w="1701"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NA</w:t>
            </w:r>
          </w:p>
        </w:tc>
        <w:tc>
          <w:tcPr>
            <w:tcW w:w="1842"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01</w:t>
            </w:r>
          </w:p>
        </w:tc>
        <w:tc>
          <w:tcPr>
            <w:tcW w:w="2410"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w:t>
            </w:r>
          </w:p>
          <w:p w:rsidR="00F21C61" w:rsidRDefault="00F21C61" w:rsidP="00F21C61">
            <w:pPr>
              <w:jc w:val="center"/>
              <w:rPr>
                <w:rFonts w:asciiTheme="minorHAnsi" w:hAnsiTheme="minorHAnsi"/>
                <w:b/>
                <w:bCs/>
              </w:rPr>
            </w:pPr>
          </w:p>
        </w:tc>
      </w:tr>
      <w:tr w:rsidR="00F21C61" w:rsidRPr="008932F3" w:rsidTr="00F21C61">
        <w:trPr>
          <w:trHeight w:val="867"/>
        </w:trPr>
        <w:tc>
          <w:tcPr>
            <w:tcW w:w="851" w:type="dxa"/>
          </w:tcPr>
          <w:p w:rsidR="00F21C61" w:rsidRDefault="00F21C61" w:rsidP="00F21C61">
            <w:pPr>
              <w:jc w:val="center"/>
              <w:rPr>
                <w:rFonts w:asciiTheme="minorHAnsi" w:hAnsiTheme="minorHAnsi" w:cs="Times New Roman"/>
              </w:rPr>
            </w:pPr>
          </w:p>
          <w:p w:rsidR="00F21C61" w:rsidRDefault="00F21C61" w:rsidP="00F21C61">
            <w:pPr>
              <w:jc w:val="center"/>
              <w:rPr>
                <w:rFonts w:asciiTheme="minorHAnsi" w:hAnsiTheme="minorHAnsi" w:cs="Times New Roman"/>
              </w:rPr>
            </w:pPr>
            <w:r>
              <w:rPr>
                <w:rFonts w:asciiTheme="minorHAnsi" w:hAnsiTheme="minorHAnsi" w:cs="Times New Roman"/>
              </w:rPr>
              <w:t>05</w:t>
            </w:r>
          </w:p>
        </w:tc>
        <w:tc>
          <w:tcPr>
            <w:tcW w:w="2835" w:type="dxa"/>
          </w:tcPr>
          <w:p w:rsidR="00F21C61" w:rsidRPr="00F21C61" w:rsidRDefault="00F21C61" w:rsidP="00F21C61">
            <w:pPr>
              <w:jc w:val="center"/>
              <w:rPr>
                <w:rFonts w:asciiTheme="minorHAnsi" w:hAnsiTheme="minorHAnsi" w:cs="Times New Roman"/>
                <w:sz w:val="20"/>
                <w:szCs w:val="20"/>
              </w:rPr>
            </w:pPr>
            <w:r w:rsidRPr="00F21C61">
              <w:rPr>
                <w:rFonts w:asciiTheme="minorHAnsi" w:hAnsiTheme="minorHAnsi" w:cs="Times New Roman"/>
                <w:sz w:val="20"/>
                <w:szCs w:val="20"/>
              </w:rPr>
              <w:t xml:space="preserve">EXECUÇÃO DE AVCB DA FARMACIA/ </w:t>
            </w:r>
            <w:r w:rsidRPr="00F21C61">
              <w:rPr>
                <w:rFonts w:asciiTheme="minorHAnsi" w:hAnsiTheme="minorHAnsi" w:cs="Times New Roman"/>
                <w:b/>
                <w:sz w:val="20"/>
                <w:szCs w:val="20"/>
              </w:rPr>
              <w:t>ALMOXARIFADO DA SÁUDE</w:t>
            </w:r>
          </w:p>
        </w:tc>
        <w:tc>
          <w:tcPr>
            <w:tcW w:w="1701"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NA</w:t>
            </w:r>
          </w:p>
        </w:tc>
        <w:tc>
          <w:tcPr>
            <w:tcW w:w="1842"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01</w:t>
            </w:r>
          </w:p>
        </w:tc>
        <w:tc>
          <w:tcPr>
            <w:tcW w:w="2410" w:type="dxa"/>
          </w:tcPr>
          <w:p w:rsidR="00F21C61" w:rsidRDefault="00F21C61" w:rsidP="00F21C61">
            <w:pPr>
              <w:jc w:val="center"/>
              <w:rPr>
                <w:rFonts w:asciiTheme="minorHAnsi" w:hAnsiTheme="minorHAnsi"/>
                <w:b/>
                <w:bCs/>
              </w:rPr>
            </w:pPr>
          </w:p>
          <w:p w:rsidR="00F21C61" w:rsidRDefault="00F21C61" w:rsidP="00F21C61">
            <w:pPr>
              <w:jc w:val="center"/>
              <w:rPr>
                <w:rFonts w:asciiTheme="minorHAnsi" w:hAnsiTheme="minorHAnsi"/>
                <w:b/>
                <w:bCs/>
              </w:rPr>
            </w:pPr>
            <w:r>
              <w:rPr>
                <w:rFonts w:asciiTheme="minorHAnsi" w:hAnsiTheme="minorHAnsi"/>
                <w:b/>
                <w:bCs/>
              </w:rPr>
              <w:t>...</w:t>
            </w:r>
          </w:p>
        </w:tc>
      </w:tr>
      <w:tr w:rsidR="00F21C61" w:rsidRPr="008932F3" w:rsidTr="00F21C61">
        <w:trPr>
          <w:trHeight w:val="232"/>
        </w:trPr>
        <w:tc>
          <w:tcPr>
            <w:tcW w:w="9639" w:type="dxa"/>
            <w:gridSpan w:val="5"/>
          </w:tcPr>
          <w:p w:rsidR="00F21C61" w:rsidRDefault="00F21C61" w:rsidP="00F21C61">
            <w:pPr>
              <w:jc w:val="center"/>
              <w:rPr>
                <w:rFonts w:asciiTheme="minorHAnsi" w:hAnsiTheme="minorHAnsi"/>
                <w:b/>
                <w:bCs/>
              </w:rPr>
            </w:pPr>
            <w:r>
              <w:rPr>
                <w:rFonts w:asciiTheme="minorHAnsi" w:hAnsiTheme="minorHAnsi"/>
                <w:b/>
                <w:bCs/>
              </w:rPr>
              <w:t xml:space="preserve">VALOR TOTAL: ... </w:t>
            </w:r>
          </w:p>
        </w:tc>
      </w:tr>
    </w:tbl>
    <w:p w:rsidR="00B825CF" w:rsidRDefault="00B825CF" w:rsidP="0015023B">
      <w:pPr>
        <w:pStyle w:val="Corpodetexto"/>
        <w:tabs>
          <w:tab w:val="left" w:pos="284"/>
        </w:tabs>
        <w:ind w:left="142" w:right="176"/>
        <w:rPr>
          <w:rFonts w:asciiTheme="minorHAnsi" w:hAnsiTheme="minorHAnsi"/>
        </w:rPr>
      </w:pPr>
    </w:p>
    <w:p w:rsidR="00400700" w:rsidRPr="00400700" w:rsidRDefault="00400700" w:rsidP="00400700">
      <w:pPr>
        <w:pStyle w:val="Ttulo3"/>
        <w:ind w:left="142"/>
        <w:jc w:val="left"/>
        <w:rPr>
          <w:rFonts w:asciiTheme="minorHAnsi" w:eastAsia="Times New Roman" w:hAnsiTheme="minorHAnsi" w:cstheme="minorHAnsi"/>
          <w:lang w:val="pt-BR"/>
        </w:rPr>
      </w:pPr>
      <w:r w:rsidRPr="00400700">
        <w:rPr>
          <w:rStyle w:val="Forte"/>
          <w:rFonts w:asciiTheme="minorHAnsi" w:hAnsiTheme="minorHAnsi" w:cstheme="minorHAnsi"/>
          <w:b/>
          <w:bCs/>
        </w:rPr>
        <w:t>Observações Importantes:</w:t>
      </w:r>
    </w:p>
    <w:p w:rsidR="00400700" w:rsidRPr="00400700" w:rsidRDefault="00400700" w:rsidP="00400700">
      <w:pPr>
        <w:pStyle w:val="NormalWeb"/>
        <w:ind w:left="142"/>
        <w:rPr>
          <w:rFonts w:asciiTheme="minorHAnsi" w:hAnsiTheme="minorHAnsi" w:cstheme="minorHAnsi"/>
          <w:sz w:val="22"/>
          <w:szCs w:val="22"/>
        </w:rPr>
      </w:pPr>
      <w:r w:rsidRPr="00400700">
        <w:rPr>
          <w:rFonts w:asciiTheme="minorHAnsi" w:hAnsiTheme="minorHAnsi" w:cstheme="minorHAnsi"/>
          <w:sz w:val="22"/>
          <w:szCs w:val="22"/>
        </w:rPr>
        <w:t xml:space="preserve">a) </w:t>
      </w:r>
      <w:r w:rsidRPr="00400700">
        <w:rPr>
          <w:rStyle w:val="Forte"/>
          <w:rFonts w:asciiTheme="minorHAnsi" w:hAnsiTheme="minorHAnsi" w:cstheme="minorHAnsi"/>
          <w:sz w:val="22"/>
          <w:szCs w:val="22"/>
        </w:rPr>
        <w:t>Critério de Julgamento – Menor Valor Global:</w:t>
      </w:r>
      <w:r w:rsidRPr="00400700">
        <w:rPr>
          <w:rFonts w:asciiTheme="minorHAnsi" w:hAnsiTheme="minorHAnsi" w:cstheme="minorHAnsi"/>
          <w:sz w:val="22"/>
          <w:szCs w:val="22"/>
        </w:rPr>
        <w:br/>
        <w:t xml:space="preserve">A empresa que deixar de cotar qualquer um dos itens exigidos no edital terá sua proposta </w:t>
      </w:r>
      <w:r w:rsidRPr="00400700">
        <w:rPr>
          <w:rStyle w:val="Forte"/>
          <w:rFonts w:asciiTheme="minorHAnsi" w:hAnsiTheme="minorHAnsi" w:cstheme="minorHAnsi"/>
          <w:sz w:val="22"/>
          <w:szCs w:val="22"/>
        </w:rPr>
        <w:t>desclassificada</w:t>
      </w:r>
      <w:r w:rsidRPr="00400700">
        <w:rPr>
          <w:rFonts w:asciiTheme="minorHAnsi" w:hAnsiTheme="minorHAnsi" w:cstheme="minorHAnsi"/>
          <w:sz w:val="22"/>
          <w:szCs w:val="22"/>
        </w:rPr>
        <w:t xml:space="preserve"> no ato da abertura da licitação, por não atender integralmente às exigências.</w:t>
      </w:r>
    </w:p>
    <w:p w:rsidR="00400700" w:rsidRPr="00400700" w:rsidRDefault="00400700" w:rsidP="00400700">
      <w:pPr>
        <w:pStyle w:val="NormalWeb"/>
        <w:ind w:left="142"/>
        <w:rPr>
          <w:rFonts w:asciiTheme="minorHAnsi" w:hAnsiTheme="minorHAnsi" w:cstheme="minorHAnsi"/>
          <w:sz w:val="22"/>
          <w:szCs w:val="22"/>
        </w:rPr>
      </w:pPr>
      <w:r w:rsidRPr="00400700">
        <w:rPr>
          <w:rFonts w:asciiTheme="minorHAnsi" w:hAnsiTheme="minorHAnsi" w:cstheme="minorHAnsi"/>
          <w:sz w:val="22"/>
          <w:szCs w:val="22"/>
        </w:rPr>
        <w:t xml:space="preserve">b) </w:t>
      </w:r>
      <w:r w:rsidRPr="00400700">
        <w:rPr>
          <w:rStyle w:val="Forte"/>
          <w:rFonts w:asciiTheme="minorHAnsi" w:hAnsiTheme="minorHAnsi" w:cstheme="minorHAnsi"/>
          <w:sz w:val="22"/>
          <w:szCs w:val="22"/>
        </w:rPr>
        <w:t>Apresentação da Proposta Final:</w:t>
      </w:r>
      <w:r w:rsidRPr="00400700">
        <w:rPr>
          <w:rFonts w:asciiTheme="minorHAnsi" w:hAnsiTheme="minorHAnsi" w:cstheme="minorHAnsi"/>
          <w:sz w:val="22"/>
          <w:szCs w:val="22"/>
        </w:rPr>
        <w:br/>
        <w:t xml:space="preserve">A empresa vencedora deverá apresentar, no prazo de </w:t>
      </w:r>
      <w:r w:rsidRPr="00400700">
        <w:rPr>
          <w:rStyle w:val="Forte"/>
          <w:rFonts w:asciiTheme="minorHAnsi" w:hAnsiTheme="minorHAnsi" w:cstheme="minorHAnsi"/>
          <w:sz w:val="22"/>
          <w:szCs w:val="22"/>
        </w:rPr>
        <w:t>3 (três) dias úteis</w:t>
      </w:r>
      <w:r w:rsidRPr="00400700">
        <w:rPr>
          <w:rFonts w:asciiTheme="minorHAnsi" w:hAnsiTheme="minorHAnsi" w:cstheme="minorHAnsi"/>
          <w:sz w:val="22"/>
          <w:szCs w:val="22"/>
        </w:rPr>
        <w:t xml:space="preserve">, a proposta readequada, acompanhada das respectivas planilhas com a discriminação dos valores dos itens de forma </w:t>
      </w:r>
      <w:r w:rsidRPr="00400700">
        <w:rPr>
          <w:rStyle w:val="Forte"/>
          <w:rFonts w:asciiTheme="minorHAnsi" w:hAnsiTheme="minorHAnsi" w:cstheme="minorHAnsi"/>
          <w:sz w:val="22"/>
          <w:szCs w:val="22"/>
        </w:rPr>
        <w:t>linear e detalhada</w:t>
      </w:r>
      <w:r w:rsidRPr="00400700">
        <w:rPr>
          <w:rFonts w:asciiTheme="minorHAnsi" w:hAnsiTheme="minorHAnsi" w:cstheme="minorHAnsi"/>
          <w:sz w:val="22"/>
          <w:szCs w:val="22"/>
        </w:rPr>
        <w:t>.</w:t>
      </w:r>
    </w:p>
    <w:p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rsidR="0002403F" w:rsidRPr="00AB5EA6" w:rsidRDefault="0002403F" w:rsidP="0015023B">
      <w:pPr>
        <w:tabs>
          <w:tab w:val="left" w:pos="709"/>
        </w:tabs>
        <w:ind w:right="176"/>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AB5EA6" w:rsidRDefault="0002403F"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rsidR="0002403F" w:rsidRDefault="0002403F"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rsidR="00F617F8" w:rsidRPr="00AB5EA6" w:rsidRDefault="00F617F8" w:rsidP="0015023B">
      <w:pPr>
        <w:tabs>
          <w:tab w:val="left" w:pos="709"/>
        </w:tabs>
        <w:ind w:left="567"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0"/>
          <w:footerReference w:type="default" r:id="rId41"/>
          <w:pgSz w:w="11910" w:h="16840"/>
          <w:pgMar w:top="1920" w:right="995" w:bottom="940" w:left="1100" w:header="641" w:footer="756" w:gutter="0"/>
          <w:cols w:space="720"/>
        </w:sectPr>
      </w:pPr>
      <w:r w:rsidRPr="00AB5EA6">
        <w:rPr>
          <w:rFonts w:asciiTheme="minorHAnsi" w:hAnsiTheme="minorHAnsi" w:cs="Calibri"/>
        </w:rPr>
        <w:t>Cargo</w:t>
      </w:r>
    </w:p>
    <w:p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48" w:name="_bookmark38"/>
      <w:bookmarkStart w:id="49" w:name="_Hlk163653214"/>
      <w:bookmarkEnd w:id="48"/>
    </w:p>
    <w:p w:rsidR="00992CFF" w:rsidRPr="002829BA" w:rsidRDefault="00992CFF" w:rsidP="00992CFF">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rsidR="00992CFF" w:rsidRPr="002829BA" w:rsidRDefault="00992CFF" w:rsidP="00992CFF">
      <w:pPr>
        <w:pStyle w:val="Corpodetexto"/>
        <w:tabs>
          <w:tab w:val="left" w:pos="1134"/>
          <w:tab w:val="left" w:pos="9639"/>
        </w:tabs>
        <w:spacing w:before="4"/>
        <w:ind w:left="284" w:right="34"/>
        <w:jc w:val="left"/>
        <w:rPr>
          <w:rFonts w:asciiTheme="minorHAnsi" w:hAnsiTheme="minorHAnsi"/>
          <w:b/>
        </w:rPr>
      </w:pPr>
    </w:p>
    <w:p w:rsidR="00992CFF" w:rsidRPr="002829BA" w:rsidRDefault="00992CFF" w:rsidP="00992CFF">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992CFF" w:rsidP="00992CFF">
      <w:pPr>
        <w:pStyle w:val="Corpodetexto"/>
        <w:tabs>
          <w:tab w:val="left" w:pos="1134"/>
          <w:tab w:val="left" w:pos="9639"/>
        </w:tabs>
        <w:spacing w:before="11"/>
        <w:ind w:left="284" w:right="34"/>
        <w:jc w:val="left"/>
        <w:rPr>
          <w:rFonts w:asciiTheme="minorHAnsi" w:hAnsiTheme="minorHAnsi"/>
        </w:rPr>
      </w:pPr>
    </w:p>
    <w:p w:rsidR="00992CFF" w:rsidRPr="002829BA" w:rsidRDefault="00992CFF" w:rsidP="00992CFF">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rsidR="00992CFF" w:rsidRPr="002829BA" w:rsidRDefault="00992CFF" w:rsidP="00992CFF">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São Joaquim da Barra,</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Pr="002829BA">
        <w:rPr>
          <w:rFonts w:asciiTheme="minorHAnsi" w:hAnsiTheme="minorHAnsi"/>
        </w:rPr>
        <w:t>de São Paulo</w:t>
      </w:r>
    </w:p>
    <w:p w:rsidR="00992CFF" w:rsidRPr="002829BA" w:rsidRDefault="00992CFF" w:rsidP="00992CFF">
      <w:pPr>
        <w:pStyle w:val="Ttulo3"/>
        <w:tabs>
          <w:tab w:val="left" w:pos="1134"/>
          <w:tab w:val="left" w:pos="9639"/>
        </w:tabs>
        <w:spacing w:before="1"/>
        <w:ind w:left="284" w:right="34"/>
        <w:jc w:val="left"/>
        <w:rPr>
          <w:rFonts w:asciiTheme="minorHAnsi" w:hAnsiTheme="minorHAnsi"/>
        </w:rPr>
      </w:pPr>
    </w:p>
    <w:p w:rsidR="00992CFF" w:rsidRPr="002829BA" w:rsidRDefault="00992CFF" w:rsidP="00992CFF">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1C41DB">
        <w:rPr>
          <w:rFonts w:asciiTheme="minorHAnsi" w:hAnsiTheme="minorHAnsi"/>
        </w:rPr>
        <w:t>026/2025</w:t>
      </w:r>
    </w:p>
    <w:p w:rsidR="00992CFF" w:rsidRPr="002829BA" w:rsidRDefault="00992CFF" w:rsidP="00992CFF">
      <w:pPr>
        <w:pStyle w:val="Corpodetexto"/>
        <w:tabs>
          <w:tab w:val="left" w:pos="1134"/>
          <w:tab w:val="left" w:pos="9639"/>
        </w:tabs>
        <w:ind w:left="284" w:right="34"/>
        <w:jc w:val="left"/>
        <w:rPr>
          <w:rFonts w:asciiTheme="minorHAnsi" w:hAnsiTheme="minorHAnsi"/>
          <w:b/>
        </w:rPr>
      </w:pPr>
    </w:p>
    <w:p w:rsidR="00992CFF" w:rsidRPr="002829BA" w:rsidRDefault="00992CFF" w:rsidP="00992CFF">
      <w:pPr>
        <w:pStyle w:val="Corpodetexto"/>
        <w:tabs>
          <w:tab w:val="left" w:pos="1134"/>
          <w:tab w:val="left" w:pos="9639"/>
        </w:tabs>
        <w:ind w:left="284" w:right="34"/>
        <w:jc w:val="left"/>
        <w:rPr>
          <w:rFonts w:asciiTheme="minorHAnsi" w:hAnsiTheme="minorHAnsi"/>
          <w:b/>
        </w:rPr>
      </w:pPr>
    </w:p>
    <w:p w:rsidR="00992CFF" w:rsidRPr="002829BA" w:rsidRDefault="00992CFF" w:rsidP="00992CFF">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92CFF" w:rsidRPr="002829BA" w:rsidRDefault="00992CFF" w:rsidP="00992CFF">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992CFF" w:rsidP="00992CFF">
      <w:pPr>
        <w:pStyle w:val="Corpodetexto"/>
        <w:tabs>
          <w:tab w:val="left" w:pos="1134"/>
          <w:tab w:val="left" w:pos="9639"/>
        </w:tabs>
        <w:spacing w:before="10"/>
        <w:ind w:left="284" w:right="34"/>
        <w:jc w:val="left"/>
        <w:rPr>
          <w:rFonts w:asciiTheme="minorHAnsi" w:hAnsiTheme="minorHAnsi"/>
        </w:rPr>
      </w:pPr>
    </w:p>
    <w:p w:rsidR="00992CFF" w:rsidRPr="002829BA" w:rsidRDefault="00992CFF" w:rsidP="00992CFF">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rsidR="00992CFF" w:rsidRPr="002829BA" w:rsidRDefault="00992CFF" w:rsidP="00992CFF">
      <w:pPr>
        <w:tabs>
          <w:tab w:val="left" w:pos="1134"/>
          <w:tab w:val="left" w:pos="9639"/>
          <w:tab w:val="left" w:pos="9923"/>
        </w:tabs>
        <w:spacing w:after="60"/>
        <w:ind w:left="284" w:right="971"/>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 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rsidR="00992CFF" w:rsidRPr="002829BA" w:rsidRDefault="00992CFF" w:rsidP="00992CFF">
      <w:pPr>
        <w:tabs>
          <w:tab w:val="left" w:pos="1134"/>
          <w:tab w:val="left" w:pos="9639"/>
          <w:tab w:val="left" w:pos="9923"/>
        </w:tabs>
        <w:spacing w:before="1"/>
        <w:ind w:left="284" w:right="971"/>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992CFF" w:rsidP="00992CFF">
      <w:pPr>
        <w:pStyle w:val="Corpodetexto"/>
        <w:tabs>
          <w:tab w:val="left" w:pos="1134"/>
          <w:tab w:val="left" w:pos="9639"/>
        </w:tabs>
        <w:spacing w:before="10"/>
        <w:ind w:left="284" w:right="34"/>
        <w:jc w:val="left"/>
        <w:rPr>
          <w:rFonts w:asciiTheme="minorHAnsi" w:hAnsiTheme="minorHAnsi"/>
        </w:rPr>
      </w:pPr>
    </w:p>
    <w:p w:rsidR="00992CFF" w:rsidRPr="002829BA" w:rsidRDefault="00992CFF" w:rsidP="00992CFF">
      <w:pPr>
        <w:pStyle w:val="Corpodetexto"/>
        <w:tabs>
          <w:tab w:val="left" w:pos="1134"/>
          <w:tab w:val="left" w:pos="9639"/>
        </w:tabs>
        <w:ind w:left="284" w:right="971"/>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2"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3"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4"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rsidR="00992CFF" w:rsidRPr="002829BA" w:rsidRDefault="00992CFF" w:rsidP="00992CFF">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992CFF" w:rsidP="00992CFF">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Pr>
          <w:rFonts w:asciiTheme="minorHAnsi" w:hAnsiTheme="minorHAnsi"/>
        </w:rPr>
        <w:t>5</w:t>
      </w:r>
      <w:r w:rsidRPr="002829BA">
        <w:rPr>
          <w:rFonts w:asciiTheme="minorHAnsi" w:hAnsiTheme="minorHAnsi"/>
        </w:rPr>
        <w:t>.</w:t>
      </w:r>
    </w:p>
    <w:p w:rsidR="00992CFF" w:rsidRPr="002829BA" w:rsidRDefault="00992CFF" w:rsidP="00992CFF">
      <w:pPr>
        <w:pStyle w:val="Corpodetexto"/>
        <w:tabs>
          <w:tab w:val="left" w:pos="1134"/>
          <w:tab w:val="left" w:pos="9639"/>
        </w:tabs>
        <w:ind w:left="284" w:right="34"/>
        <w:jc w:val="left"/>
        <w:rPr>
          <w:rFonts w:asciiTheme="minorHAnsi" w:hAnsiTheme="minorHAnsi"/>
        </w:rPr>
      </w:pPr>
    </w:p>
    <w:p w:rsidR="00992CFF" w:rsidRPr="002829BA" w:rsidRDefault="00AB4F8A" w:rsidP="00992CFF">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rsidR="00992CFF" w:rsidRPr="002829BA" w:rsidRDefault="00992CFF" w:rsidP="00992CFF">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92CFF" w:rsidRPr="002829BA" w:rsidRDefault="00992CFF" w:rsidP="00992CFF">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92CFF" w:rsidRDefault="00992CFF" w:rsidP="00992CFF">
      <w:pPr>
        <w:tabs>
          <w:tab w:val="left" w:pos="1134"/>
          <w:tab w:val="left" w:pos="9639"/>
        </w:tabs>
        <w:ind w:left="284" w:right="34"/>
        <w:rPr>
          <w:rFonts w:asciiTheme="minorHAnsi" w:hAnsiTheme="minorHAnsi"/>
        </w:rPr>
      </w:pPr>
    </w:p>
    <w:p w:rsidR="00992CFF" w:rsidRDefault="00992CFF" w:rsidP="00992CFF">
      <w:pPr>
        <w:tabs>
          <w:tab w:val="left" w:pos="1134"/>
          <w:tab w:val="left" w:pos="9639"/>
        </w:tabs>
        <w:ind w:left="284" w:right="34"/>
        <w:rPr>
          <w:rFonts w:asciiTheme="minorHAnsi" w:hAnsiTheme="minorHAnsi"/>
        </w:rPr>
      </w:pPr>
    </w:p>
    <w:p w:rsidR="00992CFF" w:rsidRDefault="00992CFF" w:rsidP="00992CFF">
      <w:pPr>
        <w:tabs>
          <w:tab w:val="left" w:pos="1134"/>
          <w:tab w:val="left" w:pos="9639"/>
        </w:tabs>
        <w:ind w:left="284" w:right="34"/>
        <w:rPr>
          <w:rFonts w:asciiTheme="minorHAnsi" w:hAnsiTheme="minorHAnsi"/>
        </w:rPr>
      </w:pPr>
    </w:p>
    <w:p w:rsidR="00992CFF" w:rsidRDefault="00992CFF" w:rsidP="00992CFF">
      <w:pPr>
        <w:tabs>
          <w:tab w:val="left" w:pos="1134"/>
          <w:tab w:val="left" w:pos="9639"/>
        </w:tabs>
        <w:ind w:left="284" w:right="34"/>
        <w:rPr>
          <w:rFonts w:asciiTheme="minorHAnsi" w:hAnsiTheme="minorHAnsi"/>
        </w:rPr>
      </w:pP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50" w:name="_bookmark39"/>
      <w:bookmarkEnd w:id="50"/>
    </w:p>
    <w:p w:rsidR="00992CFF" w:rsidRDefault="00992CFF" w:rsidP="00992CFF">
      <w:pPr>
        <w:adjustRightInd w:val="0"/>
        <w:ind w:right="-108"/>
        <w:jc w:val="center"/>
        <w:rPr>
          <w:rFonts w:asciiTheme="minorHAnsi" w:hAnsiTheme="minorHAnsi"/>
          <w:b/>
          <w:bCs/>
          <w:color w:val="000000" w:themeColor="text1"/>
        </w:rPr>
      </w:pPr>
      <w:r w:rsidRPr="00CF6BAB">
        <w:rPr>
          <w:rFonts w:asciiTheme="minorHAnsi" w:hAnsiTheme="minorHAnsi"/>
          <w:b/>
          <w:bCs/>
          <w:color w:val="000000" w:themeColor="text1"/>
        </w:rPr>
        <w:t xml:space="preserve">ANEXO </w:t>
      </w:r>
      <w:r>
        <w:rPr>
          <w:rFonts w:asciiTheme="minorHAnsi" w:hAnsiTheme="minorHAnsi"/>
          <w:b/>
          <w:bCs/>
          <w:color w:val="000000" w:themeColor="text1"/>
        </w:rPr>
        <w:t>I</w:t>
      </w:r>
      <w:r w:rsidRPr="00CF6BAB">
        <w:rPr>
          <w:rFonts w:asciiTheme="minorHAnsi" w:hAnsiTheme="minorHAnsi"/>
          <w:b/>
          <w:bCs/>
          <w:color w:val="000000" w:themeColor="text1"/>
        </w:rPr>
        <w:t>V</w:t>
      </w:r>
      <w:r>
        <w:rPr>
          <w:rFonts w:asciiTheme="minorHAnsi" w:hAnsiTheme="minorHAnsi"/>
          <w:b/>
          <w:bCs/>
          <w:color w:val="000000" w:themeColor="text1"/>
        </w:rPr>
        <w:t xml:space="preserve"> – DECLARAÇÕES CONJUNTAS </w:t>
      </w:r>
    </w:p>
    <w:p w:rsidR="00992CFF" w:rsidRDefault="00992CFF" w:rsidP="00992CFF">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1C41DB">
        <w:rPr>
          <w:rFonts w:asciiTheme="minorHAnsi" w:hAnsiTheme="minorHAnsi" w:cstheme="minorHAnsi"/>
          <w:b/>
        </w:rPr>
        <w:t>026/2025</w:t>
      </w:r>
    </w:p>
    <w:p w:rsidR="00992CFF" w:rsidRDefault="00992CFF" w:rsidP="00992CFF">
      <w:pPr>
        <w:adjustRightInd w:val="0"/>
        <w:ind w:right="142"/>
        <w:jc w:val="center"/>
        <w:rPr>
          <w:rFonts w:asciiTheme="minorHAnsi" w:hAnsiTheme="minorHAnsi"/>
          <w:b/>
          <w:bCs/>
          <w:color w:val="000000" w:themeColor="text1"/>
        </w:rPr>
      </w:pPr>
    </w:p>
    <w:p w:rsidR="00992CFF" w:rsidRPr="00DF257B" w:rsidRDefault="00992CFF" w:rsidP="00992CFF">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rsidR="00992CFF" w:rsidRPr="00DF257B" w:rsidRDefault="00992CFF" w:rsidP="00992CFF">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rsidR="00992CFF" w:rsidRPr="00DF257B" w:rsidRDefault="00992CFF" w:rsidP="00992CFF">
      <w:pPr>
        <w:adjustRightInd w:val="0"/>
        <w:ind w:right="-108"/>
        <w:jc w:val="both"/>
        <w:rPr>
          <w:rFonts w:asciiTheme="minorHAnsi" w:hAnsiTheme="minorHAnsi" w:cstheme="minorHAnsi"/>
          <w:b/>
          <w:bCs/>
          <w:color w:val="000000" w:themeColor="text1"/>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rsidR="00992CFF" w:rsidRDefault="00992CFF" w:rsidP="00992CFF">
      <w:pPr>
        <w:pStyle w:val="PargrafodaLista"/>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Que não possui em seu quadro societário, cônjuge, companheiro ou parente, em linha</w:t>
      </w:r>
      <w:r w:rsidRPr="00DF257B">
        <w:rPr>
          <w:rFonts w:asciiTheme="minorHAnsi" w:hAnsiTheme="minorHAnsi" w:cstheme="minorHAnsi"/>
          <w:spacing w:val="1"/>
        </w:rPr>
        <w:t xml:space="preserve"> </w:t>
      </w:r>
      <w:r w:rsidRPr="00DF257B">
        <w:rPr>
          <w:rFonts w:asciiTheme="minorHAnsi" w:hAnsiTheme="minorHAnsi" w:cstheme="minorHAnsi"/>
        </w:rPr>
        <w:t>reta ou colateral, por consanguinidade ou por afinidade, até o terceiro grau, de servidor</w:t>
      </w:r>
      <w:r w:rsidRPr="00DF257B">
        <w:rPr>
          <w:rFonts w:asciiTheme="minorHAnsi" w:hAnsiTheme="minorHAnsi" w:cstheme="minorHAnsi"/>
          <w:spacing w:val="1"/>
        </w:rPr>
        <w:t xml:space="preserve"> </w:t>
      </w:r>
      <w:r w:rsidRPr="00DF257B">
        <w:rPr>
          <w:rFonts w:asciiTheme="minorHAnsi" w:hAnsiTheme="minorHAnsi" w:cstheme="minorHAnsi"/>
        </w:rPr>
        <w:t>público</w:t>
      </w:r>
      <w:r w:rsidRPr="00DF257B">
        <w:rPr>
          <w:rFonts w:asciiTheme="minorHAnsi" w:hAnsiTheme="minorHAnsi" w:cstheme="minorHAnsi"/>
          <w:spacing w:val="1"/>
        </w:rPr>
        <w:t xml:space="preserve"> </w:t>
      </w:r>
      <w:r w:rsidRPr="00DF257B">
        <w:rPr>
          <w:rFonts w:asciiTheme="minorHAnsi" w:hAnsiTheme="minorHAnsi" w:cstheme="minorHAnsi"/>
        </w:rPr>
        <w:t>Municipal</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1"/>
        </w:rPr>
        <w:t xml:space="preserve"> </w:t>
      </w:r>
      <w:r w:rsidRPr="00DF257B">
        <w:rPr>
          <w:rFonts w:asciiTheme="minorHAnsi" w:hAnsiTheme="minorHAnsi" w:cstheme="minorHAnsi"/>
        </w:rPr>
        <w:t>ente</w:t>
      </w:r>
      <w:r w:rsidRPr="00DF257B">
        <w:rPr>
          <w:rFonts w:asciiTheme="minorHAnsi" w:hAnsiTheme="minorHAnsi" w:cstheme="minorHAnsi"/>
          <w:spacing w:val="1"/>
        </w:rPr>
        <w:t xml:space="preserve"> </w:t>
      </w:r>
      <w:r w:rsidRPr="00DF257B">
        <w:rPr>
          <w:rFonts w:asciiTheme="minorHAnsi" w:hAnsiTheme="minorHAnsi" w:cstheme="minorHAnsi"/>
        </w:rPr>
        <w:t>licitante,</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nele</w:t>
      </w:r>
      <w:r w:rsidRPr="00DF257B">
        <w:rPr>
          <w:rFonts w:asciiTheme="minorHAnsi" w:hAnsiTheme="minorHAnsi" w:cstheme="minorHAnsi"/>
          <w:spacing w:val="1"/>
        </w:rPr>
        <w:t xml:space="preserve"> </w:t>
      </w:r>
      <w:r w:rsidRPr="00DF257B">
        <w:rPr>
          <w:rFonts w:asciiTheme="minorHAnsi" w:hAnsiTheme="minorHAnsi" w:cstheme="minorHAnsi"/>
        </w:rPr>
        <w:t>exerça</w:t>
      </w:r>
      <w:r w:rsidRPr="00DF257B">
        <w:rPr>
          <w:rFonts w:asciiTheme="minorHAnsi" w:hAnsiTheme="minorHAnsi" w:cstheme="minorHAnsi"/>
          <w:spacing w:val="1"/>
        </w:rPr>
        <w:t xml:space="preserve"> </w:t>
      </w:r>
      <w:r w:rsidRPr="00DF257B">
        <w:rPr>
          <w:rFonts w:asciiTheme="minorHAnsi" w:hAnsiTheme="minorHAnsi" w:cstheme="minorHAnsi"/>
        </w:rPr>
        <w:t>cargo</w:t>
      </w:r>
      <w:r w:rsidRPr="00DF257B">
        <w:rPr>
          <w:rFonts w:asciiTheme="minorHAnsi" w:hAnsiTheme="minorHAnsi" w:cstheme="minorHAnsi"/>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comissão</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função de</w:t>
      </w:r>
      <w:r w:rsidRPr="00DF257B">
        <w:rPr>
          <w:rFonts w:asciiTheme="minorHAnsi" w:hAnsiTheme="minorHAnsi" w:cstheme="minorHAnsi"/>
          <w:spacing w:val="1"/>
        </w:rPr>
        <w:t xml:space="preserve"> </w:t>
      </w:r>
      <w:r w:rsidRPr="00DF257B">
        <w:rPr>
          <w:rFonts w:asciiTheme="minorHAnsi" w:hAnsiTheme="minorHAnsi" w:cstheme="minorHAnsi"/>
        </w:rPr>
        <w:t>confiança, seja membro da comissão de contratação, agente de contratação ou autoridade</w:t>
      </w:r>
      <w:r w:rsidRPr="00DF257B">
        <w:rPr>
          <w:rFonts w:asciiTheme="minorHAnsi" w:hAnsiTheme="minorHAnsi" w:cstheme="minorHAnsi"/>
          <w:spacing w:val="1"/>
        </w:rPr>
        <w:t xml:space="preserve"> </w:t>
      </w:r>
      <w:r w:rsidRPr="00DF257B">
        <w:rPr>
          <w:rFonts w:asciiTheme="minorHAnsi" w:hAnsiTheme="minorHAnsi" w:cstheme="minorHAnsi"/>
        </w:rPr>
        <w:t>ligada</w:t>
      </w:r>
      <w:r w:rsidRPr="00DF257B">
        <w:rPr>
          <w:rFonts w:asciiTheme="minorHAnsi" w:hAnsiTheme="minorHAnsi" w:cstheme="minorHAnsi"/>
          <w:spacing w:val="-1"/>
        </w:rPr>
        <w:t xml:space="preserve"> </w:t>
      </w:r>
      <w:r w:rsidRPr="00DF257B">
        <w:rPr>
          <w:rFonts w:asciiTheme="minorHAnsi" w:hAnsiTheme="minorHAnsi" w:cstheme="minorHAnsi"/>
        </w:rPr>
        <w:t>à contratação</w:t>
      </w:r>
      <w:r>
        <w:rPr>
          <w:rFonts w:asciiTheme="minorHAnsi" w:hAnsiTheme="minorHAnsi" w:cstheme="minorHAnsi"/>
        </w:rPr>
        <w:t>;</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Pr="006D2E8E"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suas</w:t>
      </w:r>
      <w:r w:rsidRPr="00DF257B">
        <w:rPr>
          <w:rFonts w:asciiTheme="minorHAnsi" w:hAnsiTheme="minorHAnsi" w:cstheme="minorHAnsi"/>
          <w:spacing w:val="1"/>
        </w:rPr>
        <w:t xml:space="preserve"> </w:t>
      </w:r>
      <w:r w:rsidRPr="00DF257B">
        <w:rPr>
          <w:rFonts w:asciiTheme="minorHAnsi" w:hAnsiTheme="minorHAnsi" w:cstheme="minorHAnsi"/>
        </w:rPr>
        <w:t>propostas</w:t>
      </w:r>
      <w:r w:rsidRPr="00DF257B">
        <w:rPr>
          <w:rFonts w:asciiTheme="minorHAnsi" w:hAnsiTheme="minorHAnsi" w:cstheme="minorHAnsi"/>
          <w:spacing w:val="1"/>
        </w:rPr>
        <w:t xml:space="preserve"> </w:t>
      </w:r>
      <w:r w:rsidRPr="00DF257B">
        <w:rPr>
          <w:rFonts w:asciiTheme="minorHAnsi" w:hAnsiTheme="minorHAnsi" w:cstheme="minorHAnsi"/>
        </w:rPr>
        <w:t>econômicas</w:t>
      </w:r>
      <w:r w:rsidRPr="00DF257B">
        <w:rPr>
          <w:rFonts w:asciiTheme="minorHAnsi" w:hAnsiTheme="minorHAnsi" w:cstheme="minorHAnsi"/>
          <w:spacing w:val="1"/>
        </w:rPr>
        <w:t xml:space="preserve"> </w:t>
      </w:r>
      <w:r w:rsidRPr="00DF257B">
        <w:rPr>
          <w:rFonts w:asciiTheme="minorHAnsi" w:hAnsiTheme="minorHAnsi" w:cstheme="minorHAnsi"/>
        </w:rPr>
        <w:t>compreendem</w:t>
      </w:r>
      <w:r w:rsidRPr="00DF257B">
        <w:rPr>
          <w:rFonts w:asciiTheme="minorHAnsi" w:hAnsiTheme="minorHAnsi" w:cstheme="minorHAnsi"/>
          <w:spacing w:val="1"/>
        </w:rPr>
        <w:t xml:space="preserve"> </w:t>
      </w:r>
      <w:r w:rsidRPr="00DF257B">
        <w:rPr>
          <w:rFonts w:asciiTheme="minorHAnsi" w:hAnsiTheme="minorHAnsi" w:cstheme="minorHAnsi"/>
        </w:rPr>
        <w:t>a</w:t>
      </w:r>
      <w:r w:rsidRPr="00DF257B">
        <w:rPr>
          <w:rFonts w:asciiTheme="minorHAnsi" w:hAnsiTheme="minorHAnsi" w:cstheme="minorHAnsi"/>
          <w:spacing w:val="1"/>
        </w:rPr>
        <w:t xml:space="preserve"> </w:t>
      </w:r>
      <w:r w:rsidRPr="00DF257B">
        <w:rPr>
          <w:rFonts w:asciiTheme="minorHAnsi" w:hAnsiTheme="minorHAnsi" w:cstheme="minorHAnsi"/>
        </w:rPr>
        <w:t>integralidade</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custos</w:t>
      </w:r>
      <w:r w:rsidRPr="00DF257B">
        <w:rPr>
          <w:rFonts w:asciiTheme="minorHAnsi" w:hAnsiTheme="minorHAnsi" w:cstheme="minorHAnsi"/>
          <w:spacing w:val="1"/>
        </w:rPr>
        <w:t xml:space="preserve"> </w:t>
      </w:r>
      <w:r w:rsidRPr="00DF257B">
        <w:rPr>
          <w:rFonts w:asciiTheme="minorHAnsi" w:hAnsiTheme="minorHAnsi" w:cstheme="minorHAnsi"/>
        </w:rPr>
        <w:t>para</w:t>
      </w:r>
      <w:r w:rsidRPr="00DF257B">
        <w:rPr>
          <w:rFonts w:asciiTheme="minorHAnsi" w:hAnsiTheme="minorHAnsi" w:cstheme="minorHAnsi"/>
          <w:spacing w:val="1"/>
        </w:rPr>
        <w:t xml:space="preserve"> </w:t>
      </w:r>
      <w:r w:rsidRPr="00DF257B">
        <w:rPr>
          <w:rFonts w:asciiTheme="minorHAnsi" w:hAnsiTheme="minorHAnsi" w:cstheme="minorHAnsi"/>
        </w:rPr>
        <w:t>atendimento</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direitos</w:t>
      </w:r>
      <w:r w:rsidRPr="00DF257B">
        <w:rPr>
          <w:rFonts w:asciiTheme="minorHAnsi" w:hAnsiTheme="minorHAnsi" w:cstheme="minorHAnsi"/>
          <w:spacing w:val="1"/>
        </w:rPr>
        <w:t xml:space="preserve"> </w:t>
      </w:r>
      <w:r w:rsidRPr="00DF257B">
        <w:rPr>
          <w:rFonts w:asciiTheme="minorHAnsi" w:hAnsiTheme="minorHAnsi" w:cstheme="minorHAnsi"/>
        </w:rPr>
        <w:t>trabalhistas</w:t>
      </w:r>
      <w:r w:rsidRPr="00DF257B">
        <w:rPr>
          <w:rFonts w:asciiTheme="minorHAnsi" w:hAnsiTheme="minorHAnsi" w:cstheme="minorHAnsi"/>
          <w:spacing w:val="1"/>
        </w:rPr>
        <w:t xml:space="preserve"> </w:t>
      </w:r>
      <w:r w:rsidRPr="00DF257B">
        <w:rPr>
          <w:rFonts w:asciiTheme="minorHAnsi" w:hAnsiTheme="minorHAnsi" w:cstheme="minorHAnsi"/>
        </w:rPr>
        <w:t>assegurados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Constituição</w:t>
      </w:r>
      <w:r w:rsidRPr="00DF257B">
        <w:rPr>
          <w:rFonts w:asciiTheme="minorHAnsi" w:hAnsiTheme="minorHAnsi" w:cstheme="minorHAnsi"/>
          <w:spacing w:val="1"/>
        </w:rPr>
        <w:t xml:space="preserve"> </w:t>
      </w:r>
      <w:r w:rsidRPr="00DF257B">
        <w:rPr>
          <w:rFonts w:asciiTheme="minorHAnsi" w:hAnsiTheme="minorHAnsi" w:cstheme="minorHAnsi"/>
        </w:rPr>
        <w:t>Federal,</w:t>
      </w:r>
      <w:r w:rsidRPr="00DF257B">
        <w:rPr>
          <w:rFonts w:asciiTheme="minorHAnsi" w:hAnsiTheme="minorHAnsi" w:cstheme="minorHAnsi"/>
          <w:spacing w:val="1"/>
        </w:rPr>
        <w:t xml:space="preserve"> </w:t>
      </w:r>
      <w:r w:rsidRPr="00DF257B">
        <w:rPr>
          <w:rFonts w:asciiTheme="minorHAnsi" w:hAnsiTheme="minorHAnsi" w:cstheme="minorHAnsi"/>
        </w:rPr>
        <w:t>nas</w:t>
      </w:r>
      <w:r w:rsidRPr="00DF257B">
        <w:rPr>
          <w:rFonts w:asciiTheme="minorHAnsi" w:hAnsiTheme="minorHAnsi" w:cstheme="minorHAnsi"/>
          <w:spacing w:val="1"/>
        </w:rPr>
        <w:t xml:space="preserve"> </w:t>
      </w:r>
      <w:r w:rsidRPr="00DF257B">
        <w:rPr>
          <w:rFonts w:asciiTheme="minorHAnsi" w:hAnsiTheme="minorHAnsi" w:cstheme="minorHAnsi"/>
        </w:rPr>
        <w:t>leis</w:t>
      </w:r>
      <w:r w:rsidRPr="00DF257B">
        <w:rPr>
          <w:rFonts w:asciiTheme="minorHAnsi" w:hAnsiTheme="minorHAnsi" w:cstheme="minorHAnsi"/>
          <w:spacing w:val="1"/>
        </w:rPr>
        <w:t xml:space="preserve"> </w:t>
      </w:r>
      <w:r w:rsidRPr="00DF257B">
        <w:rPr>
          <w:rFonts w:asciiTheme="minorHAnsi" w:hAnsiTheme="minorHAnsi" w:cstheme="minorHAnsi"/>
        </w:rPr>
        <w:t>trabalhistas, nas normas infralegais, nas convenções coletivas de trabalho e nos termos de</w:t>
      </w:r>
      <w:r w:rsidRPr="00DF257B">
        <w:rPr>
          <w:rFonts w:asciiTheme="minorHAnsi" w:hAnsiTheme="minorHAnsi" w:cstheme="minorHAnsi"/>
          <w:spacing w:val="1"/>
        </w:rPr>
        <w:t xml:space="preserve"> </w:t>
      </w:r>
      <w:r w:rsidRPr="00DF257B">
        <w:rPr>
          <w:rFonts w:asciiTheme="minorHAnsi" w:hAnsiTheme="minorHAnsi" w:cstheme="minorHAnsi"/>
        </w:rPr>
        <w:t>ajustamento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2"/>
        </w:rPr>
        <w:t xml:space="preserve"> </w:t>
      </w:r>
      <w:r w:rsidRPr="00DF257B">
        <w:rPr>
          <w:rFonts w:asciiTheme="minorHAnsi" w:hAnsiTheme="minorHAnsi" w:cstheme="minorHAnsi"/>
        </w:rPr>
        <w:t>conduta</w:t>
      </w:r>
      <w:r w:rsidRPr="00DF257B">
        <w:rPr>
          <w:rFonts w:asciiTheme="minorHAnsi" w:hAnsiTheme="minorHAnsi" w:cstheme="minorHAnsi"/>
          <w:spacing w:val="-4"/>
        </w:rPr>
        <w:t xml:space="preserve"> </w:t>
      </w:r>
      <w:r w:rsidRPr="00DF257B">
        <w:rPr>
          <w:rFonts w:asciiTheme="minorHAnsi" w:hAnsiTheme="minorHAnsi" w:cstheme="minorHAnsi"/>
        </w:rPr>
        <w:t>vigentes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2"/>
        </w:rPr>
        <w:t xml:space="preserve"> </w:t>
      </w:r>
      <w:r w:rsidRPr="00DF257B">
        <w:rPr>
          <w:rFonts w:asciiTheme="minorHAnsi" w:hAnsiTheme="minorHAnsi" w:cstheme="minorHAnsi"/>
        </w:rPr>
        <w:t>data</w:t>
      </w:r>
      <w:r w:rsidRPr="00DF257B">
        <w:rPr>
          <w:rFonts w:asciiTheme="minorHAnsi" w:hAnsiTheme="minorHAnsi" w:cstheme="minorHAnsi"/>
          <w:spacing w:val="-2"/>
        </w:rPr>
        <w:t xml:space="preserve"> </w:t>
      </w:r>
      <w:r w:rsidRPr="00DF257B">
        <w:rPr>
          <w:rFonts w:asciiTheme="minorHAnsi" w:hAnsiTheme="minorHAnsi" w:cstheme="minorHAnsi"/>
        </w:rPr>
        <w:t>de entrega das</w:t>
      </w:r>
      <w:r w:rsidRPr="00DF257B">
        <w:rPr>
          <w:rFonts w:asciiTheme="minorHAnsi" w:hAnsiTheme="minorHAnsi" w:cstheme="minorHAnsi"/>
          <w:spacing w:val="-1"/>
        </w:rPr>
        <w:t xml:space="preserve"> </w:t>
      </w:r>
      <w:r w:rsidRPr="00DF257B">
        <w:rPr>
          <w:rFonts w:asciiTheme="minorHAnsi" w:hAnsiTheme="minorHAnsi" w:cstheme="minorHAnsi"/>
        </w:rPr>
        <w:t xml:space="preserve">propostas, conforme disposto no </w:t>
      </w:r>
      <w:hyperlink r:id="rId45" w:anchor="%3A~%3Atext%3D%C2%A7%201%C2%BA%20Constar%C3%A1%20do%2Centrega%20das%20propostas">
        <w:r w:rsidRPr="00DF257B">
          <w:rPr>
            <w:rFonts w:asciiTheme="minorHAnsi" w:hAnsiTheme="minorHAnsi" w:cstheme="minorHAnsi"/>
            <w:color w:val="0000FF"/>
            <w:u w:val="thick" w:color="0000FF"/>
          </w:rPr>
          <w:t>§1º</w:t>
        </w:r>
        <w:r w:rsidRPr="00DF257B">
          <w:rPr>
            <w:rFonts w:asciiTheme="minorHAnsi" w:hAnsiTheme="minorHAnsi" w:cstheme="minorHAnsi"/>
            <w:color w:val="0000FF"/>
            <w:spacing w:val="-2"/>
            <w:u w:val="thick" w:color="0000FF"/>
          </w:rPr>
          <w:t xml:space="preserve"> </w:t>
        </w:r>
        <w:r w:rsidRPr="00DF257B">
          <w:rPr>
            <w:rFonts w:asciiTheme="minorHAnsi" w:hAnsiTheme="minorHAnsi" w:cstheme="minorHAnsi"/>
            <w:color w:val="0000FF"/>
            <w:u w:val="thick" w:color="0000FF"/>
          </w:rPr>
          <w:t>DO ART. 63</w:t>
        </w:r>
        <w:r w:rsidRPr="00DF257B">
          <w:rPr>
            <w:rFonts w:asciiTheme="minorHAnsi" w:hAnsiTheme="minorHAnsi" w:cstheme="minorHAnsi"/>
            <w:color w:val="0000FF"/>
            <w:spacing w:val="-1"/>
            <w:u w:val="thick" w:color="0000FF"/>
          </w:rPr>
          <w:t xml:space="preserve"> </w:t>
        </w:r>
        <w:r w:rsidRPr="00DF257B">
          <w:rPr>
            <w:rFonts w:asciiTheme="minorHAnsi" w:hAnsiTheme="minorHAnsi" w:cstheme="minorHAnsi"/>
            <w:color w:val="0000FF"/>
            <w:u w:val="thick" w:color="0000FF"/>
          </w:rPr>
          <w:t>DA LEI 14.133 DE</w:t>
        </w:r>
        <w:r w:rsidRPr="00DF257B">
          <w:rPr>
            <w:rFonts w:asciiTheme="minorHAnsi" w:hAnsiTheme="minorHAnsi" w:cstheme="minorHAnsi"/>
            <w:color w:val="0000FF"/>
            <w:spacing w:val="-3"/>
            <w:u w:val="thick" w:color="0000FF"/>
          </w:rPr>
          <w:t xml:space="preserve"> </w:t>
        </w:r>
        <w:r w:rsidRPr="00DF257B">
          <w:rPr>
            <w:rFonts w:asciiTheme="minorHAnsi" w:hAnsiTheme="minorHAnsi" w:cstheme="minorHAnsi"/>
            <w:color w:val="0000FF"/>
            <w:u w:val="thick" w:color="0000FF"/>
          </w:rPr>
          <w:t>2021</w:t>
        </w:r>
      </w:hyperlink>
      <w:r>
        <w:rPr>
          <w:rFonts w:asciiTheme="minorHAnsi" w:hAnsiTheme="minorHAnsi" w:cstheme="minorHAnsi"/>
          <w:color w:val="0000FF"/>
          <w:u w:val="thick" w:color="0000FF"/>
        </w:rPr>
        <w:t>;</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Conhecer as normas de prevenção à corrupção previstas na legislação brasileira, dentre</w:t>
      </w:r>
      <w:r w:rsidRPr="00DF257B">
        <w:rPr>
          <w:rFonts w:asciiTheme="minorHAnsi" w:hAnsiTheme="minorHAnsi" w:cstheme="minorHAnsi"/>
          <w:spacing w:val="1"/>
        </w:rPr>
        <w:t xml:space="preserve"> </w:t>
      </w:r>
      <w:r w:rsidRPr="00DF257B">
        <w:rPr>
          <w:rFonts w:asciiTheme="minorHAnsi" w:hAnsiTheme="minorHAnsi" w:cstheme="minorHAnsi"/>
        </w:rPr>
        <w:t>elas, a Lei de Improbidade Administrativa (Lei Federal nº 8.429/1992), a Lei Federal nº</w:t>
      </w:r>
      <w:r w:rsidRPr="00DF257B">
        <w:rPr>
          <w:rFonts w:asciiTheme="minorHAnsi" w:hAnsiTheme="minorHAnsi" w:cstheme="minorHAnsi"/>
          <w:spacing w:val="1"/>
        </w:rPr>
        <w:t xml:space="preserve"> </w:t>
      </w:r>
      <w:r w:rsidRPr="00DF257B">
        <w:rPr>
          <w:rFonts w:asciiTheme="minorHAnsi" w:hAnsiTheme="minorHAnsi" w:cstheme="minorHAnsi"/>
        </w:rPr>
        <w:t>12.846/2013 e seus regulamentos, se comprometem que para a execução deste contrato</w:t>
      </w:r>
      <w:r w:rsidRPr="00DF257B">
        <w:rPr>
          <w:rFonts w:asciiTheme="minorHAnsi" w:hAnsiTheme="minorHAnsi" w:cstheme="minorHAnsi"/>
          <w:spacing w:val="1"/>
        </w:rPr>
        <w:t xml:space="preserve"> </w:t>
      </w:r>
      <w:r w:rsidRPr="00DF257B">
        <w:rPr>
          <w:rFonts w:asciiTheme="minorHAnsi" w:hAnsiTheme="minorHAnsi" w:cstheme="minorHAnsi"/>
        </w:rPr>
        <w:t>nenhuma das partes poderá oferecer, dar ou se comprometer a dar, a quem quer que seja,</w:t>
      </w:r>
      <w:r w:rsidRPr="00DF257B">
        <w:rPr>
          <w:rFonts w:asciiTheme="minorHAnsi" w:hAnsiTheme="minorHAnsi" w:cstheme="minorHAnsi"/>
          <w:spacing w:val="1"/>
        </w:rPr>
        <w:t xml:space="preserve"> </w:t>
      </w:r>
      <w:r w:rsidRPr="00DF257B">
        <w:rPr>
          <w:rFonts w:asciiTheme="minorHAnsi" w:hAnsiTheme="minorHAnsi" w:cstheme="minorHAnsi"/>
        </w:rPr>
        <w:t>aceitar ou se comprometer a aceitar, de quem quer que seja, tanto por conta própria quanto</w:t>
      </w:r>
      <w:r w:rsidRPr="00DF257B">
        <w:rPr>
          <w:rFonts w:asciiTheme="minorHAnsi" w:hAnsiTheme="minorHAnsi" w:cstheme="minorHAnsi"/>
          <w:spacing w:val="1"/>
        </w:rPr>
        <w:t xml:space="preserve"> </w:t>
      </w:r>
      <w:r w:rsidRPr="00DF257B">
        <w:rPr>
          <w:rFonts w:asciiTheme="minorHAnsi" w:hAnsiTheme="minorHAnsi" w:cstheme="minorHAnsi"/>
        </w:rPr>
        <w:t>por</w:t>
      </w:r>
      <w:r w:rsidRPr="00DF257B">
        <w:rPr>
          <w:rFonts w:asciiTheme="minorHAnsi" w:hAnsiTheme="minorHAnsi" w:cstheme="minorHAnsi"/>
          <w:spacing w:val="1"/>
        </w:rPr>
        <w:t xml:space="preserve"> </w:t>
      </w:r>
      <w:r w:rsidRPr="00DF257B">
        <w:rPr>
          <w:rFonts w:asciiTheme="minorHAnsi" w:hAnsiTheme="minorHAnsi" w:cstheme="minorHAnsi"/>
        </w:rPr>
        <w:t>intermédio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outrem,</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pagamento,</w:t>
      </w:r>
      <w:r w:rsidRPr="00DF257B">
        <w:rPr>
          <w:rFonts w:asciiTheme="minorHAnsi" w:hAnsiTheme="minorHAnsi" w:cstheme="minorHAnsi"/>
          <w:spacing w:val="1"/>
        </w:rPr>
        <w:t xml:space="preserve"> </w:t>
      </w:r>
      <w:r w:rsidRPr="00DF257B">
        <w:rPr>
          <w:rFonts w:asciiTheme="minorHAnsi" w:hAnsiTheme="minorHAnsi" w:cstheme="minorHAnsi"/>
        </w:rPr>
        <w:t>doação,</w:t>
      </w:r>
      <w:r w:rsidRPr="00DF257B">
        <w:rPr>
          <w:rFonts w:asciiTheme="minorHAnsi" w:hAnsiTheme="minorHAnsi" w:cstheme="minorHAnsi"/>
          <w:spacing w:val="1"/>
        </w:rPr>
        <w:t xml:space="preserve"> </w:t>
      </w:r>
      <w:r w:rsidRPr="00DF257B">
        <w:rPr>
          <w:rFonts w:asciiTheme="minorHAnsi" w:hAnsiTheme="minorHAnsi" w:cstheme="minorHAnsi"/>
        </w:rPr>
        <w:t>compensação,</w:t>
      </w:r>
      <w:r w:rsidRPr="00DF257B">
        <w:rPr>
          <w:rFonts w:asciiTheme="minorHAnsi" w:hAnsiTheme="minorHAnsi" w:cstheme="minorHAnsi"/>
          <w:spacing w:val="1"/>
        </w:rPr>
        <w:t xml:space="preserve"> </w:t>
      </w:r>
      <w:r w:rsidRPr="00DF257B">
        <w:rPr>
          <w:rFonts w:asciiTheme="minorHAnsi" w:hAnsiTheme="minorHAnsi" w:cstheme="minorHAnsi"/>
        </w:rPr>
        <w:t>vantagens</w:t>
      </w:r>
      <w:r w:rsidRPr="00DF257B">
        <w:rPr>
          <w:rFonts w:asciiTheme="minorHAnsi" w:hAnsiTheme="minorHAnsi" w:cstheme="minorHAnsi"/>
          <w:spacing w:val="-59"/>
        </w:rPr>
        <w:t xml:space="preserve"> </w:t>
      </w:r>
      <w:r w:rsidRPr="00DF257B">
        <w:rPr>
          <w:rFonts w:asciiTheme="minorHAnsi" w:hAnsiTheme="minorHAnsi" w:cstheme="minorHAnsi"/>
        </w:rPr>
        <w:t>financeiras</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benefícios</w:t>
      </w:r>
      <w:r w:rsidRPr="00DF257B">
        <w:rPr>
          <w:rFonts w:asciiTheme="minorHAnsi" w:hAnsiTheme="minorHAnsi" w:cstheme="minorHAnsi"/>
          <w:spacing w:val="1"/>
        </w:rPr>
        <w:t xml:space="preserve"> </w:t>
      </w:r>
      <w:r w:rsidRPr="00DF257B">
        <w:rPr>
          <w:rFonts w:asciiTheme="minorHAnsi" w:hAnsiTheme="minorHAnsi" w:cstheme="minorHAnsi"/>
        </w:rPr>
        <w:t>indevidos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espécie,</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modo</w:t>
      </w:r>
      <w:r w:rsidRPr="00DF257B">
        <w:rPr>
          <w:rFonts w:asciiTheme="minorHAnsi" w:hAnsiTheme="minorHAnsi" w:cstheme="minorHAnsi"/>
          <w:spacing w:val="1"/>
        </w:rPr>
        <w:t xml:space="preserve"> </w:t>
      </w:r>
      <w:r w:rsidRPr="00DF257B">
        <w:rPr>
          <w:rFonts w:asciiTheme="minorHAnsi" w:hAnsiTheme="minorHAnsi" w:cstheme="minorHAnsi"/>
        </w:rPr>
        <w:t>fraudulento</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constituam prática ilegal ou de corrupção, bem como de manipular ou fraudar o equilíbrio</w:t>
      </w:r>
      <w:r w:rsidRPr="00DF257B">
        <w:rPr>
          <w:rFonts w:asciiTheme="minorHAnsi" w:hAnsiTheme="minorHAnsi" w:cstheme="minorHAnsi"/>
          <w:spacing w:val="1"/>
        </w:rPr>
        <w:t xml:space="preserve"> </w:t>
      </w:r>
      <w:r w:rsidRPr="00DF257B">
        <w:rPr>
          <w:rFonts w:asciiTheme="minorHAnsi" w:hAnsiTheme="minorHAnsi" w:cstheme="minorHAnsi"/>
        </w:rPr>
        <w:t>econômico financeiro do presente contrato, seja de forma direta ou indireta quanto ao objeto</w:t>
      </w:r>
      <w:r w:rsidRPr="00DF257B">
        <w:rPr>
          <w:rFonts w:asciiTheme="minorHAnsi" w:hAnsiTheme="minorHAnsi" w:cstheme="minorHAnsi"/>
          <w:spacing w:val="1"/>
        </w:rPr>
        <w:t xml:space="preserve"> </w:t>
      </w:r>
      <w:r w:rsidRPr="00DF257B">
        <w:rPr>
          <w:rFonts w:asciiTheme="minorHAnsi" w:hAnsiTheme="minorHAnsi" w:cstheme="minorHAnsi"/>
        </w:rPr>
        <w:t>deste</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1"/>
        </w:rPr>
        <w:t xml:space="preserve"> </w:t>
      </w:r>
      <w:r w:rsidRPr="00DF257B">
        <w:rPr>
          <w:rFonts w:asciiTheme="minorHAnsi" w:hAnsiTheme="minorHAnsi" w:cstheme="minorHAnsi"/>
        </w:rPr>
        <w:t>devendo</w:t>
      </w:r>
      <w:r w:rsidRPr="00DF257B">
        <w:rPr>
          <w:rFonts w:asciiTheme="minorHAnsi" w:hAnsiTheme="minorHAnsi" w:cstheme="minorHAnsi"/>
          <w:spacing w:val="1"/>
        </w:rPr>
        <w:t xml:space="preserve"> </w:t>
      </w:r>
      <w:r w:rsidRPr="00DF257B">
        <w:rPr>
          <w:rFonts w:asciiTheme="minorHAnsi" w:hAnsiTheme="minorHAnsi" w:cstheme="minorHAnsi"/>
        </w:rPr>
        <w:t>garantir,</w:t>
      </w:r>
      <w:r w:rsidRPr="00DF257B">
        <w:rPr>
          <w:rFonts w:asciiTheme="minorHAnsi" w:hAnsiTheme="minorHAnsi" w:cstheme="minorHAnsi"/>
          <w:spacing w:val="1"/>
        </w:rPr>
        <w:t xml:space="preserve"> </w:t>
      </w:r>
      <w:r w:rsidRPr="00DF257B">
        <w:rPr>
          <w:rFonts w:asciiTheme="minorHAnsi" w:hAnsiTheme="minorHAnsi" w:cstheme="minorHAnsi"/>
        </w:rPr>
        <w:t>ainda</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seus</w:t>
      </w:r>
      <w:r w:rsidRPr="00DF257B">
        <w:rPr>
          <w:rFonts w:asciiTheme="minorHAnsi" w:hAnsiTheme="minorHAnsi" w:cstheme="minorHAnsi"/>
          <w:spacing w:val="1"/>
        </w:rPr>
        <w:t xml:space="preserve"> </w:t>
      </w:r>
      <w:r w:rsidRPr="00DF257B">
        <w:rPr>
          <w:rFonts w:asciiTheme="minorHAnsi" w:hAnsiTheme="minorHAnsi" w:cstheme="minorHAnsi"/>
        </w:rPr>
        <w:t>prepostos,</w:t>
      </w:r>
      <w:r w:rsidRPr="00DF257B">
        <w:rPr>
          <w:rFonts w:asciiTheme="minorHAnsi" w:hAnsiTheme="minorHAnsi" w:cstheme="minorHAnsi"/>
          <w:spacing w:val="1"/>
        </w:rPr>
        <w:t xml:space="preserve"> </w:t>
      </w:r>
      <w:r w:rsidRPr="00DF257B">
        <w:rPr>
          <w:rFonts w:asciiTheme="minorHAnsi" w:hAnsiTheme="minorHAnsi" w:cstheme="minorHAnsi"/>
        </w:rPr>
        <w:t>administradores</w:t>
      </w:r>
      <w:r w:rsidRPr="00DF257B">
        <w:rPr>
          <w:rFonts w:asciiTheme="minorHAnsi" w:hAnsiTheme="minorHAnsi" w:cstheme="minorHAnsi"/>
          <w:spacing w:val="62"/>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colaboradores</w:t>
      </w:r>
      <w:r w:rsidRPr="00DF257B">
        <w:rPr>
          <w:rFonts w:asciiTheme="minorHAnsi" w:hAnsiTheme="minorHAnsi" w:cstheme="minorHAnsi"/>
          <w:spacing w:val="-2"/>
        </w:rPr>
        <w:t xml:space="preserve"> </w:t>
      </w:r>
      <w:r w:rsidRPr="00DF257B">
        <w:rPr>
          <w:rFonts w:asciiTheme="minorHAnsi" w:hAnsiTheme="minorHAnsi" w:cstheme="minorHAnsi"/>
        </w:rPr>
        <w:t>ajam</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5"/>
        </w:rPr>
        <w:t xml:space="preserve"> </w:t>
      </w:r>
      <w:r w:rsidRPr="00DF257B">
        <w:rPr>
          <w:rFonts w:asciiTheme="minorHAnsi" w:hAnsiTheme="minorHAnsi" w:cstheme="minorHAnsi"/>
        </w:rPr>
        <w:t>mesma</w:t>
      </w:r>
      <w:r w:rsidRPr="00DF257B">
        <w:rPr>
          <w:rFonts w:asciiTheme="minorHAnsi" w:hAnsiTheme="minorHAnsi" w:cstheme="minorHAnsi"/>
          <w:spacing w:val="-4"/>
        </w:rPr>
        <w:t xml:space="preserve"> </w:t>
      </w:r>
      <w:r w:rsidRPr="00DF257B">
        <w:rPr>
          <w:rFonts w:asciiTheme="minorHAnsi" w:hAnsiTheme="minorHAnsi" w:cstheme="minorHAnsi"/>
        </w:rPr>
        <w:t>forma</w:t>
      </w:r>
      <w:r>
        <w:rPr>
          <w:rFonts w:asciiTheme="minorHAnsi" w:hAnsiTheme="minorHAnsi" w:cstheme="minorHAnsi"/>
        </w:rPr>
        <w:t>;</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6"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rsidR="00992CFF" w:rsidRPr="00DF257B" w:rsidRDefault="00992CFF" w:rsidP="00992CFF">
      <w:pPr>
        <w:pStyle w:val="Corpodetexto"/>
        <w:tabs>
          <w:tab w:val="left" w:pos="1134"/>
          <w:tab w:val="left" w:pos="9639"/>
        </w:tabs>
        <w:ind w:left="720" w:right="34"/>
        <w:rPr>
          <w:rFonts w:asciiTheme="minorHAnsi" w:hAnsiTheme="minorHAnsi" w:cstheme="minorHAnsi"/>
        </w:rPr>
      </w:pPr>
    </w:p>
    <w:p w:rsidR="00992CFF" w:rsidRDefault="00992CFF" w:rsidP="00400700">
      <w:pPr>
        <w:pStyle w:val="Corpodetexto"/>
        <w:numPr>
          <w:ilvl w:val="0"/>
          <w:numId w:val="34"/>
        </w:numPr>
        <w:tabs>
          <w:tab w:val="left" w:pos="1134"/>
          <w:tab w:val="left" w:pos="9639"/>
        </w:tabs>
        <w:ind w:right="971"/>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992CFF" w:rsidRDefault="00992CFF" w:rsidP="00992CFF">
      <w:pPr>
        <w:pStyle w:val="PargrafodaLista"/>
        <w:rPr>
          <w:rFonts w:asciiTheme="minorHAnsi" w:hAnsiTheme="minorHAnsi" w:cstheme="minorHAnsi"/>
        </w:rPr>
      </w:pPr>
    </w:p>
    <w:p w:rsidR="00992CFF" w:rsidRDefault="00992CFF" w:rsidP="00400700">
      <w:pPr>
        <w:pStyle w:val="Corpodetexto"/>
        <w:numPr>
          <w:ilvl w:val="0"/>
          <w:numId w:val="34"/>
        </w:numPr>
        <w:tabs>
          <w:tab w:val="left" w:pos="1134"/>
          <w:tab w:val="left" w:pos="9639"/>
          <w:tab w:val="left" w:pos="9923"/>
        </w:tabs>
        <w:ind w:right="971"/>
        <w:rPr>
          <w:rFonts w:asciiTheme="minorHAnsi" w:hAnsiTheme="minorHAnsi" w:cstheme="minorHAnsi"/>
        </w:rPr>
      </w:pPr>
      <w:r w:rsidRPr="00DF257B">
        <w:rPr>
          <w:rFonts w:asciiTheme="minorHAnsi" w:hAnsiTheme="minorHAnsi" w:cstheme="minorHAnsi"/>
        </w:rPr>
        <w:lastRenderedPageBreak/>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rsidR="00992CFF" w:rsidRDefault="00992CFF" w:rsidP="00992CFF">
      <w:pPr>
        <w:pStyle w:val="Ttulo3"/>
        <w:tabs>
          <w:tab w:val="left" w:pos="1134"/>
          <w:tab w:val="left" w:pos="9639"/>
          <w:tab w:val="left" w:pos="9923"/>
        </w:tabs>
        <w:ind w:left="709" w:right="34"/>
        <w:jc w:val="both"/>
        <w:rPr>
          <w:rFonts w:asciiTheme="minorHAnsi" w:hAnsiTheme="minorHAnsi" w:cstheme="minorHAnsi"/>
        </w:rPr>
      </w:pPr>
    </w:p>
    <w:p w:rsidR="00992CFF" w:rsidRPr="00DF257B" w:rsidRDefault="00992CFF" w:rsidP="00992CFF">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rsidR="00992CFF" w:rsidRDefault="00992CFF" w:rsidP="00992CFF">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rsidR="00992CFF" w:rsidRPr="00DF257B" w:rsidRDefault="00992CFF" w:rsidP="00992CFF">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992CFF" w:rsidRDefault="00992CFF" w:rsidP="00067256">
      <w:pPr>
        <w:pStyle w:val="Corpodetexto"/>
        <w:tabs>
          <w:tab w:val="left" w:pos="1134"/>
          <w:tab w:val="left" w:pos="9639"/>
        </w:tabs>
        <w:adjustRightInd w:val="0"/>
        <w:ind w:left="709" w:right="971"/>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rsidR="00992CFF" w:rsidRDefault="00992CFF" w:rsidP="00992CFF">
      <w:pPr>
        <w:pStyle w:val="Corpodetexto"/>
        <w:tabs>
          <w:tab w:val="left" w:pos="1134"/>
          <w:tab w:val="left" w:pos="9639"/>
        </w:tabs>
        <w:adjustRightInd w:val="0"/>
        <w:ind w:left="709" w:right="-108"/>
        <w:rPr>
          <w:rFonts w:asciiTheme="minorHAnsi" w:hAnsiTheme="minorHAnsi" w:cstheme="minorHAnsi"/>
        </w:rPr>
      </w:pPr>
    </w:p>
    <w:p w:rsidR="00992CFF" w:rsidRPr="007C48D3" w:rsidRDefault="00992CFF" w:rsidP="00400700">
      <w:pPr>
        <w:pStyle w:val="Corpodetexto"/>
        <w:numPr>
          <w:ilvl w:val="0"/>
          <w:numId w:val="33"/>
        </w:numPr>
        <w:tabs>
          <w:tab w:val="left" w:pos="1134"/>
          <w:tab w:val="left" w:pos="9639"/>
        </w:tabs>
        <w:spacing w:before="1"/>
        <w:ind w:right="971"/>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rsidR="00992CFF" w:rsidRDefault="00992CFF" w:rsidP="00992CFF">
      <w:pPr>
        <w:pStyle w:val="Corpodetexto"/>
        <w:tabs>
          <w:tab w:val="left" w:pos="1134"/>
          <w:tab w:val="left" w:pos="9639"/>
        </w:tabs>
        <w:adjustRightInd w:val="0"/>
        <w:ind w:right="-108"/>
        <w:rPr>
          <w:rFonts w:asciiTheme="minorHAnsi" w:hAnsiTheme="minorHAnsi" w:cstheme="minorHAnsi"/>
        </w:rPr>
      </w:pPr>
    </w:p>
    <w:p w:rsidR="00992CFF" w:rsidRDefault="00992CFF" w:rsidP="00992CFF">
      <w:pPr>
        <w:pStyle w:val="Corpodetexto"/>
        <w:tabs>
          <w:tab w:val="left" w:pos="1134"/>
          <w:tab w:val="left" w:pos="9639"/>
        </w:tabs>
        <w:adjustRightInd w:val="0"/>
        <w:ind w:right="-108"/>
        <w:rPr>
          <w:rFonts w:asciiTheme="minorHAnsi" w:hAnsiTheme="minorHAnsi" w:cstheme="minorHAnsi"/>
        </w:rPr>
      </w:pPr>
    </w:p>
    <w:p w:rsidR="00992CFF" w:rsidRPr="00DF257B" w:rsidRDefault="00992CFF" w:rsidP="00992CFF">
      <w:pPr>
        <w:adjustRightInd w:val="0"/>
        <w:ind w:right="-108"/>
        <w:rPr>
          <w:rFonts w:asciiTheme="minorHAnsi" w:hAnsiTheme="minorHAnsi"/>
          <w:b/>
          <w:bCs/>
          <w:color w:val="FF0000"/>
        </w:rPr>
      </w:pPr>
    </w:p>
    <w:p w:rsidR="00992CFF" w:rsidRPr="00DF257B" w:rsidRDefault="00992CFF" w:rsidP="00992CFF">
      <w:pPr>
        <w:pStyle w:val="Corpodetexto"/>
        <w:tabs>
          <w:tab w:val="left" w:pos="1134"/>
          <w:tab w:val="left" w:pos="9639"/>
        </w:tabs>
        <w:spacing w:before="9"/>
        <w:ind w:left="284" w:right="34"/>
        <w:jc w:val="left"/>
        <w:rPr>
          <w:rFonts w:asciiTheme="minorHAnsi" w:hAnsiTheme="minorHAnsi"/>
        </w:rPr>
      </w:pPr>
    </w:p>
    <w:p w:rsidR="00992CFF" w:rsidRPr="00DF257B" w:rsidRDefault="00992CFF" w:rsidP="00992CFF">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rsidR="00992CFF" w:rsidRPr="00DF257B" w:rsidRDefault="00992CFF" w:rsidP="00992CFF">
      <w:pPr>
        <w:pStyle w:val="Corpodetexto"/>
        <w:tabs>
          <w:tab w:val="left" w:pos="1134"/>
          <w:tab w:val="left" w:pos="9639"/>
        </w:tabs>
        <w:spacing w:before="8"/>
        <w:ind w:left="284" w:right="34"/>
        <w:jc w:val="left"/>
        <w:rPr>
          <w:rFonts w:asciiTheme="minorHAnsi" w:hAnsiTheme="minorHAnsi"/>
        </w:rPr>
      </w:pPr>
    </w:p>
    <w:p w:rsidR="00992CFF" w:rsidRPr="00DF257B" w:rsidRDefault="00992CFF" w:rsidP="00992CFF">
      <w:pPr>
        <w:pStyle w:val="Corpodetexto"/>
        <w:tabs>
          <w:tab w:val="left" w:pos="1134"/>
          <w:tab w:val="left" w:pos="9639"/>
        </w:tabs>
        <w:spacing w:before="8"/>
        <w:ind w:left="284" w:right="34"/>
        <w:jc w:val="left"/>
        <w:rPr>
          <w:rFonts w:asciiTheme="minorHAnsi" w:hAnsiTheme="minorHAnsi"/>
        </w:rPr>
      </w:pPr>
    </w:p>
    <w:p w:rsidR="00992CFF" w:rsidRPr="00DF257B" w:rsidRDefault="00992CFF" w:rsidP="00992CFF">
      <w:pPr>
        <w:pStyle w:val="Corpodetexto"/>
        <w:tabs>
          <w:tab w:val="left" w:pos="1134"/>
          <w:tab w:val="left" w:pos="9639"/>
        </w:tabs>
        <w:spacing w:before="8"/>
        <w:ind w:left="284" w:right="34"/>
        <w:jc w:val="left"/>
        <w:rPr>
          <w:rFonts w:asciiTheme="minorHAnsi" w:hAnsiTheme="minorHAnsi"/>
        </w:rPr>
      </w:pPr>
    </w:p>
    <w:p w:rsidR="00992CFF" w:rsidRPr="00DF257B" w:rsidRDefault="00992CFF" w:rsidP="00992CFF">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rsidR="00941D9B" w:rsidRPr="00067256" w:rsidRDefault="00992CFF" w:rsidP="00067256">
      <w:pPr>
        <w:pStyle w:val="Corpodetexto"/>
        <w:tabs>
          <w:tab w:val="left" w:pos="1134"/>
          <w:tab w:val="left" w:pos="9639"/>
        </w:tabs>
        <w:spacing w:before="11"/>
        <w:ind w:left="284" w:right="34"/>
        <w:jc w:val="center"/>
        <w:rPr>
          <w:rFonts w:asciiTheme="minorHAnsi" w:hAnsiTheme="minorHAnsi"/>
        </w:rPr>
        <w:sectPr w:rsidR="00941D9B" w:rsidRPr="00067256">
          <w:pgSz w:w="11910" w:h="16840"/>
          <w:pgMar w:top="1920" w:right="200" w:bottom="940" w:left="1100" w:header="641" w:footer="756" w:gutter="0"/>
          <w:cols w:space="720"/>
        </w:sect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w:t>
      </w:r>
      <w:r w:rsidR="00067256">
        <w:rPr>
          <w:rFonts w:asciiTheme="minorHAnsi" w:hAnsiTheme="minorHAnsi"/>
        </w:rPr>
        <w:t>)</w:t>
      </w:r>
    </w:p>
    <w:p w:rsidR="00067256" w:rsidRDefault="00067256" w:rsidP="00067256">
      <w:pPr>
        <w:rPr>
          <w:rFonts w:asciiTheme="minorHAnsi" w:hAnsiTheme="minorHAnsi"/>
          <w:sz w:val="24"/>
          <w:szCs w:val="24"/>
        </w:rPr>
      </w:pPr>
    </w:p>
    <w:p w:rsidR="00067256" w:rsidRPr="002829BA" w:rsidRDefault="00067256" w:rsidP="00067256">
      <w:pPr>
        <w:tabs>
          <w:tab w:val="num" w:pos="284"/>
        </w:tabs>
        <w:ind w:left="284" w:right="34"/>
        <w:jc w:val="center"/>
        <w:rPr>
          <w:rFonts w:asciiTheme="minorHAnsi" w:hAnsiTheme="minorHAnsi" w:cs="Calibri"/>
          <w:b/>
        </w:rPr>
      </w:pPr>
      <w:r w:rsidRPr="002829BA">
        <w:rPr>
          <w:rFonts w:asciiTheme="minorHAnsi" w:hAnsiTheme="minorHAnsi" w:cs="Calibri"/>
          <w:b/>
        </w:rPr>
        <w:t xml:space="preserve">ANEXO </w:t>
      </w:r>
      <w:r>
        <w:rPr>
          <w:rFonts w:asciiTheme="minorHAnsi" w:hAnsiTheme="minorHAnsi" w:cs="Calibri"/>
          <w:b/>
        </w:rPr>
        <w:t>V</w:t>
      </w:r>
      <w:r w:rsidRPr="002829BA">
        <w:rPr>
          <w:rFonts w:asciiTheme="minorHAnsi" w:hAnsiTheme="minorHAnsi" w:cs="Calibri"/>
          <w:b/>
        </w:rPr>
        <w:t xml:space="preserve"> – DADOS DO FORNECEDOR</w:t>
      </w:r>
    </w:p>
    <w:p w:rsidR="00067256" w:rsidRPr="002829BA" w:rsidRDefault="00067256" w:rsidP="00067256">
      <w:pPr>
        <w:tabs>
          <w:tab w:val="num" w:pos="284"/>
        </w:tabs>
        <w:ind w:left="284" w:right="34"/>
        <w:jc w:val="center"/>
        <w:rPr>
          <w:rFonts w:asciiTheme="minorHAnsi" w:hAnsiTheme="minorHAnsi" w:cs="Calibri"/>
          <w:b/>
        </w:rPr>
      </w:pPr>
    </w:p>
    <w:p w:rsidR="00067256" w:rsidRPr="002829BA" w:rsidRDefault="00067256" w:rsidP="00067256">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1C41DB">
        <w:rPr>
          <w:rFonts w:asciiTheme="minorHAnsi" w:hAnsiTheme="minorHAnsi" w:cs="Calibri"/>
          <w:b/>
        </w:rPr>
        <w:t>026/2025</w:t>
      </w:r>
    </w:p>
    <w:p w:rsidR="00067256" w:rsidRPr="002829BA" w:rsidRDefault="00067256" w:rsidP="00067256">
      <w:pPr>
        <w:tabs>
          <w:tab w:val="num" w:pos="284"/>
        </w:tabs>
        <w:ind w:left="284" w:right="34"/>
        <w:rPr>
          <w:rFonts w:asciiTheme="minorHAnsi" w:hAnsiTheme="minorHAnsi" w:cs="Calibri"/>
        </w:rPr>
      </w:pPr>
    </w:p>
    <w:p w:rsidR="00067256" w:rsidRPr="002829BA" w:rsidRDefault="00067256" w:rsidP="00067256">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067256" w:rsidRPr="002829BA" w:rsidTr="006233A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067256" w:rsidRPr="002829BA" w:rsidTr="006233A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067256" w:rsidRPr="002829BA" w:rsidTr="006233A4">
        <w:trPr>
          <w:trHeight w:val="23"/>
        </w:trPr>
        <w:tc>
          <w:tcPr>
            <w:tcW w:w="900" w:type="dxa"/>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rsidR="00067256" w:rsidRPr="002829BA" w:rsidRDefault="00067256" w:rsidP="006233A4">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rsidR="00067256" w:rsidRPr="002829BA" w:rsidRDefault="00067256" w:rsidP="006233A4">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rsidR="00067256" w:rsidRPr="002829BA" w:rsidRDefault="00067256" w:rsidP="006233A4">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rsidR="00067256" w:rsidRPr="002829BA" w:rsidRDefault="00067256" w:rsidP="006233A4">
            <w:pPr>
              <w:tabs>
                <w:tab w:val="num" w:pos="426"/>
                <w:tab w:val="left" w:pos="709"/>
              </w:tabs>
              <w:ind w:left="426" w:right="34" w:hanging="425"/>
              <w:rPr>
                <w:rFonts w:asciiTheme="minorHAnsi" w:hAnsiTheme="minorHAnsi" w:cstheme="minorHAnsi"/>
              </w:rPr>
            </w:pP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067256" w:rsidRPr="002829BA" w:rsidTr="006233A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067256" w:rsidRPr="002829BA" w:rsidTr="006233A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067256" w:rsidRPr="002829BA" w:rsidTr="006233A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067256" w:rsidRPr="002829BA" w:rsidTr="006233A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067256" w:rsidRPr="002829BA" w:rsidRDefault="00067256" w:rsidP="006233A4">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rsidR="00067256" w:rsidRPr="002829BA" w:rsidRDefault="00067256" w:rsidP="00067256">
      <w:pPr>
        <w:tabs>
          <w:tab w:val="num" w:pos="709"/>
        </w:tabs>
        <w:ind w:left="284" w:right="-444"/>
        <w:rPr>
          <w:rFonts w:asciiTheme="minorHAnsi" w:hAnsiTheme="minorHAnsi" w:cs="Calibri"/>
        </w:rPr>
      </w:pPr>
    </w:p>
    <w:p w:rsidR="00067256" w:rsidRPr="002829BA" w:rsidRDefault="00067256" w:rsidP="00067256">
      <w:pPr>
        <w:tabs>
          <w:tab w:val="num" w:pos="709"/>
        </w:tabs>
        <w:ind w:left="284" w:right="-444"/>
        <w:rPr>
          <w:rFonts w:asciiTheme="minorHAnsi" w:hAnsiTheme="minorHAnsi" w:cs="Calibri"/>
        </w:rPr>
      </w:pPr>
    </w:p>
    <w:p w:rsidR="00067256" w:rsidRPr="002829BA" w:rsidRDefault="00067256" w:rsidP="00067256">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w:t>
      </w:r>
      <w:r>
        <w:rPr>
          <w:rFonts w:asciiTheme="minorHAnsi" w:hAnsiTheme="minorHAnsi" w:cs="Calibri"/>
        </w:rPr>
        <w:t>5</w:t>
      </w:r>
      <w:r w:rsidRPr="002829BA">
        <w:rPr>
          <w:rFonts w:asciiTheme="minorHAnsi" w:hAnsiTheme="minorHAnsi" w:cs="Calibri"/>
        </w:rPr>
        <w:t>.</w:t>
      </w:r>
    </w:p>
    <w:p w:rsidR="00067256" w:rsidRPr="002829BA" w:rsidRDefault="00067256" w:rsidP="00067256">
      <w:pPr>
        <w:tabs>
          <w:tab w:val="num" w:pos="709"/>
        </w:tabs>
        <w:ind w:left="284" w:right="-444"/>
        <w:rPr>
          <w:rFonts w:asciiTheme="minorHAnsi" w:hAnsiTheme="minorHAnsi" w:cs="Calibri"/>
        </w:rPr>
      </w:pPr>
    </w:p>
    <w:p w:rsidR="00067256" w:rsidRPr="002829BA" w:rsidRDefault="00067256" w:rsidP="00067256">
      <w:pPr>
        <w:tabs>
          <w:tab w:val="num" w:pos="709"/>
        </w:tabs>
        <w:ind w:left="284" w:right="-444"/>
        <w:rPr>
          <w:rFonts w:asciiTheme="minorHAnsi" w:hAnsiTheme="minorHAnsi" w:cs="Calibri"/>
        </w:rPr>
      </w:pPr>
    </w:p>
    <w:p w:rsidR="00067256" w:rsidRPr="002829BA" w:rsidRDefault="00067256" w:rsidP="00067256">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rsidR="00067256" w:rsidRPr="002829BA" w:rsidRDefault="00067256" w:rsidP="00067256">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rsidR="00067256" w:rsidRPr="002829BA" w:rsidRDefault="00067256" w:rsidP="00067256">
      <w:pPr>
        <w:tabs>
          <w:tab w:val="num" w:pos="426"/>
          <w:tab w:val="left" w:pos="709"/>
        </w:tabs>
        <w:ind w:left="426" w:right="-444" w:hanging="425"/>
        <w:rPr>
          <w:rFonts w:asciiTheme="minorHAnsi" w:hAnsiTheme="minorHAnsi" w:cs="Calibri"/>
        </w:rPr>
      </w:pPr>
    </w:p>
    <w:p w:rsidR="00067256" w:rsidRPr="002829BA" w:rsidRDefault="00067256" w:rsidP="00067256">
      <w:pPr>
        <w:tabs>
          <w:tab w:val="num" w:pos="426"/>
          <w:tab w:val="left" w:pos="709"/>
        </w:tabs>
        <w:ind w:left="426" w:right="-444" w:hanging="425"/>
        <w:rPr>
          <w:rFonts w:asciiTheme="minorHAnsi" w:hAnsiTheme="minorHAnsi" w:cs="Calibri"/>
        </w:rPr>
      </w:pPr>
    </w:p>
    <w:p w:rsidR="00067256" w:rsidRPr="005A659C" w:rsidRDefault="00067256" w:rsidP="00067256">
      <w:pPr>
        <w:rPr>
          <w:lang w:val="pt-BR"/>
        </w:rPr>
      </w:pPr>
      <w:r w:rsidRPr="002829BA">
        <w:rPr>
          <w:rFonts w:asciiTheme="minorHAnsi" w:hAnsiTheme="minorHAnsi" w:cstheme="minorHAnsi"/>
          <w:b/>
        </w:rPr>
        <w:t xml:space="preserve">(Observação: Esta declaração poderá ser enviada pela vencedora no e-mail </w:t>
      </w:r>
      <w:hyperlink r:id="rId47" w:history="1">
        <w:r w:rsidRPr="00622BDD">
          <w:rPr>
            <w:rStyle w:val="Hyperlink"/>
            <w:rFonts w:asciiTheme="minorHAnsi" w:hAnsiTheme="minorHAnsi" w:cstheme="minorHAnsi"/>
            <w:b/>
          </w:rPr>
          <w:t>cml@saojoaquimdabarra.sp.gov.br</w:t>
        </w:r>
      </w:hyperlink>
      <w:r w:rsidRPr="002829BA">
        <w:rPr>
          <w:rFonts w:asciiTheme="minorHAnsi" w:hAnsiTheme="minorHAnsi" w:cstheme="minorHAnsi"/>
          <w:b/>
        </w:rPr>
        <w:t>)</w:t>
      </w:r>
    </w:p>
    <w:p w:rsidR="00067256" w:rsidRPr="00067256" w:rsidRDefault="00067256" w:rsidP="00067256">
      <w:pPr>
        <w:tabs>
          <w:tab w:val="left" w:pos="2377"/>
        </w:tabs>
        <w:rPr>
          <w:rFonts w:asciiTheme="minorHAnsi" w:hAnsiTheme="minorHAnsi"/>
          <w:sz w:val="24"/>
          <w:szCs w:val="24"/>
          <w:lang w:val="pt-BR"/>
        </w:rPr>
      </w:pPr>
    </w:p>
    <w:p w:rsidR="00067256" w:rsidRPr="00067256" w:rsidRDefault="00067256" w:rsidP="00067256">
      <w:pPr>
        <w:tabs>
          <w:tab w:val="left" w:pos="2377"/>
        </w:tabs>
        <w:rPr>
          <w:rFonts w:asciiTheme="minorHAnsi" w:hAnsiTheme="minorHAnsi"/>
          <w:sz w:val="24"/>
          <w:szCs w:val="24"/>
        </w:rPr>
        <w:sectPr w:rsidR="00067256" w:rsidRPr="00067256">
          <w:pgSz w:w="11910" w:h="16840"/>
          <w:pgMar w:top="1920" w:right="200" w:bottom="940" w:left="1100" w:header="641" w:footer="756" w:gutter="0"/>
          <w:cols w:space="720"/>
        </w:sectPr>
      </w:pPr>
    </w:p>
    <w:p w:rsidR="00941D9B" w:rsidRDefault="00941D9B" w:rsidP="00067256">
      <w:pPr>
        <w:tabs>
          <w:tab w:val="left" w:pos="3777"/>
        </w:tabs>
        <w:rPr>
          <w:rFonts w:asciiTheme="minorHAnsi" w:hAnsiTheme="minorHAnsi"/>
          <w:sz w:val="24"/>
          <w:szCs w:val="24"/>
        </w:rPr>
      </w:pPr>
      <w:bookmarkStart w:id="51" w:name="_bookmark41"/>
      <w:bookmarkStart w:id="52" w:name="_bookmark42"/>
      <w:bookmarkStart w:id="53" w:name="_bookmark43"/>
      <w:bookmarkStart w:id="54" w:name="_bookmark44"/>
      <w:bookmarkEnd w:id="51"/>
      <w:bookmarkEnd w:id="52"/>
      <w:bookmarkEnd w:id="53"/>
      <w:bookmarkEnd w:id="54"/>
    </w:p>
    <w:p w:rsidR="00067256" w:rsidRDefault="00067256" w:rsidP="00067256">
      <w:pPr>
        <w:tabs>
          <w:tab w:val="left" w:pos="5423"/>
        </w:tabs>
        <w:rPr>
          <w:rFonts w:asciiTheme="minorHAnsi" w:hAnsiTheme="minorHAnsi" w:cs="Times New Roman"/>
          <w:b/>
          <w:bCs/>
        </w:rPr>
      </w:pPr>
      <w:bookmarkStart w:id="55" w:name="_bookmark46"/>
      <w:bookmarkStart w:id="56" w:name="_bookmark47"/>
      <w:bookmarkEnd w:id="55"/>
      <w:bookmarkEnd w:id="56"/>
      <w:bookmarkEnd w:id="49"/>
    </w:p>
    <w:p w:rsidR="00067256" w:rsidRDefault="00067256" w:rsidP="00B5508C">
      <w:pPr>
        <w:tabs>
          <w:tab w:val="left" w:pos="5423"/>
        </w:tabs>
        <w:jc w:val="center"/>
        <w:rPr>
          <w:rFonts w:asciiTheme="minorHAnsi" w:hAnsiTheme="minorHAnsi" w:cs="Times New Roman"/>
          <w:b/>
          <w:bCs/>
        </w:rPr>
      </w:pPr>
    </w:p>
    <w:p w:rsidR="00EE297E" w:rsidRDefault="00EE297E" w:rsidP="00B5508C">
      <w:pPr>
        <w:tabs>
          <w:tab w:val="left" w:pos="5423"/>
        </w:tabs>
        <w:jc w:val="center"/>
        <w:rPr>
          <w:rFonts w:asciiTheme="minorHAnsi" w:hAnsiTheme="minorHAnsi" w:cs="Times New Roman"/>
          <w:b/>
          <w:bCs/>
        </w:rPr>
      </w:pPr>
    </w:p>
    <w:p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067256">
        <w:rPr>
          <w:rFonts w:asciiTheme="minorHAnsi" w:hAnsiTheme="minorHAnsi" w:cs="Times New Roman"/>
          <w:b/>
          <w:bCs/>
        </w:rPr>
        <w:t>VI</w:t>
      </w:r>
    </w:p>
    <w:p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C41DB">
        <w:rPr>
          <w:rFonts w:ascii="Calibri" w:eastAsia="Lucida Sans Unicode" w:hAnsi="Calibri" w:cs="Calibri"/>
          <w:b/>
          <w:bCs/>
        </w:rPr>
        <w:t>026/2025</w:t>
      </w:r>
    </w:p>
    <w:p w:rsidR="00B5508C" w:rsidRDefault="00B5508C" w:rsidP="00B5508C">
      <w:pPr>
        <w:suppressAutoHyphens/>
        <w:rPr>
          <w:rFonts w:ascii="Calibri" w:eastAsia="Lucida Sans Unicode" w:hAnsi="Calibri" w:cs="Calibri"/>
          <w:b/>
        </w:rPr>
      </w:pPr>
    </w:p>
    <w:p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rsidR="00B5508C" w:rsidRPr="003A12CB" w:rsidRDefault="00B5508C" w:rsidP="00B5508C">
      <w:pPr>
        <w:suppressAutoHyphens/>
        <w:rPr>
          <w:rFonts w:ascii="Calibri" w:eastAsia="Lucida Sans Unicode" w:hAnsi="Calibri" w:cs="Calibri"/>
          <w:b/>
        </w:rPr>
      </w:pPr>
    </w:p>
    <w:p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rsidR="00B5508C" w:rsidRPr="003A12CB" w:rsidRDefault="00B5508C" w:rsidP="00B5508C">
      <w:pPr>
        <w:suppressAutoHyphens/>
        <w:ind w:firstLine="851"/>
        <w:rPr>
          <w:rFonts w:ascii="Calibri" w:eastAsia="Lucida Sans Unicode" w:hAnsi="Calibri" w:cs="Calibri"/>
          <w:snapToGrid w:val="0"/>
        </w:rPr>
      </w:pPr>
    </w:p>
    <w:p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rsidR="00B5508C" w:rsidRPr="00091B15" w:rsidRDefault="00B5508C" w:rsidP="00B5508C">
      <w:pPr>
        <w:suppressAutoHyphens/>
        <w:ind w:firstLine="851"/>
        <w:rPr>
          <w:rFonts w:asciiTheme="minorHAnsi" w:hAnsiTheme="minorHAnsi" w:cs="Times New Roman"/>
          <w:iCs/>
        </w:rPr>
      </w:pPr>
    </w:p>
    <w:p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rsidR="00B5508C" w:rsidRPr="007A0F52" w:rsidRDefault="00B5508C" w:rsidP="00B5508C">
      <w:pPr>
        <w:rPr>
          <w:lang w:val="pt-BR" w:eastAsia="pt-BR"/>
        </w:rPr>
      </w:pPr>
    </w:p>
    <w:p w:rsidR="00D34662" w:rsidRDefault="00E246EB" w:rsidP="00D34662">
      <w:pPr>
        <w:jc w:val="both"/>
        <w:rPr>
          <w:rFonts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D34662" w:rsidRPr="00D34662">
        <w:rPr>
          <w:rFonts w:asciiTheme="minorHAnsi" w:hAnsiTheme="minorHAnsi" w:cs="Calibri"/>
          <w:b/>
        </w:rPr>
        <w:t xml:space="preserve">CONTRATAÇÃO DE EMPRESA PARA PRESTAÇÃO DE SERVIÇOS TÉCNICOS ESPECIALIZADOS (MÃO-DE-OBRA) EM EXECUÇÃO DE SERVIÇOS (TOTAL OU COMPLEMENTAR) DE AVCB (AUTO DE VISTORIA DO CORPO DE BOMBEIROS), PELO PERÍODO DE 12 (DOZE) MESES, </w:t>
      </w:r>
      <w:r w:rsidR="00D34662" w:rsidRPr="00D34662">
        <w:rPr>
          <w:rFonts w:asciiTheme="minorHAnsi" w:hAnsiTheme="minorHAnsi" w:cstheme="minorHAnsi"/>
          <w:b/>
        </w:rPr>
        <w:t>CONFORME ESPECIFICAÇÕES CONSTANTES NOS  ANEXOS I E II DESTE EDITAL.</w:t>
      </w:r>
    </w:p>
    <w:p w:rsidR="00AF7ACC" w:rsidRPr="00D34662" w:rsidRDefault="00AF7ACC" w:rsidP="00D34662">
      <w:pPr>
        <w:tabs>
          <w:tab w:val="left" w:pos="709"/>
          <w:tab w:val="left" w:pos="1310"/>
          <w:tab w:val="left" w:pos="9639"/>
        </w:tabs>
        <w:spacing w:before="1"/>
        <w:ind w:right="176"/>
        <w:rPr>
          <w:rFonts w:ascii="Calibri" w:hAnsi="Calibri" w:cs="Calibri"/>
          <w:b/>
        </w:rPr>
      </w:pPr>
    </w:p>
    <w:tbl>
      <w:tblPr>
        <w:tblStyle w:val="Tabelacomgrade"/>
        <w:tblW w:w="9639" w:type="dxa"/>
        <w:tblInd w:w="137" w:type="dxa"/>
        <w:tblLayout w:type="fixed"/>
        <w:tblLook w:val="04A0"/>
      </w:tblPr>
      <w:tblGrid>
        <w:gridCol w:w="851"/>
        <w:gridCol w:w="2835"/>
        <w:gridCol w:w="1701"/>
        <w:gridCol w:w="1842"/>
        <w:gridCol w:w="2410"/>
      </w:tblGrid>
      <w:tr w:rsidR="00F21C61" w:rsidRPr="008932F3" w:rsidTr="009E0320">
        <w:tc>
          <w:tcPr>
            <w:tcW w:w="851" w:type="dxa"/>
          </w:tcPr>
          <w:p w:rsidR="00F21C61" w:rsidRPr="008932F3" w:rsidRDefault="00F21C61" w:rsidP="009E0320">
            <w:pPr>
              <w:jc w:val="center"/>
              <w:rPr>
                <w:rFonts w:asciiTheme="minorHAnsi" w:hAnsiTheme="minorHAnsi"/>
                <w:b/>
                <w:bCs/>
              </w:rPr>
            </w:pPr>
            <w:r w:rsidRPr="008932F3">
              <w:rPr>
                <w:rFonts w:asciiTheme="minorHAnsi" w:hAnsiTheme="minorHAnsi"/>
                <w:b/>
                <w:bCs/>
              </w:rPr>
              <w:t>ITEM</w:t>
            </w:r>
          </w:p>
        </w:tc>
        <w:tc>
          <w:tcPr>
            <w:tcW w:w="2835" w:type="dxa"/>
          </w:tcPr>
          <w:p w:rsidR="00F21C61" w:rsidRPr="008932F3" w:rsidRDefault="00F21C61" w:rsidP="009E0320">
            <w:pPr>
              <w:jc w:val="center"/>
              <w:rPr>
                <w:rFonts w:asciiTheme="minorHAnsi" w:hAnsiTheme="minorHAnsi"/>
                <w:b/>
                <w:bCs/>
              </w:rPr>
            </w:pPr>
            <w:r w:rsidRPr="008932F3">
              <w:rPr>
                <w:rFonts w:asciiTheme="minorHAnsi" w:hAnsiTheme="minorHAnsi"/>
                <w:b/>
                <w:bCs/>
              </w:rPr>
              <w:t>ESPECIFICAÇÃO</w:t>
            </w:r>
          </w:p>
        </w:tc>
        <w:tc>
          <w:tcPr>
            <w:tcW w:w="1701" w:type="dxa"/>
          </w:tcPr>
          <w:p w:rsidR="00F21C61" w:rsidRPr="008932F3" w:rsidRDefault="00F21C61" w:rsidP="009E0320">
            <w:pPr>
              <w:jc w:val="center"/>
              <w:rPr>
                <w:rFonts w:asciiTheme="minorHAnsi" w:hAnsiTheme="minorHAnsi"/>
                <w:b/>
                <w:bCs/>
              </w:rPr>
            </w:pPr>
            <w:r w:rsidRPr="008932F3">
              <w:rPr>
                <w:rFonts w:asciiTheme="minorHAnsi" w:hAnsiTheme="minorHAnsi"/>
                <w:b/>
                <w:bCs/>
              </w:rPr>
              <w:t>UNIDADE DE</w:t>
            </w:r>
          </w:p>
          <w:p w:rsidR="00F21C61" w:rsidRPr="008932F3" w:rsidRDefault="00F21C61" w:rsidP="009E0320">
            <w:pPr>
              <w:jc w:val="center"/>
              <w:rPr>
                <w:rFonts w:asciiTheme="minorHAnsi" w:hAnsiTheme="minorHAnsi"/>
                <w:b/>
                <w:bCs/>
              </w:rPr>
            </w:pPr>
            <w:r w:rsidRPr="008932F3">
              <w:rPr>
                <w:rFonts w:asciiTheme="minorHAnsi" w:hAnsiTheme="minorHAnsi"/>
                <w:b/>
                <w:bCs/>
              </w:rPr>
              <w:t>MEDIDA</w:t>
            </w:r>
          </w:p>
        </w:tc>
        <w:tc>
          <w:tcPr>
            <w:tcW w:w="1842" w:type="dxa"/>
          </w:tcPr>
          <w:p w:rsidR="00F21C61" w:rsidRPr="008932F3" w:rsidRDefault="00F21C61" w:rsidP="009E0320">
            <w:pPr>
              <w:jc w:val="center"/>
              <w:rPr>
                <w:rFonts w:asciiTheme="minorHAnsi" w:hAnsiTheme="minorHAnsi"/>
                <w:b/>
                <w:bCs/>
              </w:rPr>
            </w:pPr>
            <w:r w:rsidRPr="008932F3">
              <w:rPr>
                <w:rFonts w:asciiTheme="minorHAnsi" w:hAnsiTheme="minorHAnsi"/>
                <w:b/>
                <w:bCs/>
              </w:rPr>
              <w:t>QUANTIDADE</w:t>
            </w:r>
          </w:p>
        </w:tc>
        <w:tc>
          <w:tcPr>
            <w:tcW w:w="2410" w:type="dxa"/>
          </w:tcPr>
          <w:p w:rsidR="00F21C61" w:rsidRPr="008932F3" w:rsidRDefault="00F21C61" w:rsidP="009E0320">
            <w:pPr>
              <w:jc w:val="center"/>
              <w:rPr>
                <w:rFonts w:asciiTheme="minorHAnsi" w:hAnsiTheme="minorHAnsi"/>
                <w:b/>
                <w:bCs/>
              </w:rPr>
            </w:pPr>
            <w:r w:rsidRPr="008932F3">
              <w:rPr>
                <w:rFonts w:asciiTheme="minorHAnsi" w:hAnsiTheme="minorHAnsi"/>
                <w:b/>
                <w:bCs/>
              </w:rPr>
              <w:t>VALOR</w:t>
            </w:r>
          </w:p>
          <w:p w:rsidR="00F21C61" w:rsidRPr="008932F3" w:rsidRDefault="00F21C61" w:rsidP="009E0320">
            <w:pPr>
              <w:jc w:val="center"/>
              <w:rPr>
                <w:rFonts w:asciiTheme="minorHAnsi" w:hAnsiTheme="minorHAnsi"/>
                <w:b/>
                <w:bCs/>
              </w:rPr>
            </w:pPr>
            <w:r w:rsidRPr="008932F3">
              <w:rPr>
                <w:rFonts w:asciiTheme="minorHAnsi" w:hAnsiTheme="minorHAnsi"/>
                <w:b/>
                <w:bCs/>
              </w:rPr>
              <w:t xml:space="preserve">UNITÁRIO </w:t>
            </w:r>
          </w:p>
        </w:tc>
      </w:tr>
      <w:tr w:rsidR="00F21C61" w:rsidRPr="008932F3" w:rsidTr="009E0320">
        <w:trPr>
          <w:trHeight w:val="867"/>
        </w:trPr>
        <w:tc>
          <w:tcPr>
            <w:tcW w:w="851" w:type="dxa"/>
          </w:tcPr>
          <w:p w:rsidR="00F21C61" w:rsidRPr="004512EE" w:rsidRDefault="00F21C61" w:rsidP="009E0320">
            <w:pPr>
              <w:jc w:val="center"/>
              <w:rPr>
                <w:rFonts w:asciiTheme="minorHAnsi" w:hAnsiTheme="minorHAnsi" w:cs="Times New Roman"/>
              </w:rPr>
            </w:pPr>
          </w:p>
          <w:p w:rsidR="00F21C61" w:rsidRPr="004512EE" w:rsidRDefault="00F21C61" w:rsidP="009E0320">
            <w:pPr>
              <w:jc w:val="center"/>
              <w:rPr>
                <w:rFonts w:asciiTheme="minorHAnsi" w:hAnsiTheme="minorHAnsi" w:cs="Times New Roman"/>
              </w:rPr>
            </w:pPr>
          </w:p>
          <w:p w:rsidR="00F21C61" w:rsidRPr="008932F3" w:rsidRDefault="00F21C61" w:rsidP="009E0320">
            <w:pPr>
              <w:jc w:val="center"/>
              <w:rPr>
                <w:rFonts w:asciiTheme="minorHAnsi" w:hAnsiTheme="minorHAnsi"/>
                <w:b/>
                <w:bCs/>
              </w:rPr>
            </w:pPr>
            <w:r w:rsidRPr="004512EE">
              <w:rPr>
                <w:rFonts w:asciiTheme="minorHAnsi" w:hAnsiTheme="minorHAnsi" w:cs="Times New Roman"/>
              </w:rPr>
              <w:t>01</w:t>
            </w:r>
          </w:p>
        </w:tc>
        <w:tc>
          <w:tcPr>
            <w:tcW w:w="2835" w:type="dxa"/>
          </w:tcPr>
          <w:p w:rsidR="00F21C61" w:rsidRPr="00F21C61" w:rsidRDefault="00F21C61" w:rsidP="009E0320">
            <w:pPr>
              <w:jc w:val="center"/>
              <w:rPr>
                <w:rFonts w:asciiTheme="minorHAnsi" w:hAnsiTheme="minorHAnsi"/>
                <w:b/>
                <w:bCs/>
                <w:sz w:val="20"/>
                <w:szCs w:val="20"/>
              </w:rPr>
            </w:pPr>
            <w:r w:rsidRPr="00F21C61">
              <w:rPr>
                <w:rFonts w:asciiTheme="minorHAnsi" w:hAnsiTheme="minorHAnsi" w:cs="Times New Roman"/>
                <w:sz w:val="20"/>
                <w:szCs w:val="20"/>
              </w:rPr>
              <w:t xml:space="preserve">SERVIÇO DE EXECUÇÃO COMPLEMNTAR DE AVCB </w:t>
            </w:r>
            <w:r w:rsidRPr="00F21C61">
              <w:rPr>
                <w:rFonts w:asciiTheme="minorHAnsi" w:hAnsiTheme="minorHAnsi" w:cs="Times New Roman"/>
                <w:b/>
                <w:sz w:val="20"/>
                <w:szCs w:val="20"/>
              </w:rPr>
              <w:t>ANTONIETA RESENDE CERQUEIRA CESAR</w:t>
            </w:r>
          </w:p>
        </w:tc>
        <w:tc>
          <w:tcPr>
            <w:tcW w:w="1701" w:type="dxa"/>
          </w:tcPr>
          <w:p w:rsidR="00F21C61" w:rsidRDefault="00F21C61" w:rsidP="009E0320">
            <w:pPr>
              <w:jc w:val="center"/>
              <w:rPr>
                <w:rFonts w:asciiTheme="minorHAnsi" w:hAnsiTheme="minorHAnsi"/>
                <w:b/>
                <w:bCs/>
              </w:rPr>
            </w:pPr>
          </w:p>
          <w:p w:rsidR="00F21C61" w:rsidRPr="008932F3" w:rsidRDefault="00F21C61" w:rsidP="009E0320">
            <w:pPr>
              <w:jc w:val="center"/>
              <w:rPr>
                <w:rFonts w:asciiTheme="minorHAnsi" w:hAnsiTheme="minorHAnsi"/>
                <w:b/>
                <w:bCs/>
              </w:rPr>
            </w:pPr>
            <w:r>
              <w:rPr>
                <w:rFonts w:asciiTheme="minorHAnsi" w:hAnsiTheme="minorHAnsi"/>
                <w:b/>
                <w:bCs/>
              </w:rPr>
              <w:t>NA</w:t>
            </w:r>
          </w:p>
        </w:tc>
        <w:tc>
          <w:tcPr>
            <w:tcW w:w="1842" w:type="dxa"/>
          </w:tcPr>
          <w:p w:rsidR="00F21C61" w:rsidRDefault="00F21C61" w:rsidP="009E0320">
            <w:pPr>
              <w:jc w:val="center"/>
              <w:rPr>
                <w:rFonts w:asciiTheme="minorHAnsi" w:hAnsiTheme="minorHAnsi"/>
                <w:b/>
                <w:bCs/>
              </w:rPr>
            </w:pPr>
          </w:p>
          <w:p w:rsidR="00F21C61" w:rsidRPr="008932F3" w:rsidRDefault="00F21C61" w:rsidP="009E0320">
            <w:pPr>
              <w:jc w:val="center"/>
              <w:rPr>
                <w:rFonts w:asciiTheme="minorHAnsi" w:hAnsiTheme="minorHAnsi"/>
                <w:b/>
                <w:bCs/>
              </w:rPr>
            </w:pPr>
            <w:r>
              <w:rPr>
                <w:rFonts w:asciiTheme="minorHAnsi" w:hAnsiTheme="minorHAnsi"/>
                <w:b/>
                <w:bCs/>
              </w:rPr>
              <w:t>01</w:t>
            </w:r>
          </w:p>
        </w:tc>
        <w:tc>
          <w:tcPr>
            <w:tcW w:w="2410" w:type="dxa"/>
          </w:tcPr>
          <w:p w:rsidR="00F21C61" w:rsidRDefault="00F21C61" w:rsidP="009E0320">
            <w:pPr>
              <w:jc w:val="center"/>
              <w:rPr>
                <w:rFonts w:asciiTheme="minorHAnsi" w:hAnsiTheme="minorHAnsi"/>
                <w:b/>
                <w:bCs/>
              </w:rPr>
            </w:pPr>
          </w:p>
          <w:p w:rsidR="00F21C61" w:rsidRPr="008932F3" w:rsidRDefault="00F21C61" w:rsidP="009E0320">
            <w:pPr>
              <w:jc w:val="center"/>
              <w:rPr>
                <w:rFonts w:asciiTheme="minorHAnsi" w:hAnsiTheme="minorHAnsi"/>
                <w:b/>
                <w:bCs/>
              </w:rPr>
            </w:pPr>
            <w:r>
              <w:rPr>
                <w:rFonts w:asciiTheme="minorHAnsi" w:hAnsiTheme="minorHAnsi"/>
                <w:b/>
                <w:bCs/>
              </w:rPr>
              <w:t>...</w:t>
            </w:r>
          </w:p>
        </w:tc>
      </w:tr>
      <w:tr w:rsidR="00F21C61" w:rsidRPr="008932F3" w:rsidTr="009E0320">
        <w:trPr>
          <w:trHeight w:val="867"/>
        </w:trPr>
        <w:tc>
          <w:tcPr>
            <w:tcW w:w="851" w:type="dxa"/>
          </w:tcPr>
          <w:p w:rsidR="00F21C61" w:rsidRDefault="00F21C61" w:rsidP="009E0320">
            <w:pPr>
              <w:jc w:val="center"/>
              <w:rPr>
                <w:rFonts w:asciiTheme="minorHAnsi" w:hAnsiTheme="minorHAnsi" w:cs="Times New Roman"/>
              </w:rPr>
            </w:pPr>
          </w:p>
          <w:p w:rsidR="00F21C61" w:rsidRPr="004512EE" w:rsidRDefault="00F21C61" w:rsidP="009E0320">
            <w:pPr>
              <w:jc w:val="center"/>
              <w:rPr>
                <w:rFonts w:asciiTheme="minorHAnsi" w:hAnsiTheme="minorHAnsi" w:cs="Times New Roman"/>
              </w:rPr>
            </w:pPr>
            <w:r>
              <w:rPr>
                <w:rFonts w:asciiTheme="minorHAnsi" w:hAnsiTheme="minorHAnsi" w:cs="Times New Roman"/>
              </w:rPr>
              <w:t>02</w:t>
            </w:r>
          </w:p>
        </w:tc>
        <w:tc>
          <w:tcPr>
            <w:tcW w:w="2835" w:type="dxa"/>
          </w:tcPr>
          <w:p w:rsidR="00F21C61" w:rsidRPr="00F21C61" w:rsidRDefault="00F21C61" w:rsidP="009E0320">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ESCOLA </w:t>
            </w:r>
            <w:r w:rsidRPr="00F21C61">
              <w:rPr>
                <w:rFonts w:asciiTheme="minorHAnsi" w:hAnsiTheme="minorHAnsi" w:cs="Times New Roman"/>
                <w:b/>
                <w:sz w:val="20"/>
                <w:szCs w:val="20"/>
              </w:rPr>
              <w:t>GRAZIELA MALHEIRO FORTES</w:t>
            </w:r>
          </w:p>
        </w:tc>
        <w:tc>
          <w:tcPr>
            <w:tcW w:w="1701"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NA</w:t>
            </w:r>
          </w:p>
        </w:tc>
        <w:tc>
          <w:tcPr>
            <w:tcW w:w="1842"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01</w:t>
            </w:r>
          </w:p>
        </w:tc>
        <w:tc>
          <w:tcPr>
            <w:tcW w:w="2410"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w:t>
            </w:r>
          </w:p>
        </w:tc>
      </w:tr>
      <w:tr w:rsidR="00F21C61" w:rsidRPr="008932F3" w:rsidTr="009E0320">
        <w:trPr>
          <w:trHeight w:val="867"/>
        </w:trPr>
        <w:tc>
          <w:tcPr>
            <w:tcW w:w="851" w:type="dxa"/>
          </w:tcPr>
          <w:p w:rsidR="00F21C61" w:rsidRDefault="00F21C61" w:rsidP="009E0320">
            <w:pPr>
              <w:jc w:val="center"/>
              <w:rPr>
                <w:rFonts w:asciiTheme="minorHAnsi" w:hAnsiTheme="minorHAnsi" w:cs="Times New Roman"/>
              </w:rPr>
            </w:pPr>
          </w:p>
          <w:p w:rsidR="00F21C61" w:rsidRDefault="00F21C61" w:rsidP="009E0320">
            <w:pPr>
              <w:jc w:val="center"/>
              <w:rPr>
                <w:rFonts w:asciiTheme="minorHAnsi" w:hAnsiTheme="minorHAnsi" w:cs="Times New Roman"/>
              </w:rPr>
            </w:pPr>
            <w:r>
              <w:rPr>
                <w:rFonts w:asciiTheme="minorHAnsi" w:hAnsiTheme="minorHAnsi" w:cs="Times New Roman"/>
              </w:rPr>
              <w:t>03</w:t>
            </w:r>
          </w:p>
        </w:tc>
        <w:tc>
          <w:tcPr>
            <w:tcW w:w="2835" w:type="dxa"/>
          </w:tcPr>
          <w:p w:rsidR="00F21C61" w:rsidRPr="00F21C61" w:rsidRDefault="00F21C61" w:rsidP="009E0320">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DA ESCOLA </w:t>
            </w:r>
            <w:r w:rsidRPr="00F21C61">
              <w:rPr>
                <w:rFonts w:asciiTheme="minorHAnsi" w:hAnsiTheme="minorHAnsi" w:cs="Times New Roman"/>
                <w:b/>
                <w:sz w:val="20"/>
                <w:szCs w:val="20"/>
              </w:rPr>
              <w:t>ANTONIO CRESO FILETTI</w:t>
            </w:r>
          </w:p>
        </w:tc>
        <w:tc>
          <w:tcPr>
            <w:tcW w:w="1701"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NA</w:t>
            </w:r>
          </w:p>
          <w:p w:rsidR="00F21C61" w:rsidRDefault="00F21C61" w:rsidP="009E0320">
            <w:pPr>
              <w:jc w:val="center"/>
              <w:rPr>
                <w:rFonts w:asciiTheme="minorHAnsi" w:hAnsiTheme="minorHAnsi"/>
                <w:b/>
                <w:bCs/>
              </w:rPr>
            </w:pPr>
          </w:p>
        </w:tc>
        <w:tc>
          <w:tcPr>
            <w:tcW w:w="1842"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01</w:t>
            </w:r>
          </w:p>
        </w:tc>
        <w:tc>
          <w:tcPr>
            <w:tcW w:w="2410"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w:t>
            </w:r>
          </w:p>
          <w:p w:rsidR="00F21C61" w:rsidRDefault="00F21C61" w:rsidP="009E0320">
            <w:pPr>
              <w:rPr>
                <w:rFonts w:asciiTheme="minorHAnsi" w:hAnsiTheme="minorHAnsi"/>
                <w:b/>
                <w:bCs/>
              </w:rPr>
            </w:pPr>
          </w:p>
        </w:tc>
      </w:tr>
      <w:tr w:rsidR="00F21C61" w:rsidRPr="008932F3" w:rsidTr="009E0320">
        <w:trPr>
          <w:trHeight w:val="867"/>
        </w:trPr>
        <w:tc>
          <w:tcPr>
            <w:tcW w:w="851" w:type="dxa"/>
          </w:tcPr>
          <w:p w:rsidR="00F21C61" w:rsidRDefault="00F21C61" w:rsidP="009E0320">
            <w:pPr>
              <w:jc w:val="center"/>
              <w:rPr>
                <w:rFonts w:asciiTheme="minorHAnsi" w:hAnsiTheme="minorHAnsi" w:cs="Times New Roman"/>
              </w:rPr>
            </w:pPr>
          </w:p>
          <w:p w:rsidR="00F21C61" w:rsidRDefault="00F21C61" w:rsidP="009E0320">
            <w:pPr>
              <w:jc w:val="center"/>
              <w:rPr>
                <w:rFonts w:asciiTheme="minorHAnsi" w:hAnsiTheme="minorHAnsi" w:cs="Times New Roman"/>
              </w:rPr>
            </w:pPr>
            <w:r>
              <w:rPr>
                <w:rFonts w:asciiTheme="minorHAnsi" w:hAnsiTheme="minorHAnsi" w:cs="Times New Roman"/>
              </w:rPr>
              <w:t>04</w:t>
            </w:r>
          </w:p>
        </w:tc>
        <w:tc>
          <w:tcPr>
            <w:tcW w:w="2835" w:type="dxa"/>
          </w:tcPr>
          <w:p w:rsidR="00F21C61" w:rsidRPr="00F21C61" w:rsidRDefault="00F21C61" w:rsidP="009E0320">
            <w:pPr>
              <w:jc w:val="center"/>
              <w:rPr>
                <w:rFonts w:asciiTheme="minorHAnsi" w:hAnsiTheme="minorHAnsi" w:cs="Times New Roman"/>
                <w:sz w:val="20"/>
                <w:szCs w:val="20"/>
              </w:rPr>
            </w:pPr>
            <w:r w:rsidRPr="00F21C61">
              <w:rPr>
                <w:rFonts w:asciiTheme="minorHAnsi" w:hAnsiTheme="minorHAnsi" w:cs="Times New Roman"/>
                <w:sz w:val="20"/>
                <w:szCs w:val="20"/>
              </w:rPr>
              <w:t xml:space="preserve">SERVIÇO DE EXECUÇÃO COMPLEMNTAR DE AVCB DA </w:t>
            </w:r>
            <w:r w:rsidRPr="00F21C61">
              <w:rPr>
                <w:rFonts w:asciiTheme="minorHAnsi" w:hAnsiTheme="minorHAnsi" w:cs="Times New Roman"/>
                <w:b/>
                <w:sz w:val="20"/>
                <w:szCs w:val="20"/>
              </w:rPr>
              <w:t>EMEI FERNANDO CESAR FONSECA</w:t>
            </w:r>
          </w:p>
        </w:tc>
        <w:tc>
          <w:tcPr>
            <w:tcW w:w="1701"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NA</w:t>
            </w:r>
          </w:p>
        </w:tc>
        <w:tc>
          <w:tcPr>
            <w:tcW w:w="1842"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01</w:t>
            </w:r>
          </w:p>
        </w:tc>
        <w:tc>
          <w:tcPr>
            <w:tcW w:w="2410"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w:t>
            </w:r>
          </w:p>
          <w:p w:rsidR="00F21C61" w:rsidRDefault="00F21C61" w:rsidP="009E0320">
            <w:pPr>
              <w:jc w:val="center"/>
              <w:rPr>
                <w:rFonts w:asciiTheme="minorHAnsi" w:hAnsiTheme="minorHAnsi"/>
                <w:b/>
                <w:bCs/>
              </w:rPr>
            </w:pPr>
          </w:p>
        </w:tc>
      </w:tr>
      <w:tr w:rsidR="00F21C61" w:rsidRPr="008932F3" w:rsidTr="009E0320">
        <w:trPr>
          <w:trHeight w:val="867"/>
        </w:trPr>
        <w:tc>
          <w:tcPr>
            <w:tcW w:w="851" w:type="dxa"/>
          </w:tcPr>
          <w:p w:rsidR="00F21C61" w:rsidRDefault="00F21C61" w:rsidP="009E0320">
            <w:pPr>
              <w:jc w:val="center"/>
              <w:rPr>
                <w:rFonts w:asciiTheme="minorHAnsi" w:hAnsiTheme="minorHAnsi" w:cs="Times New Roman"/>
              </w:rPr>
            </w:pPr>
          </w:p>
          <w:p w:rsidR="00F21C61" w:rsidRDefault="00F21C61" w:rsidP="009E0320">
            <w:pPr>
              <w:jc w:val="center"/>
              <w:rPr>
                <w:rFonts w:asciiTheme="minorHAnsi" w:hAnsiTheme="minorHAnsi" w:cs="Times New Roman"/>
              </w:rPr>
            </w:pPr>
            <w:r>
              <w:rPr>
                <w:rFonts w:asciiTheme="minorHAnsi" w:hAnsiTheme="minorHAnsi" w:cs="Times New Roman"/>
              </w:rPr>
              <w:t>05</w:t>
            </w:r>
          </w:p>
        </w:tc>
        <w:tc>
          <w:tcPr>
            <w:tcW w:w="2835" w:type="dxa"/>
          </w:tcPr>
          <w:p w:rsidR="00F21C61" w:rsidRPr="00F21C61" w:rsidRDefault="00F21C61" w:rsidP="009E0320">
            <w:pPr>
              <w:jc w:val="center"/>
              <w:rPr>
                <w:rFonts w:asciiTheme="minorHAnsi" w:hAnsiTheme="minorHAnsi" w:cs="Times New Roman"/>
                <w:sz w:val="20"/>
                <w:szCs w:val="20"/>
              </w:rPr>
            </w:pPr>
            <w:r w:rsidRPr="00F21C61">
              <w:rPr>
                <w:rFonts w:asciiTheme="minorHAnsi" w:hAnsiTheme="minorHAnsi" w:cs="Times New Roman"/>
                <w:sz w:val="20"/>
                <w:szCs w:val="20"/>
              </w:rPr>
              <w:t xml:space="preserve">EXECUÇÃO DE AVCB DA FARMACIA/ </w:t>
            </w:r>
            <w:r w:rsidRPr="00F21C61">
              <w:rPr>
                <w:rFonts w:asciiTheme="minorHAnsi" w:hAnsiTheme="minorHAnsi" w:cs="Times New Roman"/>
                <w:b/>
                <w:sz w:val="20"/>
                <w:szCs w:val="20"/>
              </w:rPr>
              <w:t>ALMOXARIFADO DA SÁUDE</w:t>
            </w:r>
          </w:p>
        </w:tc>
        <w:tc>
          <w:tcPr>
            <w:tcW w:w="1701"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NA</w:t>
            </w:r>
          </w:p>
        </w:tc>
        <w:tc>
          <w:tcPr>
            <w:tcW w:w="1842"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01</w:t>
            </w:r>
          </w:p>
        </w:tc>
        <w:tc>
          <w:tcPr>
            <w:tcW w:w="2410" w:type="dxa"/>
          </w:tcPr>
          <w:p w:rsidR="00F21C61" w:rsidRDefault="00F21C61" w:rsidP="009E0320">
            <w:pPr>
              <w:jc w:val="center"/>
              <w:rPr>
                <w:rFonts w:asciiTheme="minorHAnsi" w:hAnsiTheme="minorHAnsi"/>
                <w:b/>
                <w:bCs/>
              </w:rPr>
            </w:pPr>
          </w:p>
          <w:p w:rsidR="00F21C61" w:rsidRDefault="00F21C61" w:rsidP="009E0320">
            <w:pPr>
              <w:jc w:val="center"/>
              <w:rPr>
                <w:rFonts w:asciiTheme="minorHAnsi" w:hAnsiTheme="minorHAnsi"/>
                <w:b/>
                <w:bCs/>
              </w:rPr>
            </w:pPr>
            <w:r>
              <w:rPr>
                <w:rFonts w:asciiTheme="minorHAnsi" w:hAnsiTheme="minorHAnsi"/>
                <w:b/>
                <w:bCs/>
              </w:rPr>
              <w:t>...</w:t>
            </w:r>
          </w:p>
        </w:tc>
      </w:tr>
      <w:tr w:rsidR="00F21C61" w:rsidRPr="008932F3" w:rsidTr="009E0320">
        <w:trPr>
          <w:trHeight w:val="232"/>
        </w:trPr>
        <w:tc>
          <w:tcPr>
            <w:tcW w:w="9639" w:type="dxa"/>
            <w:gridSpan w:val="5"/>
          </w:tcPr>
          <w:p w:rsidR="00F21C61" w:rsidRDefault="00F21C61" w:rsidP="009E0320">
            <w:pPr>
              <w:jc w:val="center"/>
              <w:rPr>
                <w:rFonts w:asciiTheme="minorHAnsi" w:hAnsiTheme="minorHAnsi"/>
                <w:b/>
                <w:bCs/>
              </w:rPr>
            </w:pPr>
            <w:r>
              <w:rPr>
                <w:rFonts w:asciiTheme="minorHAnsi" w:hAnsiTheme="minorHAnsi"/>
                <w:b/>
                <w:bCs/>
              </w:rPr>
              <w:t xml:space="preserve">VALOR TOTAL: ... </w:t>
            </w:r>
          </w:p>
        </w:tc>
      </w:tr>
    </w:tbl>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1C41DB">
        <w:rPr>
          <w:rFonts w:asciiTheme="minorHAnsi" w:hAnsiTheme="minorHAnsi"/>
          <w:b/>
          <w:spacing w:val="1"/>
        </w:rPr>
        <w:t>026/2025</w:t>
      </w:r>
      <w:r w:rsidRPr="00441BFB">
        <w:rPr>
          <w:rFonts w:asciiTheme="minorHAnsi" w:hAnsiTheme="minorHAnsi"/>
          <w:b/>
        </w:rPr>
        <w:t>.</w:t>
      </w:r>
    </w:p>
    <w:p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rsidR="00441BFB" w:rsidRPr="00441BFB" w:rsidRDefault="00441BFB" w:rsidP="00876B6D">
      <w:pPr>
        <w:tabs>
          <w:tab w:val="left" w:pos="993"/>
          <w:tab w:val="left" w:pos="1134"/>
          <w:tab w:val="left" w:pos="9639"/>
        </w:tabs>
        <w:ind w:right="176"/>
        <w:rPr>
          <w:rFonts w:asciiTheme="minorHAnsi" w:hAnsiTheme="minorHAnsi"/>
        </w:rPr>
      </w:pPr>
    </w:p>
    <w:p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rsidR="00441BFB" w:rsidRDefault="00441BFB" w:rsidP="00876B6D">
      <w:pPr>
        <w:pStyle w:val="Ttulo3"/>
        <w:tabs>
          <w:tab w:val="left" w:pos="284"/>
          <w:tab w:val="left" w:pos="567"/>
          <w:tab w:val="left" w:pos="9639"/>
        </w:tabs>
        <w:ind w:left="1134" w:right="176"/>
        <w:jc w:val="both"/>
        <w:rPr>
          <w:rFonts w:asciiTheme="minorHAnsi" w:hAnsiTheme="minorHAnsi"/>
        </w:rPr>
      </w:pPr>
    </w:p>
    <w:p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D34662">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8"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9"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rsidR="00B5508C" w:rsidRPr="009C4665" w:rsidRDefault="00B5508C" w:rsidP="003B4F1D">
      <w:pPr>
        <w:tabs>
          <w:tab w:val="left" w:pos="9639"/>
        </w:tabs>
        <w:rPr>
          <w:rFonts w:cs="Times New Roman"/>
          <w:iCs/>
        </w:rPr>
      </w:pPr>
    </w:p>
    <w:p w:rsidR="00B5508C" w:rsidRPr="009C4665" w:rsidRDefault="00B5508C" w:rsidP="003B4F1D">
      <w:pPr>
        <w:tabs>
          <w:tab w:val="left" w:pos="9639"/>
        </w:tabs>
        <w:rPr>
          <w:rFonts w:cs="Times New Roman"/>
          <w:iCs/>
        </w:rPr>
      </w:pPr>
    </w:p>
    <w:p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rsidR="009C4665" w:rsidRPr="009C4665" w:rsidRDefault="009C4665" w:rsidP="003B4F1D">
      <w:pPr>
        <w:pStyle w:val="Ttulo3"/>
        <w:tabs>
          <w:tab w:val="left" w:pos="284"/>
          <w:tab w:val="left" w:pos="993"/>
          <w:tab w:val="left" w:pos="9639"/>
        </w:tabs>
        <w:ind w:right="687"/>
        <w:jc w:val="left"/>
        <w:rPr>
          <w:rFonts w:asciiTheme="minorHAnsi" w:hAnsiTheme="minorHAnsi"/>
        </w:rPr>
      </w:pPr>
    </w:p>
    <w:p w:rsidR="000F7C12" w:rsidRDefault="000F7C12" w:rsidP="00400700">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D34662">
        <w:rPr>
          <w:rFonts w:asciiTheme="minorHAnsi" w:hAnsiTheme="minorHAnsi"/>
          <w:b/>
          <w:bCs/>
        </w:rPr>
        <w:t>05</w:t>
      </w:r>
      <w:r w:rsidRPr="0087047D">
        <w:rPr>
          <w:rFonts w:asciiTheme="minorHAnsi" w:hAnsiTheme="minorHAnsi"/>
          <w:b/>
          <w:bCs/>
        </w:rPr>
        <w:t xml:space="preserve"> (</w:t>
      </w:r>
      <w:r w:rsidR="00D34662">
        <w:rPr>
          <w:rFonts w:asciiTheme="minorHAnsi" w:hAnsiTheme="minorHAnsi"/>
          <w:b/>
          <w:bCs/>
        </w:rPr>
        <w:t>cinco</w:t>
      </w:r>
      <w:r w:rsidRPr="0087047D">
        <w:rPr>
          <w:rFonts w:asciiTheme="minorHAnsi" w:hAnsiTheme="minorHAnsi"/>
          <w:b/>
          <w:bCs/>
        </w:rPr>
        <w:t>) dias</w:t>
      </w:r>
      <w:r w:rsidRPr="00E40476">
        <w:rPr>
          <w:rFonts w:asciiTheme="minorHAnsi" w:hAnsiTheme="minorHAnsi"/>
        </w:rPr>
        <w:t xml:space="preserve"> para iniciar a prestação dos serviços.</w:t>
      </w:r>
    </w:p>
    <w:p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rsidR="00382F83" w:rsidRPr="009C4665" w:rsidRDefault="00382F83" w:rsidP="00400700">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57"/>
    <w:p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rsidR="00A11769" w:rsidRPr="00A11769" w:rsidRDefault="00A11769" w:rsidP="003B4F1D">
      <w:pPr>
        <w:ind w:right="176"/>
        <w:rPr>
          <w:lang w:val="pt-BR" w:eastAsia="pt-BR"/>
        </w:rPr>
      </w:pPr>
    </w:p>
    <w:p w:rsidR="00B5508C" w:rsidRPr="00A11769" w:rsidRDefault="00B5508C" w:rsidP="00400700">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rsidR="00B5508C" w:rsidRPr="00A11769" w:rsidRDefault="00B5508C" w:rsidP="00400700">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rsidR="007E5732" w:rsidRDefault="007E5732" w:rsidP="00B5508C">
      <w:pPr>
        <w:widowControl/>
        <w:tabs>
          <w:tab w:val="left" w:pos="426"/>
          <w:tab w:val="left" w:pos="993"/>
        </w:tabs>
        <w:adjustRightInd w:val="0"/>
        <w:ind w:right="283"/>
        <w:jc w:val="both"/>
        <w:rPr>
          <w:rFonts w:asciiTheme="minorHAnsi" w:hAnsiTheme="minorHAnsi" w:cstheme="minorHAnsi"/>
        </w:rPr>
      </w:pPr>
    </w:p>
    <w:p w:rsidR="00D34662" w:rsidRDefault="00D34662" w:rsidP="00D34662">
      <w:pPr>
        <w:ind w:right="601" w:firstLine="284"/>
        <w:rPr>
          <w:rFonts w:asciiTheme="minorHAnsi" w:hAnsiTheme="minorHAnsi"/>
          <w:b/>
          <w:bCs/>
        </w:rPr>
      </w:pPr>
      <w:r>
        <w:rPr>
          <w:rFonts w:asciiTheme="minorHAnsi" w:hAnsiTheme="minorHAnsi"/>
          <w:b/>
          <w:bCs/>
        </w:rPr>
        <w:t xml:space="preserve">02.04.01                                               FUNDO MUNICIPAL DA SAÚDE </w:t>
      </w:r>
    </w:p>
    <w:p w:rsidR="00D34662" w:rsidRDefault="00D34662" w:rsidP="00D34662">
      <w:pPr>
        <w:ind w:right="601" w:firstLine="284"/>
        <w:rPr>
          <w:rFonts w:asciiTheme="minorHAnsi" w:hAnsiTheme="minorHAnsi"/>
          <w:b/>
          <w:bCs/>
        </w:rPr>
      </w:pPr>
      <w:r>
        <w:rPr>
          <w:rFonts w:asciiTheme="minorHAnsi" w:hAnsiTheme="minorHAnsi"/>
          <w:b/>
          <w:bCs/>
        </w:rPr>
        <w:t>10.301.0023.2039.0000                    MANUT. DA SAÚDE – ATENÇÃO BÁSICA RECURSO FEDERAL</w:t>
      </w:r>
    </w:p>
    <w:p w:rsidR="00D34662" w:rsidRDefault="00D34662" w:rsidP="00D34662">
      <w:pPr>
        <w:ind w:right="601" w:firstLine="284"/>
        <w:rPr>
          <w:rFonts w:asciiTheme="minorHAnsi" w:hAnsiTheme="minorHAnsi"/>
          <w:b/>
          <w:bCs/>
        </w:rPr>
      </w:pPr>
      <w:r>
        <w:rPr>
          <w:rFonts w:asciiTheme="minorHAnsi" w:hAnsiTheme="minorHAnsi"/>
          <w:b/>
          <w:bCs/>
        </w:rPr>
        <w:t xml:space="preserve">3.3.90.39.00                                        OUTROS SERVIÇOS DE TERCEIROS – PESSOA JURÍDICA </w:t>
      </w:r>
    </w:p>
    <w:p w:rsidR="00D34662" w:rsidRDefault="00D34662" w:rsidP="00D34662">
      <w:pPr>
        <w:ind w:right="601" w:firstLine="284"/>
        <w:rPr>
          <w:rFonts w:asciiTheme="minorHAnsi" w:hAnsiTheme="minorHAnsi"/>
          <w:b/>
          <w:bCs/>
        </w:rPr>
      </w:pPr>
    </w:p>
    <w:p w:rsidR="00D34662" w:rsidRDefault="00D34662" w:rsidP="00D34662">
      <w:pPr>
        <w:ind w:right="601" w:firstLine="284"/>
        <w:rPr>
          <w:rFonts w:asciiTheme="minorHAnsi" w:hAnsiTheme="minorHAnsi"/>
          <w:b/>
          <w:bCs/>
        </w:rPr>
      </w:pPr>
      <w:r>
        <w:rPr>
          <w:rFonts w:asciiTheme="minorHAnsi" w:hAnsiTheme="minorHAnsi"/>
          <w:b/>
          <w:bCs/>
        </w:rPr>
        <w:t xml:space="preserve">02.03.01                                               EDUCAÇÃO BÁSICA – ENSINO FUNDAMENTAL </w:t>
      </w:r>
      <w:r>
        <w:rPr>
          <w:rFonts w:asciiTheme="minorHAnsi" w:hAnsiTheme="minorHAnsi"/>
          <w:b/>
          <w:bCs/>
        </w:rPr>
        <w:tab/>
      </w:r>
    </w:p>
    <w:p w:rsidR="00D34662" w:rsidRDefault="00D34662" w:rsidP="00D34662">
      <w:pPr>
        <w:ind w:right="601" w:firstLine="284"/>
        <w:rPr>
          <w:rFonts w:asciiTheme="minorHAnsi" w:hAnsiTheme="minorHAnsi"/>
          <w:b/>
          <w:bCs/>
        </w:rPr>
      </w:pPr>
      <w:r>
        <w:rPr>
          <w:rFonts w:asciiTheme="minorHAnsi" w:hAnsiTheme="minorHAnsi"/>
          <w:b/>
          <w:bCs/>
        </w:rPr>
        <w:t xml:space="preserve">12.361.0004.2017.0000                    MANUT. DA EDUCAÇÃO BÁSICA – ENSINO FUNDAMENTAL 25%  </w:t>
      </w:r>
    </w:p>
    <w:p w:rsidR="00D34662" w:rsidRDefault="00D34662" w:rsidP="00D34662">
      <w:pPr>
        <w:ind w:right="601" w:firstLine="284"/>
        <w:rPr>
          <w:rFonts w:asciiTheme="minorHAnsi" w:hAnsiTheme="minorHAnsi"/>
          <w:b/>
          <w:bCs/>
        </w:rPr>
      </w:pPr>
      <w:r>
        <w:rPr>
          <w:rFonts w:asciiTheme="minorHAnsi" w:hAnsiTheme="minorHAnsi"/>
          <w:b/>
          <w:bCs/>
        </w:rPr>
        <w:t xml:space="preserve">3.3.90.39.00                                        OUTROS SERVIÇOS DE TERCEIROS – PESSOA JURÍDICA </w:t>
      </w:r>
    </w:p>
    <w:p w:rsidR="00D34662" w:rsidRDefault="00D34662" w:rsidP="00D34662">
      <w:pPr>
        <w:ind w:left="284" w:right="317" w:firstLine="709"/>
        <w:jc w:val="both"/>
        <w:rPr>
          <w:rFonts w:asciiTheme="minorHAnsi" w:hAnsiTheme="minorHAnsi"/>
          <w:b/>
          <w:bCs/>
        </w:rPr>
      </w:pPr>
    </w:p>
    <w:p w:rsidR="00D34662" w:rsidRDefault="00D34662" w:rsidP="00D34662">
      <w:pPr>
        <w:ind w:right="317"/>
        <w:jc w:val="both"/>
        <w:rPr>
          <w:rFonts w:asciiTheme="minorHAnsi" w:hAnsiTheme="minorHAnsi"/>
          <w:b/>
          <w:bCs/>
        </w:rPr>
      </w:pPr>
      <w:r>
        <w:rPr>
          <w:rFonts w:asciiTheme="minorHAnsi" w:hAnsiTheme="minorHAnsi"/>
          <w:b/>
          <w:bCs/>
        </w:rPr>
        <w:t xml:space="preserve">      02.03.01                                               EDUCAÇÃO BÁSICA – ENSINO INFANTIL </w:t>
      </w:r>
    </w:p>
    <w:p w:rsidR="00D34662" w:rsidRDefault="00D34662" w:rsidP="00D34662">
      <w:pPr>
        <w:ind w:right="601" w:firstLine="284"/>
        <w:rPr>
          <w:rFonts w:asciiTheme="minorHAnsi" w:hAnsiTheme="minorHAnsi"/>
          <w:b/>
          <w:bCs/>
        </w:rPr>
      </w:pPr>
      <w:r>
        <w:rPr>
          <w:rFonts w:asciiTheme="minorHAnsi" w:hAnsiTheme="minorHAnsi"/>
          <w:b/>
          <w:bCs/>
        </w:rPr>
        <w:t xml:space="preserve">12.365.0005.2023.0000                    MANUT. DA EDUCAÇÃO BÁSICA – ENSINO INFANTIL 25%  </w:t>
      </w:r>
    </w:p>
    <w:p w:rsidR="00D34662" w:rsidRDefault="00D34662" w:rsidP="00D34662">
      <w:pPr>
        <w:ind w:right="601" w:firstLine="284"/>
        <w:rPr>
          <w:b/>
          <w:bCs/>
        </w:rPr>
      </w:pPr>
      <w:r>
        <w:rPr>
          <w:rFonts w:asciiTheme="minorHAnsi" w:hAnsiTheme="minorHAnsi"/>
          <w:b/>
          <w:bCs/>
        </w:rPr>
        <w:t xml:space="preserve">3.3.90.39.00                                        OUTROS SERVIÇOS DE TERCEIROS – PESSOA JURÍDICA </w:t>
      </w:r>
    </w:p>
    <w:p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rsidR="00382F83" w:rsidRDefault="00382F83" w:rsidP="00400700">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rsidR="00382F83" w:rsidRDefault="00382F83" w:rsidP="00400700">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rsidR="00382F83" w:rsidRDefault="00382F83" w:rsidP="00400700">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rsidR="003B435D" w:rsidRPr="003B435D" w:rsidRDefault="003B435D" w:rsidP="00A53326">
      <w:pPr>
        <w:tabs>
          <w:tab w:val="left" w:pos="1134"/>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rsidR="003B435D" w:rsidRPr="003B435D" w:rsidRDefault="003B435D" w:rsidP="003B4F1D">
      <w:pPr>
        <w:tabs>
          <w:tab w:val="left" w:pos="1134"/>
          <w:tab w:val="left" w:pos="1310"/>
          <w:tab w:val="left" w:pos="9072"/>
          <w:tab w:val="left" w:pos="9639"/>
        </w:tabs>
        <w:ind w:right="176"/>
        <w:rPr>
          <w:rFonts w:asciiTheme="minorHAnsi" w:hAnsiTheme="minorHAnsi"/>
        </w:rPr>
      </w:pPr>
    </w:p>
    <w:p w:rsidR="00382F83" w:rsidRDefault="00382F83" w:rsidP="00400700">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rsidR="00382F83" w:rsidRDefault="00382F83" w:rsidP="00400700">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lastRenderedPageBreak/>
        <w:t>independentemente</w:t>
      </w:r>
      <w:r w:rsidRPr="003B435D">
        <w:rPr>
          <w:rFonts w:asciiTheme="minorHAnsi" w:hAnsiTheme="minorHAnsi"/>
          <w:spacing w:val="-2"/>
        </w:rPr>
        <w:t xml:space="preserve"> </w:t>
      </w:r>
      <w:r w:rsidRPr="003B435D">
        <w:rPr>
          <w:rFonts w:asciiTheme="minorHAnsi" w:hAnsiTheme="minorHAnsi"/>
        </w:rPr>
        <w:t>daquela apostilada.</w:t>
      </w:r>
    </w:p>
    <w:p w:rsidR="003B435D" w:rsidRPr="003B435D" w:rsidRDefault="003B435D" w:rsidP="003B4F1D">
      <w:pPr>
        <w:tabs>
          <w:tab w:val="left" w:pos="1134"/>
          <w:tab w:val="left" w:pos="1310"/>
          <w:tab w:val="left" w:pos="9072"/>
          <w:tab w:val="left" w:pos="9639"/>
        </w:tabs>
        <w:ind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rsidR="00117C4E" w:rsidRPr="009B7062" w:rsidRDefault="00117C4E" w:rsidP="003B4F1D">
      <w:pPr>
        <w:tabs>
          <w:tab w:val="left" w:pos="709"/>
          <w:tab w:val="left" w:pos="1310"/>
          <w:tab w:val="left" w:pos="9072"/>
          <w:tab w:val="left" w:pos="9639"/>
        </w:tabs>
        <w:ind w:right="176"/>
        <w:rPr>
          <w:rFonts w:asciiTheme="minorHAnsi" w:hAnsiTheme="minorHAnsi"/>
        </w:rPr>
      </w:pPr>
    </w:p>
    <w:p w:rsidR="00382F83" w:rsidRDefault="00382F83" w:rsidP="00400700">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rsidR="00117C4E" w:rsidRPr="00117C4E" w:rsidRDefault="00117C4E" w:rsidP="00A53326">
      <w:pPr>
        <w:tabs>
          <w:tab w:val="left" w:pos="1134"/>
          <w:tab w:val="left" w:pos="1310"/>
          <w:tab w:val="left" w:pos="9072"/>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rsidR="00117C4E" w:rsidRPr="00117C4E" w:rsidRDefault="00117C4E" w:rsidP="00322672">
      <w:pPr>
        <w:tabs>
          <w:tab w:val="left" w:pos="993"/>
          <w:tab w:val="left" w:pos="1310"/>
          <w:tab w:val="left" w:pos="9639"/>
        </w:tabs>
        <w:spacing w:before="1"/>
        <w:ind w:right="176"/>
        <w:rPr>
          <w:rFonts w:asciiTheme="minorHAnsi" w:hAnsiTheme="minorHAnsi"/>
        </w:rPr>
      </w:pPr>
    </w:p>
    <w:p w:rsidR="00382F83" w:rsidRDefault="00382F83" w:rsidP="00400700">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D34662">
        <w:rPr>
          <w:rFonts w:asciiTheme="minorHAnsi" w:hAnsiTheme="minorHAnsi"/>
          <w:b/>
        </w:rPr>
        <w:t xml:space="preserve"> Servços de A</w:t>
      </w:r>
      <w:r w:rsidR="001014D7">
        <w:rPr>
          <w:rFonts w:asciiTheme="minorHAnsi" w:hAnsiTheme="minorHAnsi"/>
          <w:b/>
        </w:rPr>
        <w:t>VCB</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rsidR="00382F83" w:rsidRDefault="00382F83" w:rsidP="00400700">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lastRenderedPageBreak/>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rsidR="00117C4E" w:rsidRPr="00117C4E" w:rsidRDefault="00117C4E" w:rsidP="00322672">
      <w:pPr>
        <w:tabs>
          <w:tab w:val="left" w:pos="1134"/>
          <w:tab w:val="left" w:pos="1310"/>
          <w:tab w:val="left" w:pos="9639"/>
        </w:tabs>
        <w:spacing w:before="1"/>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rsidR="005B3D63" w:rsidRPr="005B3D63" w:rsidRDefault="005B3D63" w:rsidP="00322672">
      <w:pPr>
        <w:tabs>
          <w:tab w:val="left" w:pos="851"/>
          <w:tab w:val="left" w:pos="1310"/>
          <w:tab w:val="left" w:pos="9639"/>
        </w:tabs>
        <w:spacing w:before="1"/>
        <w:ind w:right="176"/>
        <w:rPr>
          <w:rFonts w:asciiTheme="minorHAnsi" w:hAnsiTheme="minorHAnsi"/>
        </w:rPr>
      </w:pPr>
    </w:p>
    <w:p w:rsidR="00382F83" w:rsidRDefault="00382F83" w:rsidP="00400700">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rsidR="005B3D63" w:rsidRPr="005B3D63" w:rsidRDefault="005B3D63" w:rsidP="00322672">
      <w:pPr>
        <w:tabs>
          <w:tab w:val="left" w:pos="1134"/>
          <w:tab w:val="left" w:pos="1310"/>
          <w:tab w:val="left" w:pos="9639"/>
        </w:tabs>
        <w:ind w:right="176"/>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5B3D63" w:rsidRPr="005B3D63" w:rsidRDefault="005B3D63" w:rsidP="00322672">
      <w:pPr>
        <w:tabs>
          <w:tab w:val="left" w:pos="1134"/>
          <w:tab w:val="left" w:pos="1310"/>
          <w:tab w:val="left" w:pos="9639"/>
        </w:tabs>
        <w:ind w:right="176"/>
        <w:rPr>
          <w:rFonts w:asciiTheme="minorHAnsi" w:hAnsiTheme="minorHAnsi"/>
        </w:rPr>
      </w:pPr>
    </w:p>
    <w:p w:rsidR="00382F83" w:rsidRPr="003B435D" w:rsidRDefault="00382F83" w:rsidP="00400700">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rsidR="00382F83" w:rsidRPr="003B435D" w:rsidRDefault="00382F83" w:rsidP="00382F83">
      <w:pPr>
        <w:pStyle w:val="Corpodetexto"/>
        <w:tabs>
          <w:tab w:val="left" w:pos="1134"/>
          <w:tab w:val="left" w:pos="9639"/>
        </w:tabs>
        <w:ind w:left="284" w:right="687"/>
        <w:jc w:val="left"/>
        <w:rPr>
          <w:rFonts w:asciiTheme="minorHAnsi" w:hAnsiTheme="minorHAnsi"/>
        </w:rPr>
      </w:pPr>
    </w:p>
    <w:p w:rsidR="00382F83" w:rsidRDefault="00382F83" w:rsidP="00400700">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400700">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rsidR="00DE6934" w:rsidRPr="00DE6934" w:rsidRDefault="00DE6934" w:rsidP="003B4F1D">
      <w:pPr>
        <w:tabs>
          <w:tab w:val="left" w:pos="1134"/>
          <w:tab w:val="left" w:pos="1310"/>
          <w:tab w:val="left" w:pos="9639"/>
        </w:tabs>
        <w:spacing w:before="122"/>
        <w:ind w:left="284" w:right="176"/>
        <w:rPr>
          <w:rFonts w:asciiTheme="minorHAnsi" w:hAnsiTheme="minorHAnsi"/>
        </w:rPr>
      </w:pPr>
    </w:p>
    <w:p w:rsidR="00382F83" w:rsidRPr="00F634AB" w:rsidRDefault="00382F83" w:rsidP="00400700">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rsidR="00DE6934" w:rsidRPr="00DE6934" w:rsidRDefault="00DE6934" w:rsidP="003B4F1D">
      <w:pPr>
        <w:tabs>
          <w:tab w:val="left" w:pos="1134"/>
          <w:tab w:val="left" w:pos="1310"/>
          <w:tab w:val="left" w:pos="9639"/>
        </w:tabs>
        <w:spacing w:before="37"/>
        <w:ind w:right="176"/>
        <w:rPr>
          <w:rFonts w:asciiTheme="minorHAnsi" w:hAnsiTheme="minorHAnsi"/>
        </w:rPr>
      </w:pPr>
    </w:p>
    <w:p w:rsidR="00382F83" w:rsidRPr="00F634AB" w:rsidRDefault="00382F83" w:rsidP="00400700">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rsidR="00DE6934" w:rsidRPr="00DE6934" w:rsidRDefault="00DE6934" w:rsidP="003B4F1D">
      <w:pPr>
        <w:tabs>
          <w:tab w:val="left" w:pos="851"/>
          <w:tab w:val="left" w:pos="1310"/>
          <w:tab w:val="left" w:pos="9639"/>
        </w:tabs>
        <w:ind w:right="176"/>
        <w:rPr>
          <w:rFonts w:asciiTheme="minorHAnsi" w:hAnsiTheme="minorHAnsi"/>
        </w:rPr>
      </w:pPr>
    </w:p>
    <w:p w:rsidR="00382F83" w:rsidRDefault="00382F83" w:rsidP="00400700">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 xml:space="preserve">no objeto </w:t>
      </w:r>
      <w:r w:rsidRPr="003B435D">
        <w:rPr>
          <w:rFonts w:asciiTheme="minorHAnsi" w:hAnsiTheme="minorHAnsi"/>
        </w:rPr>
        <w:lastRenderedPageBreak/>
        <w:t>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rsidR="00DE6934" w:rsidRPr="008827C9" w:rsidRDefault="00DE6934" w:rsidP="003B4F1D">
      <w:pPr>
        <w:tabs>
          <w:tab w:val="left" w:pos="1134"/>
          <w:tab w:val="left" w:pos="1310"/>
          <w:tab w:val="left" w:pos="9639"/>
        </w:tabs>
        <w:spacing w:before="38"/>
        <w:ind w:right="176"/>
        <w:rPr>
          <w:rFonts w:asciiTheme="minorHAnsi" w:hAnsiTheme="minorHAnsi"/>
        </w:rPr>
      </w:pPr>
    </w:p>
    <w:p w:rsidR="00382F83" w:rsidRDefault="00382F83" w:rsidP="00400700">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rsidR="0016362B" w:rsidRPr="0016362B" w:rsidRDefault="0016362B" w:rsidP="003B4F1D">
      <w:pPr>
        <w:tabs>
          <w:tab w:val="left" w:pos="1134"/>
          <w:tab w:val="left" w:pos="1310"/>
          <w:tab w:val="left" w:pos="9639"/>
        </w:tabs>
        <w:spacing w:before="1"/>
        <w:ind w:right="176"/>
        <w:rPr>
          <w:rFonts w:asciiTheme="minorHAnsi" w:hAnsiTheme="minorHAnsi"/>
        </w:rPr>
      </w:pPr>
    </w:p>
    <w:p w:rsidR="00382F83" w:rsidRPr="00F634AB" w:rsidRDefault="00382F83" w:rsidP="00400700">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rsidR="0016362B" w:rsidRPr="0016362B" w:rsidRDefault="0016362B" w:rsidP="00856B1F">
      <w:pPr>
        <w:tabs>
          <w:tab w:val="left" w:pos="1134"/>
          <w:tab w:val="left" w:pos="1310"/>
          <w:tab w:val="left" w:pos="9072"/>
          <w:tab w:val="left" w:pos="9639"/>
        </w:tabs>
        <w:ind w:right="687"/>
        <w:rPr>
          <w:rFonts w:asciiTheme="minorHAnsi" w:hAnsiTheme="minorHAnsi"/>
        </w:rPr>
      </w:pPr>
    </w:p>
    <w:p w:rsidR="00382F83" w:rsidRDefault="00382F83" w:rsidP="00400700">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400700">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400700">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rsidR="00382F83" w:rsidRPr="00451031" w:rsidRDefault="00382F83" w:rsidP="00400700">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400700">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rsidR="0016362B" w:rsidRPr="0016362B" w:rsidRDefault="0016362B" w:rsidP="003B4F1D">
      <w:pPr>
        <w:tabs>
          <w:tab w:val="left" w:pos="1134"/>
          <w:tab w:val="left" w:pos="1373"/>
          <w:tab w:val="left" w:pos="9072"/>
          <w:tab w:val="left" w:pos="9639"/>
        </w:tabs>
        <w:ind w:right="176"/>
        <w:rPr>
          <w:rFonts w:asciiTheme="minorHAnsi" w:hAnsiTheme="minorHAnsi"/>
        </w:rPr>
      </w:pPr>
    </w:p>
    <w:p w:rsidR="00382F83" w:rsidRDefault="00382F83" w:rsidP="00400700">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Default="00382F83" w:rsidP="00400700">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rsidR="008827C9" w:rsidRPr="008827C9" w:rsidRDefault="008827C9" w:rsidP="003B4F1D">
      <w:pPr>
        <w:pStyle w:val="PargrafodaLista"/>
        <w:tabs>
          <w:tab w:val="left" w:pos="9072"/>
        </w:tabs>
        <w:ind w:right="176"/>
        <w:rPr>
          <w:rFonts w:asciiTheme="minorHAnsi" w:hAnsiTheme="minorHAnsi"/>
        </w:rPr>
      </w:pPr>
    </w:p>
    <w:p w:rsidR="008827C9" w:rsidRDefault="008827C9" w:rsidP="00400700">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D34662">
        <w:rPr>
          <w:rFonts w:asciiTheme="minorHAnsi" w:hAnsiTheme="minorHAnsi"/>
        </w:rPr>
        <w:t>Infraestrutura</w:t>
      </w:r>
      <w:r w:rsidRPr="003B435D">
        <w:rPr>
          <w:rFonts w:asciiTheme="minorHAnsi" w:hAnsiTheme="minorHAnsi"/>
        </w:rPr>
        <w:t>, ________________________;</w:t>
      </w:r>
    </w:p>
    <w:p w:rsidR="008827C9" w:rsidRPr="0016362B" w:rsidRDefault="008827C9" w:rsidP="003B4F1D">
      <w:pPr>
        <w:tabs>
          <w:tab w:val="left" w:pos="709"/>
          <w:tab w:val="left" w:pos="1310"/>
          <w:tab w:val="left" w:pos="9639"/>
        </w:tabs>
        <w:spacing w:before="1"/>
        <w:ind w:right="176"/>
        <w:rPr>
          <w:rFonts w:asciiTheme="minorHAnsi" w:hAnsiTheme="minorHAnsi"/>
        </w:rPr>
      </w:pPr>
    </w:p>
    <w:p w:rsidR="008827C9" w:rsidRDefault="008827C9" w:rsidP="00400700">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rsidR="00382F83" w:rsidRDefault="00382F83" w:rsidP="00400700">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rsidR="004F6500" w:rsidRPr="004F6500" w:rsidRDefault="004F6500" w:rsidP="00C82FE5">
      <w:pPr>
        <w:tabs>
          <w:tab w:val="left" w:pos="1134"/>
          <w:tab w:val="left" w:pos="1310"/>
          <w:tab w:val="left" w:pos="9072"/>
        </w:tabs>
        <w:spacing w:before="119"/>
        <w:ind w:left="284"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lastRenderedPageBreak/>
        <w:t>na</w:t>
      </w:r>
      <w:r w:rsidRPr="003B435D">
        <w:rPr>
          <w:rFonts w:asciiTheme="minorHAnsi" w:hAnsiTheme="minorHAnsi"/>
          <w:spacing w:val="-2"/>
        </w:rPr>
        <w:t xml:space="preserve"> </w:t>
      </w:r>
      <w:r w:rsidRPr="003B435D">
        <w:rPr>
          <w:rFonts w:asciiTheme="minorHAnsi" w:hAnsiTheme="minorHAnsi"/>
        </w:rPr>
        <w:t>execução do contrato.</w:t>
      </w:r>
    </w:p>
    <w:p w:rsidR="004F6500" w:rsidRPr="00AA5E73" w:rsidRDefault="004F6500" w:rsidP="00C82FE5">
      <w:pPr>
        <w:tabs>
          <w:tab w:val="left" w:pos="1134"/>
          <w:tab w:val="left" w:pos="1310"/>
          <w:tab w:val="left" w:pos="9072"/>
        </w:tabs>
        <w:spacing w:before="1"/>
        <w:ind w:right="687"/>
        <w:rPr>
          <w:rFonts w:asciiTheme="minorHAnsi" w:hAnsiTheme="minorHAnsi"/>
        </w:rPr>
      </w:pPr>
    </w:p>
    <w:p w:rsidR="00382F83" w:rsidRDefault="00382F83" w:rsidP="00400700">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400700">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rsidR="004F6500" w:rsidRPr="004F6500" w:rsidRDefault="004F6500" w:rsidP="0039789E">
      <w:pPr>
        <w:tabs>
          <w:tab w:val="left" w:pos="709"/>
          <w:tab w:val="left" w:pos="9072"/>
        </w:tabs>
        <w:ind w:right="687"/>
        <w:rPr>
          <w:rFonts w:asciiTheme="minorHAnsi" w:hAnsiTheme="minorHAnsi"/>
        </w:rPr>
      </w:pPr>
    </w:p>
    <w:p w:rsidR="00382F83" w:rsidRDefault="00382F83" w:rsidP="00400700">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rsidR="004F6500" w:rsidRPr="004F6500" w:rsidRDefault="004F6500" w:rsidP="0039789E">
      <w:pPr>
        <w:tabs>
          <w:tab w:val="left" w:pos="709"/>
          <w:tab w:val="left" w:pos="9072"/>
        </w:tabs>
        <w:ind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400700">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rsidR="004F6500" w:rsidRPr="004F6500" w:rsidRDefault="004F6500" w:rsidP="004F6500">
      <w:pPr>
        <w:tabs>
          <w:tab w:val="left" w:pos="709"/>
          <w:tab w:val="left" w:pos="1310"/>
          <w:tab w:val="left" w:pos="9639"/>
        </w:tabs>
        <w:spacing w:before="35"/>
        <w:ind w:right="687"/>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rsidR="004F6500" w:rsidRPr="004F6500" w:rsidRDefault="004F6500" w:rsidP="0039789E">
      <w:pPr>
        <w:tabs>
          <w:tab w:val="left" w:pos="851"/>
          <w:tab w:val="left" w:pos="1310"/>
          <w:tab w:val="left" w:pos="9072"/>
          <w:tab w:val="left" w:pos="9639"/>
        </w:tabs>
        <w:ind w:right="687"/>
        <w:rPr>
          <w:rFonts w:asciiTheme="minorHAnsi" w:hAnsiTheme="minorHAnsi"/>
        </w:rPr>
      </w:pPr>
    </w:p>
    <w:p w:rsidR="00382F83" w:rsidRDefault="00382F83" w:rsidP="00400700">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 xml:space="preserve">aos </w:t>
      </w:r>
      <w:r w:rsidRPr="003B435D">
        <w:rPr>
          <w:rFonts w:asciiTheme="minorHAnsi" w:hAnsiTheme="minorHAnsi"/>
        </w:rPr>
        <w:lastRenderedPageBreak/>
        <w:t>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rsidR="00D479CB" w:rsidRPr="00D479CB" w:rsidRDefault="00D479CB" w:rsidP="0039789E">
      <w:pPr>
        <w:tabs>
          <w:tab w:val="left" w:pos="851"/>
          <w:tab w:val="left" w:pos="9072"/>
          <w:tab w:val="left" w:pos="9639"/>
        </w:tabs>
        <w:ind w:right="687"/>
        <w:rPr>
          <w:rFonts w:asciiTheme="minorHAnsi" w:hAnsiTheme="minorHAnsi"/>
        </w:rPr>
      </w:pPr>
    </w:p>
    <w:p w:rsidR="00382F83" w:rsidRDefault="00382F83" w:rsidP="00400700">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rsidR="00D479CB" w:rsidRPr="00D479CB" w:rsidRDefault="00D479CB" w:rsidP="0039789E">
      <w:pPr>
        <w:tabs>
          <w:tab w:val="left" w:pos="851"/>
          <w:tab w:val="left" w:pos="1310"/>
          <w:tab w:val="left" w:pos="9072"/>
          <w:tab w:val="left" w:pos="9639"/>
        </w:tabs>
        <w:ind w:right="687"/>
        <w:rPr>
          <w:rFonts w:asciiTheme="minorHAnsi" w:hAnsiTheme="minorHAnsi"/>
        </w:rPr>
      </w:pPr>
    </w:p>
    <w:p w:rsidR="00382F83" w:rsidRDefault="00382F83" w:rsidP="00400700">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400700">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rsidR="00D479CB" w:rsidRPr="00D479CB" w:rsidRDefault="00D479CB" w:rsidP="00D479CB">
      <w:pPr>
        <w:tabs>
          <w:tab w:val="left" w:pos="851"/>
          <w:tab w:val="left" w:pos="9639"/>
        </w:tabs>
        <w:ind w:right="687"/>
        <w:rPr>
          <w:rFonts w:asciiTheme="minorHAnsi" w:hAnsiTheme="minorHAnsi"/>
        </w:rPr>
      </w:pPr>
    </w:p>
    <w:p w:rsidR="00382F83" w:rsidRDefault="00382F83" w:rsidP="00400700">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rsidR="00D479CB" w:rsidRPr="00D479CB" w:rsidRDefault="00D479CB" w:rsidP="00D479CB">
      <w:pPr>
        <w:tabs>
          <w:tab w:val="left" w:pos="851"/>
          <w:tab w:val="left" w:pos="1134"/>
          <w:tab w:val="left" w:pos="9639"/>
        </w:tabs>
        <w:spacing w:before="94"/>
        <w:ind w:right="687"/>
        <w:rPr>
          <w:rFonts w:asciiTheme="minorHAnsi" w:hAnsiTheme="minorHAnsi"/>
        </w:rPr>
      </w:pPr>
    </w:p>
    <w:p w:rsidR="00382F83" w:rsidRDefault="00382F83" w:rsidP="00400700">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rsidR="00D479CB" w:rsidRPr="00D479CB" w:rsidRDefault="00D479CB" w:rsidP="00D479CB">
      <w:pPr>
        <w:tabs>
          <w:tab w:val="left" w:pos="851"/>
          <w:tab w:val="left" w:pos="9639"/>
        </w:tabs>
        <w:spacing w:before="1"/>
        <w:ind w:right="687"/>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D479CB" w:rsidRPr="00D479CB" w:rsidRDefault="00D479CB" w:rsidP="00D479CB">
      <w:pPr>
        <w:tabs>
          <w:tab w:val="left" w:pos="851"/>
          <w:tab w:val="left" w:pos="1310"/>
          <w:tab w:val="left" w:pos="9639"/>
        </w:tabs>
        <w:spacing w:before="1"/>
        <w:ind w:right="687"/>
        <w:rPr>
          <w:rFonts w:asciiTheme="minorHAnsi" w:hAnsiTheme="minorHAnsi"/>
        </w:rPr>
      </w:pPr>
    </w:p>
    <w:p w:rsidR="00382F83" w:rsidRDefault="00382F83" w:rsidP="00400700">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400700">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rsidR="00D479CB" w:rsidRPr="00D479CB" w:rsidRDefault="00D479CB" w:rsidP="00D479CB">
      <w:pPr>
        <w:tabs>
          <w:tab w:val="left" w:pos="1134"/>
          <w:tab w:val="left" w:pos="1310"/>
          <w:tab w:val="left" w:pos="9639"/>
        </w:tabs>
        <w:ind w:right="687"/>
        <w:rPr>
          <w:rFonts w:asciiTheme="minorHAnsi" w:hAnsiTheme="minorHAnsi"/>
        </w:rPr>
      </w:pPr>
    </w:p>
    <w:p w:rsidR="00382F83" w:rsidRPr="003B435D" w:rsidRDefault="00382F83" w:rsidP="00400700">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rsidR="00052242" w:rsidRPr="00EE297E" w:rsidRDefault="00382F83" w:rsidP="00052242">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0"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lastRenderedPageBreak/>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rsidR="00F23A4F" w:rsidRPr="001C620C" w:rsidRDefault="00F23A4F" w:rsidP="00320EF6">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rsidR="00382F83" w:rsidRDefault="00382F83" w:rsidP="00400700">
      <w:pPr>
        <w:pStyle w:val="Ttulo3"/>
        <w:numPr>
          <w:ilvl w:val="0"/>
          <w:numId w:val="23"/>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rsidR="00382F83" w:rsidRPr="00342283" w:rsidRDefault="00382F83" w:rsidP="00400700">
      <w:pPr>
        <w:pStyle w:val="PargrafodaLista"/>
        <w:numPr>
          <w:ilvl w:val="1"/>
          <w:numId w:val="23"/>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1"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rsidR="00052242" w:rsidRPr="00052242" w:rsidRDefault="00052242" w:rsidP="0019317A">
      <w:pPr>
        <w:tabs>
          <w:tab w:val="left" w:pos="851"/>
          <w:tab w:val="left" w:pos="1310"/>
          <w:tab w:val="left" w:pos="9639"/>
        </w:tabs>
        <w:spacing w:before="119"/>
        <w:ind w:left="284" w:right="317"/>
        <w:rPr>
          <w:rFonts w:asciiTheme="minorHAnsi" w:hAnsiTheme="minorHAnsi"/>
        </w:rPr>
      </w:pPr>
    </w:p>
    <w:p w:rsidR="00382F83" w:rsidRDefault="00382F83" w:rsidP="00400700">
      <w:pPr>
        <w:pStyle w:val="PargrafodaLista"/>
        <w:numPr>
          <w:ilvl w:val="2"/>
          <w:numId w:val="23"/>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2"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rsidR="00382F83" w:rsidRPr="001C1B15" w:rsidRDefault="00382F83" w:rsidP="00400700">
      <w:pPr>
        <w:pStyle w:val="PargrafodaLista"/>
        <w:numPr>
          <w:ilvl w:val="1"/>
          <w:numId w:val="23"/>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rsidR="00052242" w:rsidRPr="00052242" w:rsidRDefault="00052242" w:rsidP="0019317A">
      <w:pPr>
        <w:tabs>
          <w:tab w:val="left" w:pos="1134"/>
          <w:tab w:val="left" w:pos="1310"/>
          <w:tab w:val="left" w:pos="9639"/>
        </w:tabs>
        <w:spacing w:before="37"/>
        <w:ind w:right="317"/>
        <w:rPr>
          <w:rFonts w:asciiTheme="minorHAnsi" w:hAnsiTheme="minorHAnsi"/>
        </w:rPr>
      </w:pPr>
    </w:p>
    <w:p w:rsidR="00382F83" w:rsidRDefault="00382F83" w:rsidP="00400700">
      <w:pPr>
        <w:pStyle w:val="PargrafodaLista"/>
        <w:numPr>
          <w:ilvl w:val="2"/>
          <w:numId w:val="23"/>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rsidR="00382F83" w:rsidRPr="00526EB9" w:rsidRDefault="00382F83" w:rsidP="00400700">
      <w:pPr>
        <w:pStyle w:val="PargrafodaLista"/>
        <w:numPr>
          <w:ilvl w:val="1"/>
          <w:numId w:val="23"/>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rsidR="00052242" w:rsidRPr="00052242" w:rsidRDefault="00052242" w:rsidP="0019317A">
      <w:pPr>
        <w:tabs>
          <w:tab w:val="left" w:pos="1134"/>
          <w:tab w:val="left" w:pos="1310"/>
          <w:tab w:val="left" w:pos="9639"/>
        </w:tabs>
        <w:ind w:left="284" w:right="317"/>
        <w:rPr>
          <w:rFonts w:asciiTheme="minorHAnsi" w:hAnsiTheme="minorHAnsi"/>
        </w:rPr>
      </w:pPr>
    </w:p>
    <w:p w:rsidR="00382F83" w:rsidRDefault="00382F83" w:rsidP="00400700">
      <w:pPr>
        <w:pStyle w:val="PargrafodaLista"/>
        <w:numPr>
          <w:ilvl w:val="2"/>
          <w:numId w:val="23"/>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rsidR="00382F83" w:rsidRDefault="00382F83" w:rsidP="00400700">
      <w:pPr>
        <w:pStyle w:val="PargrafodaLista"/>
        <w:numPr>
          <w:ilvl w:val="2"/>
          <w:numId w:val="23"/>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rsidR="00052242" w:rsidRPr="00052242" w:rsidRDefault="00052242" w:rsidP="00052242">
      <w:pPr>
        <w:tabs>
          <w:tab w:val="left" w:pos="1134"/>
          <w:tab w:val="left" w:pos="2021"/>
          <w:tab w:val="left" w:pos="9639"/>
        </w:tabs>
        <w:spacing w:before="40"/>
        <w:ind w:right="687"/>
        <w:rPr>
          <w:rFonts w:asciiTheme="minorHAnsi" w:hAnsiTheme="minorHAnsi"/>
        </w:rPr>
      </w:pPr>
    </w:p>
    <w:p w:rsidR="00382F83" w:rsidRDefault="00382F83" w:rsidP="00400700">
      <w:pPr>
        <w:pStyle w:val="PargrafodaLista"/>
        <w:numPr>
          <w:ilvl w:val="2"/>
          <w:numId w:val="23"/>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rsidR="00382F83" w:rsidRPr="003B435D" w:rsidRDefault="00382F83" w:rsidP="00400700">
      <w:pPr>
        <w:pStyle w:val="PargrafodaLista"/>
        <w:numPr>
          <w:ilvl w:val="1"/>
          <w:numId w:val="23"/>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3"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rsidR="00382F83" w:rsidRDefault="00382F83" w:rsidP="00400700">
      <w:pPr>
        <w:pStyle w:val="Ttulo3"/>
        <w:numPr>
          <w:ilvl w:val="0"/>
          <w:numId w:val="23"/>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rsidR="00382F83" w:rsidRDefault="00382F83" w:rsidP="00400700">
      <w:pPr>
        <w:pStyle w:val="PargrafodaLista"/>
        <w:numPr>
          <w:ilvl w:val="1"/>
          <w:numId w:val="23"/>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rsidR="00382F83" w:rsidRPr="003B435D" w:rsidRDefault="00382F83" w:rsidP="00400700">
      <w:pPr>
        <w:pStyle w:val="PargrafodaLista"/>
        <w:numPr>
          <w:ilvl w:val="1"/>
          <w:numId w:val="23"/>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rsidR="00382F83" w:rsidRDefault="00382F83" w:rsidP="00400700">
      <w:pPr>
        <w:pStyle w:val="Ttulo3"/>
        <w:numPr>
          <w:ilvl w:val="0"/>
          <w:numId w:val="23"/>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rsidR="00382F83" w:rsidRDefault="00382F83" w:rsidP="00400700">
      <w:pPr>
        <w:pStyle w:val="PargrafodaLista"/>
        <w:numPr>
          <w:ilvl w:val="1"/>
          <w:numId w:val="23"/>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4"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5"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rsidR="00382F83" w:rsidRDefault="00382F83" w:rsidP="00400700">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rsidR="0081269C" w:rsidRPr="0081269C" w:rsidRDefault="0081269C" w:rsidP="0019317A">
      <w:pPr>
        <w:tabs>
          <w:tab w:val="left" w:pos="1134"/>
          <w:tab w:val="left" w:pos="1310"/>
          <w:tab w:val="left" w:pos="9498"/>
        </w:tabs>
        <w:ind w:right="317"/>
        <w:rPr>
          <w:rFonts w:asciiTheme="minorHAnsi" w:hAnsiTheme="minorHAnsi"/>
        </w:rPr>
      </w:pPr>
    </w:p>
    <w:p w:rsidR="00382F83" w:rsidRPr="003B435D" w:rsidRDefault="00382F83" w:rsidP="00400700">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 xml:space="preserve">simples apostila, </w:t>
      </w:r>
      <w:r w:rsidRPr="003B435D">
        <w:rPr>
          <w:rFonts w:asciiTheme="minorHAnsi" w:hAnsiTheme="minorHAnsi"/>
        </w:rPr>
        <w:lastRenderedPageBreak/>
        <w:t>dispensada a celebração de termo aditivo, na forma do</w:t>
      </w:r>
      <w:r w:rsidRPr="003B435D">
        <w:rPr>
          <w:rFonts w:asciiTheme="minorHAnsi" w:hAnsiTheme="minorHAnsi"/>
          <w:color w:val="0000FF"/>
        </w:rPr>
        <w:t xml:space="preserve"> </w:t>
      </w:r>
      <w:hyperlink r:id="rId56"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7"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rsidR="00382F83" w:rsidRDefault="00382F83" w:rsidP="00400700">
      <w:pPr>
        <w:pStyle w:val="Ttulo3"/>
        <w:numPr>
          <w:ilvl w:val="0"/>
          <w:numId w:val="23"/>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8">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9">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0">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rsidR="00382F83" w:rsidRDefault="00382F83" w:rsidP="00400700">
      <w:pPr>
        <w:pStyle w:val="Ttulo3"/>
        <w:numPr>
          <w:ilvl w:val="0"/>
          <w:numId w:val="23"/>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rsidR="00382F83" w:rsidRDefault="00382F83" w:rsidP="00400700">
      <w:pPr>
        <w:pStyle w:val="PargrafodaLista"/>
        <w:numPr>
          <w:ilvl w:val="1"/>
          <w:numId w:val="23"/>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rsidR="00D001F6" w:rsidRPr="003B435D" w:rsidRDefault="00D001F6" w:rsidP="00382F83">
      <w:pPr>
        <w:pStyle w:val="Corpodetexto"/>
        <w:tabs>
          <w:tab w:val="left" w:pos="1134"/>
          <w:tab w:val="left" w:pos="9639"/>
        </w:tabs>
        <w:ind w:left="284" w:right="687"/>
        <w:rPr>
          <w:rFonts w:asciiTheme="minorHAnsi" w:hAnsiTheme="minorHAnsi"/>
        </w:rPr>
      </w:pPr>
    </w:p>
    <w:p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rsidR="00D001F6" w:rsidRPr="00D001F6" w:rsidRDefault="00D001F6" w:rsidP="0019317A">
      <w:pPr>
        <w:tabs>
          <w:tab w:val="left" w:pos="1134"/>
          <w:tab w:val="left" w:pos="9639"/>
        </w:tabs>
        <w:ind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rsidR="00D001F6" w:rsidRPr="00193CED" w:rsidRDefault="00D001F6" w:rsidP="00193CED">
      <w:pPr>
        <w:tabs>
          <w:tab w:val="left" w:pos="1134"/>
          <w:tab w:val="left" w:pos="9498"/>
        </w:tabs>
        <w:ind w:right="317"/>
        <w:rPr>
          <w:rFonts w:asciiTheme="minorHAnsi" w:hAnsiTheme="minorHAnsi"/>
        </w:rPr>
      </w:pPr>
    </w:p>
    <w:p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rsidR="00D001F6" w:rsidRPr="00D001F6" w:rsidRDefault="00D001F6" w:rsidP="00C82FE5">
      <w:pPr>
        <w:tabs>
          <w:tab w:val="left" w:pos="900"/>
          <w:tab w:val="left" w:pos="1134"/>
          <w:tab w:val="left" w:pos="9498"/>
        </w:tabs>
        <w:spacing w:before="1"/>
        <w:ind w:right="317"/>
        <w:rPr>
          <w:rFonts w:asciiTheme="minorHAnsi" w:hAnsiTheme="minorHAnsi"/>
        </w:rPr>
      </w:pPr>
    </w:p>
    <w:p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lastRenderedPageBreak/>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rsidR="00382F83" w:rsidRPr="003B435D" w:rsidRDefault="00382F83" w:rsidP="00400700">
      <w:pPr>
        <w:pStyle w:val="PargrafodaLista"/>
        <w:numPr>
          <w:ilvl w:val="1"/>
          <w:numId w:val="24"/>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rsidR="00382F83" w:rsidRDefault="00382F83" w:rsidP="00400700">
      <w:pPr>
        <w:pStyle w:val="Ttulo3"/>
        <w:numPr>
          <w:ilvl w:val="0"/>
          <w:numId w:val="24"/>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rsidR="00382F83" w:rsidRPr="003B435D" w:rsidRDefault="00382F83" w:rsidP="00400700">
      <w:pPr>
        <w:pStyle w:val="PargrafodaLista"/>
        <w:numPr>
          <w:ilvl w:val="1"/>
          <w:numId w:val="26"/>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1"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2"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3"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4"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rsidR="00382F83" w:rsidRPr="003B435D" w:rsidRDefault="00382F83" w:rsidP="00400700">
      <w:pPr>
        <w:pStyle w:val="Ttulo3"/>
        <w:numPr>
          <w:ilvl w:val="0"/>
          <w:numId w:val="26"/>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rsidR="00382F83" w:rsidRDefault="00382F83" w:rsidP="001014D7">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rsidR="001014D7" w:rsidRPr="003B435D" w:rsidRDefault="001014D7" w:rsidP="001014D7">
      <w:pPr>
        <w:pStyle w:val="Corpodetexto"/>
        <w:tabs>
          <w:tab w:val="left" w:pos="1134"/>
          <w:tab w:val="left" w:pos="9072"/>
          <w:tab w:val="left" w:pos="9639"/>
        </w:tabs>
        <w:spacing w:before="122"/>
        <w:ind w:left="284" w:right="317"/>
        <w:rPr>
          <w:rFonts w:asciiTheme="minorHAnsi" w:hAnsiTheme="minorHAnsi"/>
        </w:rPr>
      </w:pPr>
    </w:p>
    <w:p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rsidR="001014D7" w:rsidRDefault="001014D7" w:rsidP="001014D7">
      <w:pPr>
        <w:adjustRightInd w:val="0"/>
        <w:spacing w:line="360" w:lineRule="auto"/>
        <w:ind w:right="-30"/>
        <w:jc w:val="right"/>
        <w:rPr>
          <w:rFonts w:asciiTheme="minorHAnsi" w:hAnsiTheme="minorHAnsi" w:cs="Times New Roman"/>
          <w:b/>
          <w:bCs/>
          <w:iCs/>
        </w:rPr>
      </w:pPr>
    </w:p>
    <w:p w:rsidR="00C82FE5" w:rsidRPr="00D4734B" w:rsidRDefault="00B5508C" w:rsidP="00D4734B">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D4734B" w:rsidRDefault="00B5508C" w:rsidP="00D4734B">
      <w:pPr>
        <w:pStyle w:val="Ttulo5"/>
        <w:keepLines w:val="0"/>
        <w:widowControl/>
        <w:tabs>
          <w:tab w:val="left" w:pos="709"/>
        </w:tabs>
        <w:suppressAutoHyphens/>
        <w:autoSpaceDE/>
        <w:autoSpaceDN/>
        <w:spacing w:before="0"/>
        <w:jc w:val="both"/>
        <w:rPr>
          <w:rFonts w:asciiTheme="minorHAnsi" w:hAnsiTheme="minorHAnsi" w:cstheme="minorHAnsi"/>
          <w:b/>
          <w:color w:val="auto"/>
        </w:rPr>
      </w:pPr>
      <w:r w:rsidRPr="00D4734B">
        <w:rPr>
          <w:rFonts w:asciiTheme="minorHAnsi" w:hAnsiTheme="minorHAnsi" w:cstheme="minorHAnsi"/>
          <w:color w:val="auto"/>
        </w:rPr>
        <w:t>_______________________</w:t>
      </w:r>
      <w:r w:rsidRPr="00D4734B">
        <w:rPr>
          <w:rFonts w:asciiTheme="minorHAnsi" w:hAnsiTheme="minorHAnsi" w:cstheme="minorHAnsi"/>
          <w:color w:val="auto"/>
        </w:rPr>
        <w:tab/>
      </w:r>
      <w:r w:rsidRPr="00D4734B">
        <w:rPr>
          <w:rFonts w:asciiTheme="minorHAnsi" w:hAnsiTheme="minorHAnsi" w:cstheme="minorHAnsi"/>
          <w:color w:val="auto"/>
        </w:rPr>
        <w:tab/>
      </w:r>
      <w:r w:rsidRPr="00D4734B">
        <w:rPr>
          <w:rFonts w:asciiTheme="minorHAnsi" w:hAnsiTheme="minorHAnsi" w:cstheme="minorHAnsi"/>
          <w:color w:val="auto"/>
        </w:rPr>
        <w:tab/>
      </w:r>
      <w:r w:rsidRPr="00D4734B">
        <w:rPr>
          <w:rFonts w:asciiTheme="minorHAnsi" w:hAnsiTheme="minorHAnsi" w:cstheme="minorHAnsi"/>
          <w:color w:val="auto"/>
        </w:rPr>
        <w:tab/>
        <w:t>_______________________</w:t>
      </w:r>
    </w:p>
    <w:p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rsidR="00A53326" w:rsidRPr="00A53326" w:rsidRDefault="00A53326" w:rsidP="00A53326">
      <w:bookmarkStart w:id="58" w:name="_Hlk163652315"/>
    </w:p>
    <w:p w:rsidR="00C82FE5" w:rsidRDefault="00C82FE5" w:rsidP="00C82FE5"/>
    <w:p w:rsidR="00E316CC" w:rsidRPr="00E316CC" w:rsidRDefault="00E316CC" w:rsidP="00E316CC"/>
    <w:p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lastRenderedPageBreak/>
        <w:t xml:space="preserve">ANEXO </w:t>
      </w:r>
      <w:r w:rsidR="00067256">
        <w:rPr>
          <w:rFonts w:asciiTheme="minorHAnsi" w:hAnsiTheme="minorHAnsi" w:cs="Calibri"/>
          <w:b/>
          <w:color w:val="auto"/>
        </w:rPr>
        <w:t>VII</w:t>
      </w:r>
    </w:p>
    <w:p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1C41DB">
        <w:rPr>
          <w:rFonts w:asciiTheme="minorHAnsi" w:eastAsia="Lucida Sans Unicode" w:hAnsiTheme="minorHAnsi" w:cs="Calibri"/>
        </w:rPr>
        <w:t>026/2025</w:t>
      </w:r>
    </w:p>
    <w:p w:rsidR="00D34662" w:rsidRDefault="00D34662" w:rsidP="00D34662">
      <w:pPr>
        <w:jc w:val="both"/>
        <w:rPr>
          <w:rFonts w:ascii="Calibri" w:hAnsi="Calibri" w:cs="Calibri"/>
          <w:b/>
        </w:rPr>
      </w:pPr>
    </w:p>
    <w:p w:rsidR="00D34662" w:rsidRPr="00D34662" w:rsidRDefault="00D34662" w:rsidP="00D34662">
      <w:pPr>
        <w:jc w:val="both"/>
        <w:rPr>
          <w:rFonts w:asciiTheme="minorHAnsi" w:hAnsiTheme="minorHAnsi" w:cstheme="minorHAnsi"/>
          <w:b/>
        </w:rPr>
      </w:pPr>
      <w:r w:rsidRPr="00D34662">
        <w:rPr>
          <w:rFonts w:asciiTheme="minorHAnsi" w:hAnsiTheme="minorHAnsi" w:cs="Calibri"/>
          <w:b/>
        </w:rPr>
        <w:t xml:space="preserve">OBJETO: CONTRATAÇÃO DE EMPRESA PARA PRESTAÇÃO DE SERVIÇOS TÉCNICOS ESPECIALIZADOS (MÃO-DE-OBRA) EM EXECUÇÃO DE SERVIÇOS (TOTAL OU COMPLEMENTAR) DE AVCB (AUTO DE VISTORIA DO CORPO DE BOMBEIROS), PELO PERÍODO DE 12 (DOZE) MESES, </w:t>
      </w:r>
      <w:r w:rsidRPr="00D34662">
        <w:rPr>
          <w:rFonts w:asciiTheme="minorHAnsi" w:hAnsiTheme="minorHAnsi" w:cstheme="minorHAnsi"/>
          <w:b/>
        </w:rPr>
        <w:t>CONFORME ESPECIFICAÇÕES CONSTANTES NOS  ANEXOS I E II DESTE EDITAL.</w:t>
      </w:r>
    </w:p>
    <w:p w:rsidR="00AC1178" w:rsidRPr="004E4079" w:rsidRDefault="00AC1178"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F33D02" w:rsidRPr="004E4079" w:rsidRDefault="00F33D02" w:rsidP="00F33D02">
      <w:pPr>
        <w:suppressAutoHyphens/>
        <w:rPr>
          <w:rFonts w:asciiTheme="minorHAnsi" w:eastAsia="Lucida Sans Unicode" w:hAnsiTheme="minorHAnsi" w:cs="Calibri"/>
        </w:rPr>
      </w:pPr>
    </w:p>
    <w:p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32007E" w:rsidRDefault="003A3C19" w:rsidP="003A3C19">
      <w:pPr>
        <w:jc w:val="both"/>
        <w:rPr>
          <w:rFonts w:ascii="Calibri" w:hAnsi="Calibri" w:cs="Calibri"/>
        </w:rPr>
      </w:pPr>
      <w:r w:rsidRPr="0032007E">
        <w:rPr>
          <w:rFonts w:ascii="Calibri" w:hAnsi="Calibri" w:cs="Calibri"/>
        </w:rPr>
        <w:t xml:space="preserve"> </w:t>
      </w:r>
    </w:p>
    <w:p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F26C48" w:rsidRDefault="00F33D02" w:rsidP="00F33D02">
      <w:pPr>
        <w:suppressAutoHyphens/>
        <w:rPr>
          <w:rFonts w:asciiTheme="minorHAnsi" w:eastAsia="Lucida Sans Unicode" w:hAnsiTheme="minorHAnsi" w:cs="Calibri"/>
          <w:b/>
          <w:bCs/>
        </w:rPr>
      </w:pPr>
    </w:p>
    <w:p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lastRenderedPageBreak/>
        <w:t>AUTORIDADE MÁXIMA DO ÓRGÃO/ENTIDADE:</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F33D02" w:rsidRPr="004E4079" w:rsidRDefault="00F33D02" w:rsidP="00F33D02">
      <w:pPr>
        <w:suppressAutoHyphens/>
        <w:rPr>
          <w:rFonts w:asciiTheme="minorHAnsi" w:eastAsia="Lucida Sans Unicode" w:hAnsiTheme="minorHAnsi" w:cs="Calibri"/>
        </w:rPr>
      </w:pPr>
    </w:p>
    <w:p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292CE0" w:rsidRPr="004E4079" w:rsidRDefault="00292CE0" w:rsidP="00F33D02">
      <w:pPr>
        <w:suppressAutoHyphens/>
        <w:rPr>
          <w:rFonts w:asciiTheme="minorHAnsi" w:eastAsia="Lucida Sans Unicode" w:hAnsiTheme="minorHAnsi" w:cs="Calibri"/>
          <w:b/>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p>
    <w:p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23" w:rsidRDefault="000F4F23">
      <w:r>
        <w:separator/>
      </w:r>
    </w:p>
  </w:endnote>
  <w:endnote w:type="continuationSeparator" w:id="0">
    <w:p w:rsidR="000F4F23" w:rsidRDefault="000F4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Default="000F4F2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0F4F23" w:rsidRDefault="000F4F2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0F4F23" w:rsidRDefault="000F4F2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0F4F23" w:rsidRPr="00DC470B" w:rsidRDefault="00AB4F8A" w:rsidP="00DC470B">
    <w:pPr>
      <w:pStyle w:val="Rodap"/>
      <w:ind w:right="360"/>
      <w:jc w:val="center"/>
      <w:rPr>
        <w:rFonts w:asciiTheme="minorHAnsi" w:hAnsiTheme="minorHAnsi" w:cstheme="minorHAnsi"/>
      </w:rPr>
    </w:pPr>
    <w:hyperlink r:id="rId1" w:history="1">
      <w:r w:rsidR="000F4F23">
        <w:rPr>
          <w:rStyle w:val="Hyperlink"/>
          <w:rFonts w:asciiTheme="minorHAnsi" w:hAnsiTheme="minorHAnsi" w:cstheme="minorHAnsi"/>
        </w:rPr>
        <w:t>licitacao@saojoaquimdabarra.sp.gov.br</w:t>
      </w:r>
    </w:hyperlink>
  </w:p>
  <w:p w:rsidR="000F4F23" w:rsidRDefault="00AB4F8A" w:rsidP="00DC470B">
    <w:pPr>
      <w:pStyle w:val="Rodap"/>
      <w:ind w:right="687"/>
      <w:jc w:val="right"/>
    </w:pPr>
    <w:sdt>
      <w:sdtPr>
        <w:id w:val="584498296"/>
        <w:docPartObj>
          <w:docPartGallery w:val="Page Numbers (Bottom of Page)"/>
          <w:docPartUnique/>
        </w:docPartObj>
      </w:sdtPr>
      <w:sdtContent>
        <w:fldSimple w:instr="PAGE   \* MERGEFORMAT">
          <w:r w:rsidR="00DA1715" w:rsidRPr="00DA1715">
            <w:rPr>
              <w:noProof/>
              <w:lang w:val="pt-BR"/>
            </w:rPr>
            <w:t>24</w:t>
          </w:r>
        </w:fldSimple>
      </w:sdtContent>
    </w:sdt>
  </w:p>
  <w:p w:rsidR="000F4F23" w:rsidRDefault="000F4F23">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23" w:rsidRDefault="000F4F23">
      <w:r>
        <w:separator/>
      </w:r>
    </w:p>
  </w:footnote>
  <w:footnote w:type="continuationSeparator" w:id="0">
    <w:p w:rsidR="000F4F23" w:rsidRDefault="000F4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Default="00AB4F8A" w:rsidP="00E463D0">
    <w:pPr>
      <w:pStyle w:val="Cabealho"/>
      <w:tabs>
        <w:tab w:val="clear" w:pos="4252"/>
        <w:tab w:val="clear" w:pos="8504"/>
        <w:tab w:val="center" w:pos="7230"/>
        <w:tab w:val="right" w:pos="7938"/>
      </w:tabs>
      <w:rPr>
        <w:rFonts w:asciiTheme="minorHAnsi" w:hAnsiTheme="minorHAnsi" w:cstheme="minorHAnsi"/>
        <w:b/>
        <w:sz w:val="28"/>
        <w:szCs w:val="28"/>
      </w:rPr>
    </w:pPr>
    <w:r w:rsidRPr="00AB4F8A">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0F4F23" w:rsidRDefault="000F4F23" w:rsidP="00DC470B">
                <w:pPr>
                  <w:pStyle w:val="Ttulo5"/>
                  <w:tabs>
                    <w:tab w:val="left" w:pos="0"/>
                  </w:tabs>
                  <w:rPr>
                    <w:rFonts w:ascii="Calibri" w:hAnsi="Calibri"/>
                    <w:sz w:val="24"/>
                  </w:rPr>
                </w:pPr>
                <w:r>
                  <w:rPr>
                    <w:rFonts w:ascii="Calibri" w:hAnsi="Calibri"/>
                    <w:b/>
                    <w:sz w:val="24"/>
                  </w:rPr>
                  <w:t>Prefeitura Municipal de São Joaquim da Barra</w:t>
                </w:r>
              </w:p>
              <w:p w:rsidR="000F4F23" w:rsidRDefault="000F4F23" w:rsidP="00DC470B">
                <w:pPr>
                  <w:jc w:val="center"/>
                  <w:rPr>
                    <w:rFonts w:ascii="Calibri" w:hAnsi="Calibri"/>
                    <w:sz w:val="24"/>
                  </w:rPr>
                </w:pPr>
                <w:r>
                  <w:rPr>
                    <w:rFonts w:ascii="Calibri" w:hAnsi="Calibri"/>
                    <w:sz w:val="24"/>
                  </w:rPr>
                  <w:t>ESTADO DE SÃO PAULO</w:t>
                </w:r>
              </w:p>
            </w:txbxContent>
          </v:textbox>
        </v:shape>
      </w:pict>
    </w:r>
    <w:r w:rsidR="000F4F23">
      <w:rPr>
        <w:noProof/>
        <w:sz w:val="18"/>
        <w:lang w:val="pt-BR" w:eastAsia="pt-BR"/>
      </w:rPr>
      <w:drawing>
        <wp:inline distT="0" distB="0" distL="0" distR="0">
          <wp:extent cx="714375" cy="690563"/>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5267" cy="691425"/>
                  </a:xfrm>
                  <a:prstGeom prst="rect">
                    <a:avLst/>
                  </a:prstGeom>
                  <a:noFill/>
                  <a:ln>
                    <a:noFill/>
                  </a:ln>
                </pic:spPr>
              </pic:pic>
            </a:graphicData>
          </a:graphic>
        </wp:inline>
      </w:drawing>
    </w:r>
  </w:p>
  <w:p w:rsidR="000F4F23" w:rsidRDefault="000F4F23"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026/2025                           PROC. ADM. N°. 2837/2024</w:t>
    </w:r>
  </w:p>
  <w:p w:rsidR="000F4F23" w:rsidRDefault="000F4F23"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5AA9"/>
    <w:multiLevelType w:val="multilevel"/>
    <w:tmpl w:val="7D3ABC96"/>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1146"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C2C3738"/>
    <w:multiLevelType w:val="multilevel"/>
    <w:tmpl w:val="EAB6E710"/>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EFD1890"/>
    <w:multiLevelType w:val="multilevel"/>
    <w:tmpl w:val="125E0220"/>
    <w:lvl w:ilvl="0">
      <w:start w:val="11"/>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1F3560C1"/>
    <w:multiLevelType w:val="multilevel"/>
    <w:tmpl w:val="2B84DFD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8">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1"/>
  </w:num>
  <w:num w:numId="2">
    <w:abstractNumId w:val="8"/>
  </w:num>
  <w:num w:numId="3">
    <w:abstractNumId w:val="2"/>
  </w:num>
  <w:num w:numId="4">
    <w:abstractNumId w:val="22"/>
  </w:num>
  <w:num w:numId="5">
    <w:abstractNumId w:val="19"/>
  </w:num>
  <w:num w:numId="6">
    <w:abstractNumId w:val="26"/>
  </w:num>
  <w:num w:numId="7">
    <w:abstractNumId w:val="7"/>
  </w:num>
  <w:num w:numId="8">
    <w:abstractNumId w:val="0"/>
  </w:num>
  <w:num w:numId="9">
    <w:abstractNumId w:val="11"/>
  </w:num>
  <w:num w:numId="10">
    <w:abstractNumId w:val="24"/>
  </w:num>
  <w:num w:numId="11">
    <w:abstractNumId w:val="12"/>
  </w:num>
  <w:num w:numId="12">
    <w:abstractNumId w:val="6"/>
  </w:num>
  <w:num w:numId="13">
    <w:abstractNumId w:val="32"/>
  </w:num>
  <w:num w:numId="14">
    <w:abstractNumId w:val="31"/>
  </w:num>
  <w:num w:numId="15">
    <w:abstractNumId w:val="30"/>
  </w:num>
  <w:num w:numId="16">
    <w:abstractNumId w:val="20"/>
  </w:num>
  <w:num w:numId="17">
    <w:abstractNumId w:val="10"/>
  </w:num>
  <w:num w:numId="18">
    <w:abstractNumId w:val="17"/>
  </w:num>
  <w:num w:numId="19">
    <w:abstractNumId w:val="3"/>
  </w:num>
  <w:num w:numId="20">
    <w:abstractNumId w:val="29"/>
  </w:num>
  <w:num w:numId="21">
    <w:abstractNumId w:val="9"/>
  </w:num>
  <w:num w:numId="22">
    <w:abstractNumId w:val="18"/>
  </w:num>
  <w:num w:numId="23">
    <w:abstractNumId w:val="4"/>
  </w:num>
  <w:num w:numId="24">
    <w:abstractNumId w:val="33"/>
  </w:num>
  <w:num w:numId="25">
    <w:abstractNumId w:val="16"/>
  </w:num>
  <w:num w:numId="26">
    <w:abstractNumId w:val="13"/>
  </w:num>
  <w:num w:numId="27">
    <w:abstractNumId w:val="2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1"/>
  </w:num>
  <w:num w:numId="32">
    <w:abstractNumId w:val="5"/>
  </w:num>
  <w:num w:numId="33">
    <w:abstractNumId w:val="27"/>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9B5"/>
    <w:rsid w:val="00056F42"/>
    <w:rsid w:val="000571A4"/>
    <w:rsid w:val="00062E3F"/>
    <w:rsid w:val="00066519"/>
    <w:rsid w:val="00067256"/>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D6E57"/>
    <w:rsid w:val="000E04C7"/>
    <w:rsid w:val="000F0972"/>
    <w:rsid w:val="000F4F23"/>
    <w:rsid w:val="000F7C12"/>
    <w:rsid w:val="001014D7"/>
    <w:rsid w:val="00103B16"/>
    <w:rsid w:val="00104E73"/>
    <w:rsid w:val="001059C9"/>
    <w:rsid w:val="00110AA6"/>
    <w:rsid w:val="0011465B"/>
    <w:rsid w:val="00117C4E"/>
    <w:rsid w:val="0012110D"/>
    <w:rsid w:val="001217A6"/>
    <w:rsid w:val="0012186C"/>
    <w:rsid w:val="00124AA7"/>
    <w:rsid w:val="001306C2"/>
    <w:rsid w:val="0013201E"/>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213F"/>
    <w:rsid w:val="001B5735"/>
    <w:rsid w:val="001C1B15"/>
    <w:rsid w:val="001C41DB"/>
    <w:rsid w:val="001C4539"/>
    <w:rsid w:val="001C56AD"/>
    <w:rsid w:val="001D277D"/>
    <w:rsid w:val="001D4BC8"/>
    <w:rsid w:val="001D5AAC"/>
    <w:rsid w:val="001D7339"/>
    <w:rsid w:val="001E363D"/>
    <w:rsid w:val="001E556A"/>
    <w:rsid w:val="001E6630"/>
    <w:rsid w:val="001F2196"/>
    <w:rsid w:val="001F696A"/>
    <w:rsid w:val="00200898"/>
    <w:rsid w:val="00202E9E"/>
    <w:rsid w:val="00205794"/>
    <w:rsid w:val="00207D49"/>
    <w:rsid w:val="00214447"/>
    <w:rsid w:val="00214751"/>
    <w:rsid w:val="00217CF1"/>
    <w:rsid w:val="00221575"/>
    <w:rsid w:val="002223D3"/>
    <w:rsid w:val="00232758"/>
    <w:rsid w:val="00234923"/>
    <w:rsid w:val="0023721C"/>
    <w:rsid w:val="002411FC"/>
    <w:rsid w:val="0024689C"/>
    <w:rsid w:val="00254536"/>
    <w:rsid w:val="00263BB1"/>
    <w:rsid w:val="00273926"/>
    <w:rsid w:val="00276907"/>
    <w:rsid w:val="00276CEE"/>
    <w:rsid w:val="00282F4B"/>
    <w:rsid w:val="00284A0A"/>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56DA"/>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0EF6"/>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5B62"/>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397B"/>
    <w:rsid w:val="003F4EBA"/>
    <w:rsid w:val="00400700"/>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12EE"/>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15C7"/>
    <w:rsid w:val="004E31A6"/>
    <w:rsid w:val="004E4079"/>
    <w:rsid w:val="004F0326"/>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47298"/>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005"/>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233A4"/>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94EEA"/>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5248"/>
    <w:rsid w:val="00736120"/>
    <w:rsid w:val="0073658C"/>
    <w:rsid w:val="007408DC"/>
    <w:rsid w:val="00743A8B"/>
    <w:rsid w:val="007441A7"/>
    <w:rsid w:val="00745969"/>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7F6062"/>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47B26"/>
    <w:rsid w:val="00950920"/>
    <w:rsid w:val="00950A03"/>
    <w:rsid w:val="009566D4"/>
    <w:rsid w:val="00956A2C"/>
    <w:rsid w:val="0096399C"/>
    <w:rsid w:val="0096420F"/>
    <w:rsid w:val="00967031"/>
    <w:rsid w:val="00967323"/>
    <w:rsid w:val="0097435F"/>
    <w:rsid w:val="00975F24"/>
    <w:rsid w:val="00985248"/>
    <w:rsid w:val="0098614C"/>
    <w:rsid w:val="0098746D"/>
    <w:rsid w:val="00987706"/>
    <w:rsid w:val="009913A3"/>
    <w:rsid w:val="009925C9"/>
    <w:rsid w:val="00992C41"/>
    <w:rsid w:val="00992CFF"/>
    <w:rsid w:val="00993FF5"/>
    <w:rsid w:val="0099423E"/>
    <w:rsid w:val="009972AE"/>
    <w:rsid w:val="009A005D"/>
    <w:rsid w:val="009A47B5"/>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0320"/>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87010"/>
    <w:rsid w:val="00A919A3"/>
    <w:rsid w:val="00A91F0F"/>
    <w:rsid w:val="00A93AD0"/>
    <w:rsid w:val="00AA097B"/>
    <w:rsid w:val="00AA4242"/>
    <w:rsid w:val="00AA5E73"/>
    <w:rsid w:val="00AA72D7"/>
    <w:rsid w:val="00AB4F8A"/>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665E"/>
    <w:rsid w:val="00AF7ACC"/>
    <w:rsid w:val="00B02328"/>
    <w:rsid w:val="00B0253D"/>
    <w:rsid w:val="00B04405"/>
    <w:rsid w:val="00B06E05"/>
    <w:rsid w:val="00B102BC"/>
    <w:rsid w:val="00B113D7"/>
    <w:rsid w:val="00B13036"/>
    <w:rsid w:val="00B14792"/>
    <w:rsid w:val="00B1497D"/>
    <w:rsid w:val="00B14B07"/>
    <w:rsid w:val="00B31CB6"/>
    <w:rsid w:val="00B33F3E"/>
    <w:rsid w:val="00B507C3"/>
    <w:rsid w:val="00B5508C"/>
    <w:rsid w:val="00B576E1"/>
    <w:rsid w:val="00B64088"/>
    <w:rsid w:val="00B71967"/>
    <w:rsid w:val="00B80BBD"/>
    <w:rsid w:val="00B825CF"/>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E3424"/>
    <w:rsid w:val="00BF09EA"/>
    <w:rsid w:val="00BF600E"/>
    <w:rsid w:val="00C00FD3"/>
    <w:rsid w:val="00C02110"/>
    <w:rsid w:val="00C03519"/>
    <w:rsid w:val="00C0504F"/>
    <w:rsid w:val="00C11F7F"/>
    <w:rsid w:val="00C127A2"/>
    <w:rsid w:val="00C146E7"/>
    <w:rsid w:val="00C1540A"/>
    <w:rsid w:val="00C17200"/>
    <w:rsid w:val="00C174E8"/>
    <w:rsid w:val="00C23EA7"/>
    <w:rsid w:val="00C23F25"/>
    <w:rsid w:val="00C272F9"/>
    <w:rsid w:val="00C34BD4"/>
    <w:rsid w:val="00C36ECA"/>
    <w:rsid w:val="00C4237A"/>
    <w:rsid w:val="00C50BB4"/>
    <w:rsid w:val="00C52C6F"/>
    <w:rsid w:val="00C52F2A"/>
    <w:rsid w:val="00C53496"/>
    <w:rsid w:val="00C5397D"/>
    <w:rsid w:val="00C64DE3"/>
    <w:rsid w:val="00C65171"/>
    <w:rsid w:val="00C67290"/>
    <w:rsid w:val="00C733DB"/>
    <w:rsid w:val="00C76B8A"/>
    <w:rsid w:val="00C800A1"/>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E6726"/>
    <w:rsid w:val="00CF2A08"/>
    <w:rsid w:val="00CF2C0D"/>
    <w:rsid w:val="00CF70FD"/>
    <w:rsid w:val="00D001F6"/>
    <w:rsid w:val="00D011E8"/>
    <w:rsid w:val="00D02962"/>
    <w:rsid w:val="00D04553"/>
    <w:rsid w:val="00D06F8D"/>
    <w:rsid w:val="00D12A51"/>
    <w:rsid w:val="00D139BA"/>
    <w:rsid w:val="00D13FA7"/>
    <w:rsid w:val="00D16232"/>
    <w:rsid w:val="00D178A1"/>
    <w:rsid w:val="00D17E4A"/>
    <w:rsid w:val="00D2055C"/>
    <w:rsid w:val="00D21A3C"/>
    <w:rsid w:val="00D21F93"/>
    <w:rsid w:val="00D23038"/>
    <w:rsid w:val="00D24AF0"/>
    <w:rsid w:val="00D2527D"/>
    <w:rsid w:val="00D320BF"/>
    <w:rsid w:val="00D33031"/>
    <w:rsid w:val="00D336F9"/>
    <w:rsid w:val="00D33712"/>
    <w:rsid w:val="00D34662"/>
    <w:rsid w:val="00D435DF"/>
    <w:rsid w:val="00D466EE"/>
    <w:rsid w:val="00D46B4B"/>
    <w:rsid w:val="00D473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715"/>
    <w:rsid w:val="00DA1F81"/>
    <w:rsid w:val="00DA7F41"/>
    <w:rsid w:val="00DB2FE8"/>
    <w:rsid w:val="00DB732F"/>
    <w:rsid w:val="00DC35B6"/>
    <w:rsid w:val="00DC3870"/>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068A4"/>
    <w:rsid w:val="00E103FB"/>
    <w:rsid w:val="00E110C3"/>
    <w:rsid w:val="00E13674"/>
    <w:rsid w:val="00E13B67"/>
    <w:rsid w:val="00E15C7F"/>
    <w:rsid w:val="00E177B5"/>
    <w:rsid w:val="00E229D1"/>
    <w:rsid w:val="00E246EB"/>
    <w:rsid w:val="00E27B91"/>
    <w:rsid w:val="00E316CC"/>
    <w:rsid w:val="00E37AE9"/>
    <w:rsid w:val="00E40476"/>
    <w:rsid w:val="00E429C0"/>
    <w:rsid w:val="00E4408D"/>
    <w:rsid w:val="00E463D0"/>
    <w:rsid w:val="00E4647F"/>
    <w:rsid w:val="00E46726"/>
    <w:rsid w:val="00E47B4F"/>
    <w:rsid w:val="00E57A1E"/>
    <w:rsid w:val="00E57F88"/>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297E"/>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1C61"/>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76D05"/>
    <w:rsid w:val="00F8122F"/>
    <w:rsid w:val="00F826D0"/>
    <w:rsid w:val="00F844A7"/>
    <w:rsid w:val="00F93BAB"/>
    <w:rsid w:val="00FA1641"/>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54E3"/>
    <w:rsid w:val="00FD7F76"/>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582005"/>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582005"/>
    <w:pPr>
      <w:ind w:left="602" w:right="936"/>
      <w:jc w:val="both"/>
      <w:outlineLvl w:val="1"/>
    </w:pPr>
    <w:rPr>
      <w:sz w:val="24"/>
      <w:szCs w:val="24"/>
    </w:rPr>
  </w:style>
  <w:style w:type="paragraph" w:styleId="Ttulo3">
    <w:name w:val="heading 3"/>
    <w:basedOn w:val="Normal"/>
    <w:uiPriority w:val="1"/>
    <w:qFormat/>
    <w:rsid w:val="00582005"/>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82005"/>
    <w:tblPr>
      <w:tblInd w:w="0" w:type="dxa"/>
      <w:tblCellMar>
        <w:top w:w="0" w:type="dxa"/>
        <w:left w:w="0" w:type="dxa"/>
        <w:bottom w:w="0" w:type="dxa"/>
        <w:right w:w="0" w:type="dxa"/>
      </w:tblCellMar>
    </w:tblPr>
  </w:style>
  <w:style w:type="paragraph" w:styleId="Sumrio1">
    <w:name w:val="toc 1"/>
    <w:basedOn w:val="Normal"/>
    <w:uiPriority w:val="1"/>
    <w:qFormat/>
    <w:rsid w:val="00582005"/>
    <w:pPr>
      <w:spacing w:before="56"/>
      <w:ind w:left="602"/>
    </w:pPr>
  </w:style>
  <w:style w:type="paragraph" w:styleId="Corpodetexto">
    <w:name w:val="Body Text"/>
    <w:basedOn w:val="Normal"/>
    <w:link w:val="CorpodetextoChar"/>
    <w:uiPriority w:val="1"/>
    <w:qFormat/>
    <w:rsid w:val="00582005"/>
    <w:pPr>
      <w:ind w:left="602"/>
      <w:jc w:val="both"/>
    </w:pPr>
  </w:style>
  <w:style w:type="paragraph" w:styleId="Ttulo">
    <w:name w:val="Title"/>
    <w:basedOn w:val="Normal"/>
    <w:uiPriority w:val="1"/>
    <w:qFormat/>
    <w:rsid w:val="00582005"/>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582005"/>
    <w:pPr>
      <w:ind w:left="602"/>
      <w:jc w:val="both"/>
    </w:pPr>
  </w:style>
  <w:style w:type="paragraph" w:customStyle="1" w:styleId="TableParagraph">
    <w:name w:val="Table Paragraph"/>
    <w:basedOn w:val="Normal"/>
    <w:uiPriority w:val="1"/>
    <w:qFormat/>
    <w:rsid w:val="00582005"/>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nresolvedMention">
    <w:name w:val="Unresolved Mention"/>
    <w:basedOn w:val="Fontepargpadro"/>
    <w:uiPriority w:val="99"/>
    <w:semiHidden/>
    <w:unhideWhenUsed/>
    <w:rsid w:val="00623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07238442">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28279149">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mailto:cml@saojoaquimdabarra.sp.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bec.sp.gov.br/Sancoes_ui/aspx/ConsultaAdministrativaFornecedor.aspx"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2/decreto/d7724.htm" TargetMode="External"/><Relationship Id="rId8" Type="http://schemas.openxmlformats.org/officeDocument/2006/relationships/hyperlink" Target="mailto:cml@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078compilad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1EDA-68F0-464B-B5ED-B55043E8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54</Pages>
  <Words>19260</Words>
  <Characters>104005</Characters>
  <Application>Microsoft Office Word</Application>
  <DocSecurity>0</DocSecurity>
  <Lines>866</Lines>
  <Paragraphs>246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69</cp:revision>
  <cp:lastPrinted>2025-03-26T11:07:00Z</cp:lastPrinted>
  <dcterms:created xsi:type="dcterms:W3CDTF">2024-06-29T18:36:00Z</dcterms:created>
  <dcterms:modified xsi:type="dcterms:W3CDTF">2025-04-02T17:15:00Z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