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A5B" w:rsidRDefault="00C62AA3">
      <w:pPr>
        <w:pStyle w:val="Corpodetexto"/>
        <w:spacing w:before="28"/>
        <w:ind w:left="1597" w:right="1614"/>
        <w:jc w:val="center"/>
      </w:pPr>
      <w:r>
        <w:rPr>
          <w:color w:val="2D74B5"/>
        </w:rPr>
        <w:t>CUSTOS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INTERNOS</w:t>
      </w:r>
      <w:r>
        <w:rPr>
          <w:color w:val="2D74B5"/>
          <w:spacing w:val="-3"/>
        </w:rPr>
        <w:t xml:space="preserve"> </w:t>
      </w:r>
      <w:r>
        <w:rPr>
          <w:color w:val="2D74B5"/>
        </w:rPr>
        <w:t>(AGÊNCIA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-2"/>
        </w:rPr>
        <w:t xml:space="preserve"> </w:t>
      </w:r>
      <w:r>
        <w:rPr>
          <w:color w:val="2D74B5"/>
        </w:rPr>
        <w:t>PUBLICIDADE)</w:t>
      </w:r>
    </w:p>
    <w:p w:rsidR="006C2A5B" w:rsidRDefault="00C62AA3">
      <w:pPr>
        <w:spacing w:before="23"/>
        <w:ind w:left="1594" w:right="1614"/>
        <w:jc w:val="center"/>
        <w:rPr>
          <w:i/>
          <w:sz w:val="24"/>
        </w:rPr>
      </w:pPr>
      <w:r>
        <w:rPr>
          <w:i/>
          <w:sz w:val="24"/>
        </w:rPr>
        <w:t>LEI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Nº</w:t>
      </w:r>
      <w:r>
        <w:rPr>
          <w:i/>
          <w:spacing w:val="-2"/>
          <w:sz w:val="24"/>
        </w:rPr>
        <w:t xml:space="preserve"> </w:t>
      </w:r>
      <w:r>
        <w:rPr>
          <w:i/>
          <w:sz w:val="24"/>
        </w:rPr>
        <w:t>12.232,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de 29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 abril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de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2010</w:t>
      </w:r>
    </w:p>
    <w:p w:rsidR="006C2A5B" w:rsidRDefault="006C2A5B">
      <w:pPr>
        <w:pStyle w:val="Corpodetexto"/>
        <w:rPr>
          <w:b w:val="0"/>
          <w:i/>
          <w:sz w:val="20"/>
        </w:rPr>
      </w:pPr>
    </w:p>
    <w:p w:rsidR="006C2A5B" w:rsidRDefault="006C2A5B">
      <w:pPr>
        <w:pStyle w:val="Corpodetexto"/>
        <w:rPr>
          <w:b w:val="0"/>
          <w:i/>
          <w:sz w:val="2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673"/>
        <w:gridCol w:w="2410"/>
        <w:gridCol w:w="1412"/>
      </w:tblGrid>
      <w:tr w:rsidR="006C2A5B">
        <w:trPr>
          <w:trHeight w:val="509"/>
        </w:trPr>
        <w:tc>
          <w:tcPr>
            <w:tcW w:w="4673" w:type="dxa"/>
            <w:shd w:val="clear" w:color="auto" w:fill="4471C4"/>
          </w:tcPr>
          <w:p w:rsidR="006C2A5B" w:rsidRDefault="00C62AA3">
            <w:pPr>
              <w:pStyle w:val="TableParagraph"/>
              <w:spacing w:before="10"/>
              <w:ind w:left="112"/>
              <w:rPr>
                <w:sz w:val="40"/>
              </w:rPr>
            </w:pPr>
            <w:r>
              <w:rPr>
                <w:color w:val="FFFFFF"/>
                <w:sz w:val="40"/>
              </w:rPr>
              <w:t>DESCRIÇÃO</w:t>
            </w:r>
          </w:p>
        </w:tc>
        <w:tc>
          <w:tcPr>
            <w:tcW w:w="2410" w:type="dxa"/>
            <w:shd w:val="clear" w:color="auto" w:fill="4471C4"/>
          </w:tcPr>
          <w:p w:rsidR="006C2A5B" w:rsidRDefault="00C62AA3">
            <w:pPr>
              <w:pStyle w:val="TableParagraph"/>
              <w:spacing w:before="10"/>
              <w:ind w:left="113"/>
              <w:rPr>
                <w:sz w:val="40"/>
              </w:rPr>
            </w:pPr>
            <w:r>
              <w:rPr>
                <w:color w:val="FFFFFF"/>
                <w:sz w:val="40"/>
              </w:rPr>
              <w:t>DATA</w:t>
            </w:r>
            <w:r>
              <w:rPr>
                <w:color w:val="FFFFFF"/>
                <w:spacing w:val="-2"/>
                <w:sz w:val="40"/>
              </w:rPr>
              <w:t xml:space="preserve"> </w:t>
            </w:r>
            <w:r>
              <w:rPr>
                <w:color w:val="FFFFFF"/>
                <w:sz w:val="40"/>
              </w:rPr>
              <w:t>PGTO</w:t>
            </w:r>
          </w:p>
        </w:tc>
        <w:tc>
          <w:tcPr>
            <w:tcW w:w="1412" w:type="dxa"/>
            <w:shd w:val="clear" w:color="auto" w:fill="4471C4"/>
          </w:tcPr>
          <w:p w:rsidR="006C2A5B" w:rsidRDefault="00C62AA3">
            <w:pPr>
              <w:pStyle w:val="TableParagraph"/>
              <w:spacing w:before="10"/>
              <w:ind w:left="113"/>
              <w:rPr>
                <w:sz w:val="40"/>
              </w:rPr>
            </w:pPr>
            <w:r>
              <w:rPr>
                <w:color w:val="FFFFFF"/>
                <w:sz w:val="40"/>
              </w:rPr>
              <w:t>VALOR</w:t>
            </w:r>
          </w:p>
        </w:tc>
      </w:tr>
      <w:tr w:rsidR="006C2A5B">
        <w:trPr>
          <w:trHeight w:val="1074"/>
        </w:trPr>
        <w:tc>
          <w:tcPr>
            <w:tcW w:w="4673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C2A5B" w:rsidRDefault="00C62AA3">
            <w:pPr>
              <w:pStyle w:val="TableParagraph"/>
              <w:spacing w:line="240" w:lineRule="auto"/>
              <w:ind w:right="110"/>
              <w:rPr>
                <w:b/>
              </w:rPr>
            </w:pPr>
            <w:r>
              <w:rPr>
                <w:b/>
              </w:rPr>
              <w:t>LANDING PAGE CAMPANHA: INST_PUBLICIDADE</w:t>
            </w:r>
            <w:r>
              <w:rPr>
                <w:b/>
                <w:spacing w:val="-47"/>
              </w:rPr>
              <w:t xml:space="preserve"> </w:t>
            </w:r>
            <w:r>
              <w:rPr>
                <w:b/>
              </w:rPr>
              <w:t>TRANSPARENTE FAVORECIDO: VERSÃO BR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COMUNICAÇÃO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MARKETING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</w:rPr>
              <w:t>LTDA.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CNPJ:</w:t>
            </w:r>
          </w:p>
          <w:p w:rsidR="006C2A5B" w:rsidRDefault="00C62AA3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04.491.116/0001-21</w:t>
            </w:r>
          </w:p>
        </w:tc>
        <w:tc>
          <w:tcPr>
            <w:tcW w:w="2410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C2A5B" w:rsidRDefault="002947C9" w:rsidP="002947C9">
            <w:pPr>
              <w:pStyle w:val="TableParagraph"/>
              <w:spacing w:line="265" w:lineRule="exact"/>
              <w:ind w:left="108"/>
            </w:pPr>
            <w:r>
              <w:t>15</w:t>
            </w:r>
            <w:r w:rsidR="00C62AA3">
              <w:t>/</w:t>
            </w:r>
            <w:r>
              <w:t>04</w:t>
            </w:r>
            <w:bookmarkStart w:id="0" w:name="_GoBack"/>
            <w:bookmarkEnd w:id="0"/>
            <w:r w:rsidR="00C62AA3">
              <w:t>/2024</w:t>
            </w:r>
          </w:p>
        </w:tc>
        <w:tc>
          <w:tcPr>
            <w:tcW w:w="1412" w:type="dxa"/>
            <w:tcBorders>
              <w:left w:val="single" w:sz="4" w:space="0" w:color="8EAADB"/>
              <w:bottom w:val="single" w:sz="4" w:space="0" w:color="8EAADB"/>
              <w:right w:val="single" w:sz="4" w:space="0" w:color="8EAADB"/>
            </w:tcBorders>
          </w:tcPr>
          <w:p w:rsidR="006C2A5B" w:rsidRDefault="00C62AA3">
            <w:pPr>
              <w:pStyle w:val="TableParagraph"/>
              <w:spacing w:line="265" w:lineRule="exact"/>
              <w:ind w:left="108"/>
            </w:pPr>
            <w:r>
              <w:t>R</w:t>
            </w:r>
            <w:r>
              <w:t>$2.621,29</w:t>
            </w:r>
          </w:p>
        </w:tc>
      </w:tr>
    </w:tbl>
    <w:p w:rsidR="00C62AA3" w:rsidRDefault="00C62AA3"/>
    <w:sectPr w:rsidR="00C62AA3">
      <w:type w:val="continuous"/>
      <w:pgSz w:w="11910" w:h="16840"/>
      <w:pgMar w:top="380" w:right="158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A5B"/>
    <w:rsid w:val="002947C9"/>
    <w:rsid w:val="006C2A5B"/>
    <w:rsid w:val="00C6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70492"/>
  <w15:docId w15:val="{0CDB77A7-55E8-4C6C-A519-7AB1465A6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8"/>
      <w:szCs w:val="28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478" w:lineRule="exact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comunicacao01</dc:creator>
  <cp:lastModifiedBy>administracao04</cp:lastModifiedBy>
  <cp:revision>2</cp:revision>
  <dcterms:created xsi:type="dcterms:W3CDTF">2024-06-05T16:15:00Z</dcterms:created>
  <dcterms:modified xsi:type="dcterms:W3CDTF">2024-06-05T16:15:00Z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2024-04-02T00:00:00Z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2024-06-05T00:00:00Z</vt:filetime>
  </property>
</Properties>
</file>